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63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Задания для учащихся группы 202 з/о</w:t>
      </w:r>
    </w:p>
    <w:p w:rsidR="00F26CA9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Специальность 13.02.03. Электрические станции, сети и системы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МДК 01.01. Техническое обслуживание электрооборудования электрических станций, сетей и систем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варианта=№ по списку группы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CA9">
        <w:rPr>
          <w:rFonts w:ascii="Times New Roman" w:hAnsi="Times New Roman" w:cs="Times New Roman"/>
          <w:sz w:val="24"/>
          <w:szCs w:val="24"/>
        </w:rPr>
        <w:t>Контрольная работа выполняется в тетради в клетку 12 листов</w:t>
      </w:r>
      <w:r w:rsidR="005D0134" w:rsidRPr="005D0134">
        <w:rPr>
          <w:rFonts w:ascii="Times New Roman" w:hAnsi="Times New Roman" w:cs="Times New Roman"/>
          <w:sz w:val="24"/>
          <w:szCs w:val="24"/>
        </w:rPr>
        <w:t xml:space="preserve"> (</w:t>
      </w:r>
      <w:r w:rsidR="005D0134">
        <w:rPr>
          <w:rFonts w:ascii="Times New Roman" w:hAnsi="Times New Roman" w:cs="Times New Roman"/>
          <w:sz w:val="24"/>
          <w:szCs w:val="24"/>
        </w:rPr>
        <w:t>таблицы и схемы выполняются карандашом и линейкой)</w:t>
      </w:r>
      <w:r w:rsidRPr="00F26CA9">
        <w:rPr>
          <w:rFonts w:ascii="Times New Roman" w:hAnsi="Times New Roman" w:cs="Times New Roman"/>
          <w:sz w:val="24"/>
          <w:szCs w:val="24"/>
        </w:rPr>
        <w:t xml:space="preserve"> или в электронном варианте, распечатанная в формате брошюры.</w:t>
      </w:r>
    </w:p>
    <w:p w:rsidR="00F26CA9" w:rsidRPr="005D0134" w:rsidRDefault="005D0134" w:rsidP="005D01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3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вопрос из таблицы в соответствии с вариантом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 из таблицы в соответствии с вариантом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Библиография (список используемой литературы,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0134" w:rsidRPr="005D0134" w:rsidRDefault="005D0134" w:rsidP="005D013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Готовая контрольная работа отправляется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enemchinova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</w:rPr>
          <w:t>1979@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26CA9" w:rsidRPr="005D0134" w:rsidTr="00F26CA9">
        <w:tc>
          <w:tcPr>
            <w:tcW w:w="1242" w:type="dxa"/>
          </w:tcPr>
          <w:p w:rsidR="00F26CA9" w:rsidRPr="005D0134" w:rsidRDefault="00F26CA9" w:rsidP="00F26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8329" w:type="dxa"/>
          </w:tcPr>
          <w:p w:rsidR="00F26CA9" w:rsidRPr="005D0134" w:rsidRDefault="00F26CA9" w:rsidP="00F26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Pr="005D0134" w:rsidRDefault="005D0134" w:rsidP="005D01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sz w:val="24"/>
                <w:szCs w:val="24"/>
              </w:rPr>
              <w:t>Устройство коллекторных машин постоянного тока.</w:t>
            </w:r>
          </w:p>
          <w:p w:rsidR="005D0134" w:rsidRPr="005D0134" w:rsidRDefault="005D0134" w:rsidP="005D01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sz w:val="24"/>
                <w:szCs w:val="24"/>
              </w:rPr>
              <w:t>Характеристики двигателей параллельного возбуждения.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Pr="005D0134" w:rsidRDefault="005D0134" w:rsidP="005D01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действия синхронных генераторов</w:t>
            </w:r>
            <w:r w:rsidRPr="002D339C">
              <w:rPr>
                <w:rFonts w:ascii="Times New Roman" w:hAnsi="Times New Roman"/>
              </w:rPr>
              <w:t>.</w:t>
            </w:r>
          </w:p>
          <w:p w:rsidR="005D0134" w:rsidRPr="005D0134" w:rsidRDefault="005D0134" w:rsidP="005D01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sz w:val="24"/>
                <w:szCs w:val="24"/>
              </w:rPr>
              <w:t>Способы охлаждения синхронных генераторов.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5D0134" w:rsidP="005D013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sz w:val="24"/>
                <w:szCs w:val="24"/>
              </w:rPr>
              <w:t>Перегрузочная способность и статическая устойчивость синхронного генератора при параллельной работе.</w:t>
            </w:r>
          </w:p>
          <w:p w:rsidR="005D0134" w:rsidRPr="005D0134" w:rsidRDefault="008D615B" w:rsidP="008D615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U- образные кривые синхронного генератора.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Принцип действия синхронного двигателя.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Рабочие характеристики синхронных двигателей.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Принцип действия асинхронного двигателя.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Режимы работы асинхронных двигателей.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Пусковые свойства асинхронных двигателей.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Регулирование частоты вращения и реверсирование асинхронных двигателей.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трансформаторов и автотрансформаторов.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Холостой ход трансформатора.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Принцип действия трансформатора.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Коэффициент трансформации. Векторная диаграмма. Уравнения ЭДС и МДС.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Условия включения трансформаторов на параллельную работу.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Системы охлаждения трансформаторов и автотрансформаторов.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Изоляция силовых трансформаторов и автотрансформаторов высокого напряжения.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изоляции трансформаторов разных номинальных напряжений.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Электрифицированный и пневматический инструмент.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Специальные инструменты и приспособления для монтажа проводов и кабелей.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Технология монтажа кабельных линий: монтаж кабелей в траншеях и блоках, на опорных конструкциях и в лотках, виды муфт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Монтаж заземляющего устройства.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8D615B" w:rsidP="008D615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Виды технического обслуживания электрооборудования.</w:t>
            </w:r>
          </w:p>
          <w:p w:rsidR="008D615B" w:rsidRPr="008D615B" w:rsidRDefault="008D615B" w:rsidP="008D615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и узлов синхронных генераторов и компенсатор</w:t>
            </w:r>
            <w:r w:rsidR="00E42B2B">
              <w:rPr>
                <w:rFonts w:ascii="Times New Roman" w:hAnsi="Times New Roman" w:cs="Times New Roman"/>
                <w:sz w:val="24"/>
                <w:szCs w:val="24"/>
              </w:rPr>
              <w:t>ов (систем возбуждения, охлажде</w:t>
            </w:r>
            <w:r w:rsidRPr="008D615B">
              <w:rPr>
                <w:rFonts w:ascii="Times New Roman" w:hAnsi="Times New Roman" w:cs="Times New Roman"/>
                <w:sz w:val="24"/>
                <w:szCs w:val="24"/>
              </w:rPr>
              <w:t>ния, масляных уплотнений, щеточных аппаратов</w:t>
            </w:r>
            <w:r w:rsidR="00E42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E42B2B" w:rsidP="00E42B2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силовых трансформаторов и автотрансформаторов: способы контроля состояния масла.</w:t>
            </w:r>
          </w:p>
          <w:p w:rsidR="00E42B2B" w:rsidRPr="008D615B" w:rsidRDefault="00E42B2B" w:rsidP="00E42B2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силовых трансформаторов и автотра</w:t>
            </w:r>
            <w:bookmarkStart w:id="0" w:name="_GoBack"/>
            <w:bookmarkEnd w:id="0"/>
            <w:r w:rsidRPr="00E42B2B">
              <w:rPr>
                <w:rFonts w:ascii="Times New Roman" w:hAnsi="Times New Roman" w:cs="Times New Roman"/>
                <w:sz w:val="24"/>
                <w:szCs w:val="24"/>
              </w:rPr>
              <w:t>нсформаторов: обслуживание систем охлаждения, обслуживание устрой</w:t>
            </w:r>
            <w:proofErr w:type="gramStart"/>
            <w:r w:rsidRPr="00E42B2B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E42B2B">
              <w:rPr>
                <w:rFonts w:ascii="Times New Roman" w:hAnsi="Times New Roman" w:cs="Times New Roman"/>
                <w:sz w:val="24"/>
                <w:szCs w:val="24"/>
              </w:rPr>
              <w:t>я регулирования напряжения.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E42B2B" w:rsidP="00E42B2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B">
              <w:rPr>
                <w:rFonts w:ascii="Times New Roman" w:hAnsi="Times New Roman" w:cs="Times New Roman"/>
                <w:sz w:val="24"/>
                <w:szCs w:val="24"/>
              </w:rPr>
              <w:t>Виды перенапряжений в электроустановках.</w:t>
            </w:r>
          </w:p>
          <w:p w:rsidR="00E42B2B" w:rsidRPr="00E42B2B" w:rsidRDefault="00E42B2B" w:rsidP="00E42B2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устройств защиты от перенапряжений.</w:t>
            </w:r>
          </w:p>
        </w:tc>
      </w:tr>
    </w:tbl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6CA9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26CA9" w:rsidRPr="00F2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3E4"/>
    <w:multiLevelType w:val="hybridMultilevel"/>
    <w:tmpl w:val="6A8859B0"/>
    <w:lvl w:ilvl="0" w:tplc="C67E4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F7334"/>
    <w:multiLevelType w:val="hybridMultilevel"/>
    <w:tmpl w:val="C49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2728"/>
    <w:multiLevelType w:val="hybridMultilevel"/>
    <w:tmpl w:val="28A4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419B"/>
    <w:multiLevelType w:val="hybridMultilevel"/>
    <w:tmpl w:val="3A32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4687"/>
    <w:multiLevelType w:val="hybridMultilevel"/>
    <w:tmpl w:val="E77A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45696"/>
    <w:multiLevelType w:val="hybridMultilevel"/>
    <w:tmpl w:val="B81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33B3"/>
    <w:multiLevelType w:val="hybridMultilevel"/>
    <w:tmpl w:val="80C2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1423"/>
    <w:multiLevelType w:val="hybridMultilevel"/>
    <w:tmpl w:val="4F281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758BE"/>
    <w:multiLevelType w:val="hybridMultilevel"/>
    <w:tmpl w:val="7362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85B9C"/>
    <w:multiLevelType w:val="hybridMultilevel"/>
    <w:tmpl w:val="4B1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9141C"/>
    <w:multiLevelType w:val="hybridMultilevel"/>
    <w:tmpl w:val="75B4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2A8D"/>
    <w:multiLevelType w:val="hybridMultilevel"/>
    <w:tmpl w:val="BF6E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E4563"/>
    <w:multiLevelType w:val="hybridMultilevel"/>
    <w:tmpl w:val="BA5A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07759"/>
    <w:multiLevelType w:val="hybridMultilevel"/>
    <w:tmpl w:val="BC9E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068EB"/>
    <w:multiLevelType w:val="hybridMultilevel"/>
    <w:tmpl w:val="FDC6364A"/>
    <w:lvl w:ilvl="0" w:tplc="1EE2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76A70"/>
    <w:multiLevelType w:val="hybridMultilevel"/>
    <w:tmpl w:val="8132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21070"/>
    <w:multiLevelType w:val="hybridMultilevel"/>
    <w:tmpl w:val="BAF2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7481"/>
    <w:multiLevelType w:val="hybridMultilevel"/>
    <w:tmpl w:val="158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6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17"/>
  </w:num>
  <w:num w:numId="11">
    <w:abstractNumId w:val="12"/>
  </w:num>
  <w:num w:numId="12">
    <w:abstractNumId w:val="2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E"/>
    <w:rsid w:val="0037588E"/>
    <w:rsid w:val="004B0463"/>
    <w:rsid w:val="005D0134"/>
    <w:rsid w:val="008D615B"/>
    <w:rsid w:val="00E42B2B"/>
    <w:rsid w:val="00F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C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C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mchinova19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2020-10-10T09:12:00Z</dcterms:created>
  <dcterms:modified xsi:type="dcterms:W3CDTF">2020-10-10T09:46:00Z</dcterms:modified>
</cp:coreProperties>
</file>