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F0" w:rsidRPr="00C751F0" w:rsidRDefault="00C751F0" w:rsidP="00C751F0">
      <w:pPr>
        <w:shd w:val="clear" w:color="auto" w:fill="FFFFFF"/>
        <w:spacing w:before="326" w:after="163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000000" w:themeColor="text1"/>
          <w:sz w:val="31"/>
          <w:szCs w:val="31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31"/>
          <w:szCs w:val="31"/>
        </w:rPr>
        <w:t>Алгоритмизация и программирование</w:t>
      </w:r>
    </w:p>
    <w:p w:rsidR="00C751F0" w:rsidRPr="00C751F0" w:rsidRDefault="00C751F0" w:rsidP="00C751F0">
      <w:pPr>
        <w:shd w:val="clear" w:color="auto" w:fill="FFFFFF"/>
        <w:spacing w:before="163" w:after="163" w:line="240" w:lineRule="auto"/>
        <w:jc w:val="both"/>
        <w:outlineLvl w:val="3"/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</w:rPr>
        <w:t>Алгоритмы, виды алгоритмов, описание алгоритмов. Формальное исполнение алгоритмов</w:t>
      </w:r>
    </w:p>
    <w:p w:rsidR="00C751F0" w:rsidRPr="00C751F0" w:rsidRDefault="00C751F0" w:rsidP="00C751F0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000000" w:themeColor="text1"/>
          <w:sz w:val="19"/>
          <w:szCs w:val="19"/>
        </w:rPr>
      </w:pPr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Термин «алгоритм», впервые употр</w:t>
      </w:r>
      <w:r>
        <w:rPr>
          <w:rFonts w:ascii="Helvetica" w:eastAsia="Times New Roman" w:hAnsi="Helvetica" w:cs="Times New Roman"/>
          <w:color w:val="000000" w:themeColor="text1"/>
          <w:sz w:val="19"/>
          <w:szCs w:val="19"/>
        </w:rPr>
        <w:t>ебленный в современном значении</w:t>
      </w:r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 xml:space="preserve"> Лейбницем (1646–1716), является латинизированной формой имени великого персидского математика Мухаммеда </w:t>
      </w:r>
      <w:proofErr w:type="spellStart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бен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 xml:space="preserve"> Муссы </w:t>
      </w:r>
      <w:proofErr w:type="spellStart"/>
      <w:proofErr w:type="gramStart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аль-Хорезми</w:t>
      </w:r>
      <w:proofErr w:type="spellEnd"/>
      <w:proofErr w:type="gramEnd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 xml:space="preserve"> (</w:t>
      </w:r>
      <w:proofErr w:type="spellStart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ок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 xml:space="preserve">. 783 – </w:t>
      </w:r>
      <w:proofErr w:type="spellStart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ок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. 850). Его кни</w:t>
      </w:r>
      <w:r>
        <w:rPr>
          <w:rFonts w:ascii="Helvetica" w:eastAsia="Times New Roman" w:hAnsi="Helvetica" w:cs="Times New Roman"/>
          <w:color w:val="000000" w:themeColor="text1"/>
          <w:sz w:val="19"/>
          <w:szCs w:val="19"/>
        </w:rPr>
        <w:t xml:space="preserve">га «Об индийском счете» в XII </w:t>
      </w:r>
      <w:proofErr w:type="gramStart"/>
      <w:r>
        <w:rPr>
          <w:rFonts w:ascii="Helvetica" w:eastAsia="Times New Roman" w:hAnsi="Helvetica" w:cs="Times New Roman"/>
          <w:color w:val="000000" w:themeColor="text1"/>
          <w:sz w:val="19"/>
          <w:szCs w:val="19"/>
        </w:rPr>
        <w:t>в</w:t>
      </w:r>
      <w:proofErr w:type="gramEnd"/>
      <w:r>
        <w:rPr>
          <w:rFonts w:eastAsia="Times New Roman" w:cs="Times New Roman"/>
          <w:color w:val="000000" w:themeColor="text1"/>
          <w:sz w:val="19"/>
          <w:szCs w:val="19"/>
        </w:rPr>
        <w:t>.</w:t>
      </w:r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 xml:space="preserve"> </w:t>
      </w:r>
      <w:proofErr w:type="gramStart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была</w:t>
      </w:r>
      <w:proofErr w:type="gramEnd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 xml:space="preserve"> переведена на латинский язык и пользовалась широкой популярностью не одно столетие. Имя автора европейцы произносили как </w:t>
      </w:r>
      <w:proofErr w:type="spellStart"/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19"/>
          <w:szCs w:val="19"/>
        </w:rPr>
        <w:t>Алгоритми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 (</w:t>
      </w:r>
      <w:proofErr w:type="spellStart"/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19"/>
          <w:szCs w:val="19"/>
        </w:rPr>
        <w:t>Algorithmi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), и со временем так стали называть в Европе всю систему десятичной арифметики.</w:t>
      </w:r>
    </w:p>
    <w:p w:rsidR="00C751F0" w:rsidRPr="00C751F0" w:rsidRDefault="00C751F0" w:rsidP="00C751F0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000000" w:themeColor="text1"/>
          <w:sz w:val="19"/>
          <w:szCs w:val="19"/>
        </w:rPr>
      </w:pPr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Научное определение алгоритма дал А. Чёрч в 1930 году. В наше время понятие алгоритма является одним из основополагающих понятий вычислительной математики и информатики.</w:t>
      </w:r>
    </w:p>
    <w:p w:rsidR="00C751F0" w:rsidRPr="00C751F0" w:rsidRDefault="00C751F0" w:rsidP="00C751F0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000000" w:themeColor="text1"/>
          <w:sz w:val="19"/>
          <w:szCs w:val="19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19"/>
          <w:szCs w:val="19"/>
        </w:rPr>
        <w:t>Алгоритм</w:t>
      </w:r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 — это точное и полное описание последовательности действий над заданными объектами, позволяющее получить конечный результат.</w:t>
      </w:r>
    </w:p>
    <w:p w:rsidR="00C751F0" w:rsidRPr="00C751F0" w:rsidRDefault="00C751F0" w:rsidP="00C751F0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000000" w:themeColor="text1"/>
          <w:sz w:val="19"/>
          <w:szCs w:val="19"/>
        </w:rPr>
      </w:pPr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Можно сказать, что алгоритм решения какой-либо задачи — это последовательность шагов реализации (или нахождения) этого решения, а процесс построения алгоритма (алгоритмизация) — разложение задачи на элементарные действия или операции.</w:t>
      </w:r>
    </w:p>
    <w:p w:rsidR="00C751F0" w:rsidRPr="00C751F0" w:rsidRDefault="00C751F0" w:rsidP="00C751F0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000000" w:themeColor="text1"/>
          <w:sz w:val="19"/>
          <w:szCs w:val="19"/>
        </w:rPr>
      </w:pPr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Область математики, известная как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19"/>
          <w:szCs w:val="19"/>
        </w:rPr>
        <w:t>теория алгоритмов</w:t>
      </w:r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, посвящена исследованию свойств, способов записи, области применения различных алгоритмов, а также созданию новых алгоритмов. Теория алгоритмов находит широкое применение в различных областях деятельности человека — в технике, производстве, медицине, образовании и т. д. Появление компьютера позволило решать чрезвычайно сложные, трудоемкие задачи.</w:t>
      </w:r>
    </w:p>
    <w:p w:rsidR="00C751F0" w:rsidRPr="00C751F0" w:rsidRDefault="00C751F0" w:rsidP="00C751F0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000000" w:themeColor="text1"/>
          <w:sz w:val="19"/>
          <w:szCs w:val="19"/>
        </w:rPr>
      </w:pPr>
      <w:r w:rsidRPr="00C751F0">
        <w:rPr>
          <w:rFonts w:ascii="Helvetica" w:eastAsia="Times New Roman" w:hAnsi="Helvetica" w:cs="Times New Roman"/>
          <w:color w:val="000000" w:themeColor="text1"/>
          <w:sz w:val="19"/>
          <w:szCs w:val="19"/>
        </w:rPr>
        <w:t>Определение алгоритма для применения в области информатики нуждается в некотором уточнении. Во-первых, решение задач в информатике всегда связано с преобразованием информации, а значит, исходными данными и результатом работы алгоритма должна быть информация. Это может быть представлено в виде схемы.</w:t>
      </w:r>
    </w:p>
    <w:p w:rsidR="00C751F0" w:rsidRPr="00C751F0" w:rsidRDefault="00C751F0" w:rsidP="00C751F0">
      <w:pPr>
        <w:shd w:val="clear" w:color="auto" w:fill="FFFFFF"/>
        <w:spacing w:after="136" w:line="240" w:lineRule="auto"/>
        <w:rPr>
          <w:rFonts w:ascii="Helvetica" w:eastAsia="Times New Roman" w:hAnsi="Helvetica" w:cs="Times New Roman"/>
          <w:color w:val="000000" w:themeColor="text1"/>
          <w:sz w:val="19"/>
          <w:szCs w:val="19"/>
        </w:rPr>
      </w:pPr>
      <w:r w:rsidRPr="00C751F0">
        <w:rPr>
          <w:rFonts w:ascii="Helvetica" w:eastAsia="Times New Roman" w:hAnsi="Helvetica" w:cs="Times New Roman"/>
          <w:noProof/>
          <w:color w:val="000000" w:themeColor="text1"/>
          <w:sz w:val="19"/>
          <w:szCs w:val="19"/>
        </w:rPr>
        <w:drawing>
          <wp:inline distT="0" distB="0" distL="0" distR="0">
            <wp:extent cx="5276850" cy="885825"/>
            <wp:effectExtent l="19050" t="0" r="0" b="0"/>
            <wp:docPr id="1" name="Рисунок 1" descr="https://examer.ru/i/theory/inf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amer.ru/i/theory/inf/1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Во-вторых, алгоритмы в информатике предназначены для реализации в виде </w:t>
      </w:r>
      <w:proofErr w:type="gramStart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компьютерных</w:t>
      </w:r>
      <w:proofErr w:type="gram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 программ или для создания некоторой компьютерной технологии. Для выполнения алгоритма требуется конечный объем оперативной памяти и конечное время.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Основные требования, предъявляемые к алгоритмам: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Дискретность (прерывность)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: алгоритм должен представлять решение задачи в виде последовательности простых (или ранее определенных) этапов (шагов). Каждый шаг алгоритма формулируется в виде инструкций (команд).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Определенность (детерминированност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ь; лат. </w:t>
      </w:r>
      <w:proofErr w:type="spellStart"/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determinate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— определенность, точность): шаги (операции) алгоритма должны допускать однозначную трактовку и быть понятными для исполнителя алгоритма. Это свойство указывает на то, что любое действие в алгоритме должно быть строго определено и описано для каждого случая.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Массовость: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алгоритм должен давать решение не только для конкретного набора значений, а для целого класса задач, который определяется диапазоном возможных исходных данных (область применимости алгоритма). Свойство массовости подразумевает использование переменных в качестве исходных данных алгоритма.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Результативность: 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алгоритм должен давать конкретный результат, т. е. должны быть рассмотрены все возможные ситуации и для каждой из них получен результат. Под результатом может пониматься и сообщение о том, что задача решения не имеет.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Конечность: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количество шагов алгоритма должно быть конечным.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lastRenderedPageBreak/>
        <w:t>Эффективность: 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количество шагов и сами шаги алгоритма должны быть такими, чтобы решение могло быть найдено за конечное и, более того, приемлемое время.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Для оценки и сравнения алгоритмов существует много критериев. Чаще всего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анализ алгоритма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(или, как говорят,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анализ сложности алгоритма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) состоит в оценке временных затрат на решение задачи в зависимости от объема исходных данных. Используются также термины «временная сложность», «трудоемкость» алгоритма. Фактически эта оценка сводится к подсчету количества основных операций в алгоритме, поскольку каждая из них выполняется за заранее известное конечное время. Кроме временной сложности, должна оцениваться также емкостная сложность, т. е. увеличение затрат памяти в зависимости от размера исходных данных. Оценка сложности дает количественный критерий для сравнения алгоритмов, предназначенных для решения одной и той же задачи. Оптимальным (наилучшим) считается алгоритм, который невозможно значительно улучшить в плане временных и емкостных затрат.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Анализом сложности алгоритмов, исследованием классов задач, решаемых с помощью алгоритмов той или иной сложности, и многими другими теоретическими вопросами занимается специальная область информатики.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Алгоритмы можно представлять как некоторые структуры, состоящие из отдельных базовых элементов.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Логическая структура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любого алгоритма может быть представлена комбинацией трех базовых структур:</w:t>
      </w:r>
    </w:p>
    <w:p w:rsidR="00C751F0" w:rsidRPr="00C751F0" w:rsidRDefault="00C751F0" w:rsidP="00C75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</w:rPr>
        <w:t>следование</w:t>
      </w: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 — образуется из последовательности действий, следующих одно за другим;</w:t>
      </w:r>
    </w:p>
    <w:p w:rsidR="00C751F0" w:rsidRPr="00C751F0" w:rsidRDefault="00C751F0" w:rsidP="00C75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</w:rPr>
        <w:t>ветвление (развилка) </w:t>
      </w: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— обеспечивает в зависимости от результатов проверки условия (ДА или НЕТ) выбор одного из альтернативных путей алгоритма;</w:t>
      </w:r>
    </w:p>
    <w:p w:rsidR="00C751F0" w:rsidRPr="00C751F0" w:rsidRDefault="00C751F0" w:rsidP="00C75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</w:rPr>
        <w:t>цикл</w:t>
      </w: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 — обеспечивает многократное выполнение некоторой совокупности действий, которая называется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4"/>
          <w:szCs w:val="24"/>
        </w:rPr>
        <w:t>телом цикла.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Для описания алгоритмов наиболее распространены следующие методы (языки):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Обычный язык.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Изложение алгоритма ведется на обычном языке с разделением на последовательные шаги.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Блок-схемы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. </w:t>
      </w:r>
      <w:proofErr w:type="gramStart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Графическое</w:t>
      </w:r>
      <w:proofErr w:type="gram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 изображение алгоритма с помощью специальных значков-блоков.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Формальные алгоритмические языки (языки программирования). 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При записи алгоритмов используют строго определенный набор символов и составленных из них специальных зарезервированных слов. Имеют строгие правила построения языковых конструкций.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Псевдокод.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Синтез алгоритмического и обычного языков. Элементы некоторого базового алгоритмического языка используются для строгой записи базовых структур алгоритма.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Словесный способ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(запись на обычном языке) не имеет широкого распространения, т. к. таких описаний есть ряд недостатков:</w:t>
      </w:r>
    </w:p>
    <w:p w:rsidR="00C751F0" w:rsidRPr="00C751F0" w:rsidRDefault="00C751F0" w:rsidP="00C75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строго не формализуемы;</w:t>
      </w:r>
    </w:p>
    <w:p w:rsidR="00C751F0" w:rsidRPr="00C751F0" w:rsidRDefault="00C751F0" w:rsidP="00C75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достаточно многословны;</w:t>
      </w:r>
    </w:p>
    <w:p w:rsidR="00C751F0" w:rsidRPr="00C751F0" w:rsidRDefault="00C751F0" w:rsidP="00C75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могут допускать неоднозначность толкования отдельных предписаний;</w:t>
      </w:r>
    </w:p>
    <w:p w:rsidR="00C751F0" w:rsidRPr="00C751F0" w:rsidRDefault="00C751F0" w:rsidP="00C751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сложные задачи с анализом условий, с повторяющимися действиями трудно представляются в словесной или словесно-формульной форме.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Графический способ 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представления информации является более наглядным и компактным по сравнению со словесным</w:t>
      </w:r>
      <w:r>
        <w:rPr>
          <w:rFonts w:eastAsia="Times New Roman" w:cs="Times New Roman"/>
          <w:color w:val="000000" w:themeColor="text1"/>
          <w:sz w:val="21"/>
          <w:szCs w:val="21"/>
        </w:rPr>
        <w:t xml:space="preserve"> способом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. При графическом представлении алгоритм изображается в виде последовательности связанных между собой функциональных блоков, каждый из которых соответствует выполнению одного или нескольких действий. Такое 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lastRenderedPageBreak/>
        <w:t>графическое представление алгоритма называется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блок-схемой.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Определенному типу действия (ввод/вывод данных, проверка условия, вычисление выражения, начало и конец алгоритма и т. п.) соответствует определенная геометрическая фигура —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блочный символ.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Блоки соединяются между собой линиями переходов, которые определяют очередность выполнения действий.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4230"/>
        <w:gridCol w:w="3102"/>
      </w:tblGrid>
      <w:tr w:rsidR="00C751F0" w:rsidRPr="00C751F0" w:rsidTr="00C751F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1"/>
                <w:szCs w:val="21"/>
              </w:rPr>
              <w:t>Название символа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1"/>
                <w:szCs w:val="21"/>
              </w:rPr>
              <w:t>Графическое изображение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1"/>
                <w:szCs w:val="21"/>
              </w:rPr>
              <w:t>Комментарии</w:t>
            </w:r>
          </w:p>
        </w:tc>
      </w:tr>
      <w:tr w:rsidR="00C751F0" w:rsidRPr="00C751F0" w:rsidTr="00C751F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Пуск/Останов (блоки начала и конца алгоритма)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1581150" cy="333375"/>
                  <wp:effectExtent l="19050" t="0" r="0" b="0"/>
                  <wp:docPr id="2" name="Рисунок 2" descr="https://examer.ru/i/theory/inf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xamer.ru/i/theory/inf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Указание на начало или конец алгоритма</w:t>
            </w:r>
          </w:p>
        </w:tc>
      </w:tr>
      <w:tr w:rsidR="00C751F0" w:rsidRPr="00C751F0" w:rsidTr="00C751F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Ввод/Вывод данных (блоки ввода, вывода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1714500" cy="361950"/>
                  <wp:effectExtent l="19050" t="0" r="0" b="0"/>
                  <wp:docPr id="3" name="Рисунок 3" descr="https://examer.ru/i/theory/inf/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xamer.ru/i/theory/inf/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Организация ввода/вывода в общем виде</w:t>
            </w:r>
          </w:p>
        </w:tc>
      </w:tr>
      <w:tr w:rsidR="00C751F0" w:rsidRPr="00C751F0" w:rsidTr="00C751F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Процесс (операторные блоки)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1609725" cy="352425"/>
                  <wp:effectExtent l="19050" t="0" r="9525" b="0"/>
                  <wp:docPr id="4" name="Рисунок 4" descr="https://examer.ru/i/theory/inf/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xamer.ru/i/theory/inf/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Выполнение вычислительного действия или последовательности действий (можно объединять в один блок), которые изменяют значение, форму представления или размещение данных</w:t>
            </w:r>
          </w:p>
        </w:tc>
      </w:tr>
      <w:tr w:rsidR="00C751F0" w:rsidRPr="00C751F0" w:rsidTr="00C751F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Условие (условный блок)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2476500" cy="771525"/>
                  <wp:effectExtent l="19050" t="0" r="0" b="0"/>
                  <wp:docPr id="5" name="Рисунок 5" descr="https://examer.ru/i/theory/inf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xamer.ru/i/theory/inf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Выбор направления выполнения алгоритма. Если условие, записанное внутри ромба, выполняется, то управление передается по стрелке «да», в противном случае — по стрелке «нет». Таким образом, реализуется процесс изменения последовательности вычислений в зависимости от выполнения условия</w:t>
            </w:r>
          </w:p>
        </w:tc>
      </w:tr>
      <w:tr w:rsidR="00C751F0" w:rsidRPr="00C751F0" w:rsidTr="00C751F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lastRenderedPageBreak/>
              <w:t>Начало цикла с параметром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2352675" cy="581025"/>
                  <wp:effectExtent l="19050" t="0" r="9525" b="0"/>
                  <wp:docPr id="6" name="Рисунок 6" descr="https://examer.ru/i/theory/inf/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xamer.ru/i/theory/inf/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Используется для организации циклических конструкций с известным количеством итераций (повторений) и известным шагом изменения параметра цикла. Внутри блока для параметра цикла указываются через запятую его начальное значение, конечное значение и шаг изменения. Цикл, для которого неизвестно количество повторений, записывается с помощью условного и операторных блоков</w:t>
            </w:r>
          </w:p>
        </w:tc>
      </w:tr>
      <w:tr w:rsidR="00C751F0" w:rsidRPr="00C751F0" w:rsidTr="00C751F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Предопределенный процесс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1628775" cy="361950"/>
                  <wp:effectExtent l="19050" t="0" r="9525" b="0"/>
                  <wp:docPr id="7" name="Рисунок 7" descr="https://examer.ru/i/theory/inf/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xamer.ru/i/theory/inf/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Используется для указания обращений к вспомогательным алгоритмам, существующим автономно в виде некоторых самостоятельных модулей, и для обращения к библиотечным подпрограммам</w:t>
            </w:r>
          </w:p>
        </w:tc>
      </w:tr>
      <w:tr w:rsidR="00C751F0" w:rsidRPr="00C751F0" w:rsidTr="00C751F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Печать сообщений (документ)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1581150" cy="428625"/>
                  <wp:effectExtent l="19050" t="0" r="0" b="0"/>
                  <wp:docPr id="8" name="Рисунок 8" descr="https://examer.ru/i/theory/inf/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xamer.ru/i/theory/inf/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</w:rPr>
              <w:t>Вывод результатов на печать</w:t>
            </w:r>
          </w:p>
        </w:tc>
      </w:tr>
    </w:tbl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При составлении блок-схемы необходимо проверять выполнение следующих условий:</w:t>
      </w:r>
    </w:p>
    <w:p w:rsidR="00C751F0" w:rsidRPr="00C751F0" w:rsidRDefault="00C751F0" w:rsidP="00C751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из каждого прямоугольника и параллелограмма (кроме конца алгоритма) должна выходить только одна стрелка;</w:t>
      </w:r>
    </w:p>
    <w:p w:rsidR="00C751F0" w:rsidRPr="00C751F0" w:rsidRDefault="00C751F0" w:rsidP="00C751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в каждый прямоугольник и параллелограмм (кроме начала алгоритма) должна входить хотя бы одна стрелка;</w:t>
      </w:r>
    </w:p>
    <w:p w:rsidR="00C751F0" w:rsidRPr="00C751F0" w:rsidRDefault="00C751F0" w:rsidP="00C751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в каждый ромб должна входить хотя бы одна стрелка, а выходить из него — две стрелки, помеченные словами «ДА» и «НЕТ».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Псевдокод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занимает промежуточное положение между естественным языком и языками программирования. В псевдокоде не приняты строгие синтаксические правила для записи команд, что отличает формальные языки программирования. Однако в псевдокоде есть некоторые конструкции, которые присущи формальным языкам, что облегчает переход от записи алгоритма на псевдокоде к записи алгоритма на языке программирования. Псевдокоды бывают разные. Рассмотрим учебный (школьный) алгоритмический язык АЯ.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Алфавит учебного алгоритмического языка является открытым. В него могут быть введены любые понятные всем символы: русские и латинские буквы, знаки математических операций, 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lastRenderedPageBreak/>
        <w:t>знаки отношений, специальные знаки и т. д. Кроме алфавита, в алгоритмической нотации определяются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служебные слова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, которые являются неделимыми. Служебные слова обычно выделяются жирным шрифтом или подчеркиванием. К служебным словам относятся:</w:t>
      </w: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4"/>
        <w:gridCol w:w="2118"/>
        <w:gridCol w:w="966"/>
      </w:tblGrid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алг</w:t>
            </w:r>
            <w:proofErr w:type="spellEnd"/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заголовок алгоритма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начало цикла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знач</w:t>
            </w:r>
            <w:proofErr w:type="spellEnd"/>
            <w:proofErr w:type="gramEnd"/>
          </w:p>
        </w:tc>
      </w:tr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нач</w:t>
            </w:r>
            <w:proofErr w:type="spellEnd"/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начало алгоритма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кц</w:t>
            </w:r>
            <w:proofErr w:type="spellEnd"/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конец цикла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</w:p>
        </w:tc>
      </w:tr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кон</w:t>
            </w:r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конец алгоритма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дано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или</w:t>
            </w:r>
          </w:p>
        </w:tc>
      </w:tr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арг</w:t>
            </w:r>
            <w:proofErr w:type="spellEnd"/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аргумент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надо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не</w:t>
            </w:r>
          </w:p>
        </w:tc>
      </w:tr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рез</w:t>
            </w:r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результат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если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цел</w:t>
            </w:r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целый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то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сим</w:t>
            </w:r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символьный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иначе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</w:p>
        </w:tc>
      </w:tr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лит</w:t>
            </w:r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литерный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всё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выбор</w:t>
            </w:r>
          </w:p>
        </w:tc>
      </w:tr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лог</w:t>
            </w:r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логический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пока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утв</w:t>
            </w:r>
            <w:proofErr w:type="spellEnd"/>
            <w:proofErr w:type="gramEnd"/>
          </w:p>
        </w:tc>
      </w:tr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вещ</w:t>
            </w:r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вещественный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для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ввод</w:t>
            </w:r>
          </w:p>
        </w:tc>
      </w:tr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таб</w:t>
            </w:r>
            <w:proofErr w:type="spellEnd"/>
            <w:proofErr w:type="gramEnd"/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таблица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от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вывод</w:t>
            </w:r>
          </w:p>
        </w:tc>
      </w:tr>
      <w:tr w:rsidR="00C751F0" w:rsidRPr="00C751F0" w:rsidTr="00C751F0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длин</w:t>
            </w:r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— длина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1F0" w:rsidRPr="00C751F0" w:rsidRDefault="00C751F0" w:rsidP="00C751F0">
            <w:pPr>
              <w:spacing w:before="300" w:after="300" w:line="240" w:lineRule="auto"/>
              <w:jc w:val="center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</w:pPr>
            <w:r w:rsidRPr="00C751F0"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lastRenderedPageBreak/>
        <w:t>Общий вид записи алгоритма на псевдокоде: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proofErr w:type="spellStart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алг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— название алгоритма (аргументы и результаты)</w:t>
      </w:r>
    </w:p>
    <w:p w:rsidR="00C751F0" w:rsidRPr="00C751F0" w:rsidRDefault="00C751F0" w:rsidP="00C751F0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дано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— условие применимости алгоритма</w:t>
      </w:r>
    </w:p>
    <w:p w:rsidR="00C751F0" w:rsidRPr="00C751F0" w:rsidRDefault="00C751F0" w:rsidP="00C751F0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надо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— цель выполнения алгоритма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proofErr w:type="spellStart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нач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— описание промежуточных величин</w:t>
      </w:r>
    </w:p>
    <w:p w:rsidR="00C751F0" w:rsidRPr="00C751F0" w:rsidRDefault="00C751F0" w:rsidP="00C751F0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последовательность команд (тело алгоритма)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кон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Часть алгоритма от слова </w:t>
      </w:r>
      <w:proofErr w:type="spellStart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алг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до слова </w:t>
      </w:r>
      <w:proofErr w:type="spellStart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нач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называется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заголовком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, а часть, заключенная между словами </w:t>
      </w:r>
      <w:proofErr w:type="spellStart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нач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и </w:t>
      </w: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кон,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—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телом алгоритма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(исполняемой частью алгоритма).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proofErr w:type="gramStart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В предложении </w:t>
      </w:r>
      <w:proofErr w:type="spellStart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алг</w:t>
      </w:r>
      <w:proofErr w:type="spell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после названия алгоритма в круглых скобках указываются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характеристики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(</w:t>
      </w:r>
      <w:proofErr w:type="spellStart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арг</w:t>
      </w:r>
      <w:proofErr w:type="spellEnd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, рез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) и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тип значения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(</w:t>
      </w: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цел, вещ, сим, лит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или </w:t>
      </w: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лог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) всех входных (аргументы) и выходных (результаты) переменных.</w:t>
      </w:r>
      <w:proofErr w:type="gram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 При описании массивов (таблиц) используется служебное слово </w:t>
      </w:r>
      <w:proofErr w:type="spellStart"/>
      <w:proofErr w:type="gramStart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таб</w:t>
      </w:r>
      <w:proofErr w:type="spellEnd"/>
      <w:proofErr w:type="gram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, дополненное именем массива и граничными парами по каждому индексу элементов массива.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Команды учебного языка: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1. </w:t>
      </w: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Оператор присваивания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, который обозначается «:=» и служит для вычисления выражений, стоящих справа, и присваивания их значений переменным, указанным в левой части. Например, если </w:t>
      </w:r>
      <w:proofErr w:type="gramStart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переменная</w:t>
      </w:r>
      <w:proofErr w:type="gram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 а имела значение 5, то после выпо</w:t>
      </w:r>
      <w:r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лнения оператора присваивания а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:= а + 1, значение переменной а изменится на 6.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2. </w:t>
      </w: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Операторы ввода/вывода: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ввод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(список имен переменных)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вывод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(список вывода)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Список вывода может содержать комментарии, которые заключаются в кавычки.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3. </w:t>
      </w: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Оператор ветвления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(с использованием команды </w:t>
      </w: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если..</w:t>
      </w:r>
      <w:proofErr w:type="gramStart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.т</w:t>
      </w:r>
      <w:proofErr w:type="gramEnd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о… иначе…всё; выбор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);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4. </w:t>
      </w:r>
      <w:r w:rsidRPr="00C751F0">
        <w:rPr>
          <w:rFonts w:ascii="Helvetica" w:eastAsia="Times New Roman" w:hAnsi="Helvetica" w:cs="Times New Roman"/>
          <w:b/>
          <w:bCs/>
          <w:i/>
          <w:iCs/>
          <w:color w:val="000000" w:themeColor="text1"/>
          <w:sz w:val="21"/>
          <w:szCs w:val="21"/>
        </w:rPr>
        <w:t>Операторы цикла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(с использованием команд </w:t>
      </w:r>
      <w:proofErr w:type="gramStart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для</w:t>
      </w:r>
      <w:proofErr w:type="gramEnd"/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, пока, до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).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Запись алгоритма на псевдокоде: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noProof/>
          <w:color w:val="000000" w:themeColor="text1"/>
          <w:sz w:val="21"/>
          <w:szCs w:val="21"/>
        </w:rPr>
        <w:drawing>
          <wp:inline distT="0" distB="0" distL="0" distR="0">
            <wp:extent cx="5257800" cy="2066925"/>
            <wp:effectExtent l="19050" t="0" r="0" b="0"/>
            <wp:docPr id="9" name="Рисунок 9" descr="https://examer.ru/i/theory/inf/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xamer.ru/i/theory/inf/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Здесь в предложениях </w:t>
      </w: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дано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и </w:t>
      </w: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надо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после знака «|» записаны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комментарии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. Комментарии можно помещать в конце любой строки, они существенно облегчают понимание алгоритма.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При записи алгоритма в словесной форме, в виде блок-схемы или на псевдокоде допускается </w:t>
      </w:r>
      <w:proofErr w:type="gramStart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произвольное</w:t>
      </w:r>
      <w:proofErr w:type="gramEnd"/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 изображение команд. Вместе с тем такая запись позволяет понять человеку суть дела и исполнить алгоритм. Однако алгоритм, предназначенный для исполнения на компьютере, должен быть записан на строго формализованном языке. Такой язык называется </w:t>
      </w: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языком программирования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, а запись алгоритма на этом языке — </w:t>
      </w: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компьютерной программой.</w:t>
      </w:r>
    </w:p>
    <w:p w:rsidR="00C751F0" w:rsidRPr="00C751F0" w:rsidRDefault="00C751F0" w:rsidP="00C751F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lastRenderedPageBreak/>
        <w:t>Для решения одной и той же задачи можно предложить несколько алгоритмов. Алгоритмы составляются с ориентацией на определенного </w:t>
      </w:r>
      <w:r w:rsidRPr="00C751F0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</w:rPr>
        <w:t>исполнителя алгоритма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. У каждого исполнителя имеется свой конечный набор команд, которые для него понятны и исполняемы. Этот набор называется </w:t>
      </w:r>
      <w:r w:rsidRPr="00C751F0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</w:rPr>
        <w:t>системой команд исполнителя.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 Пользуясь системой команд, исполнитель может выполнить алгоритм формально, не вникая в содержание поставленной задачи. От исполнителя требуется только строгое выполнение последовательности действий, предусмотренной алгоритмом. Таким образом, в общем случае алгоритм претерпевает изменения по стадиям:</w:t>
      </w:r>
    </w:p>
    <w:p w:rsidR="00C751F0" w:rsidRPr="00C751F0" w:rsidRDefault="00C751F0" w:rsidP="00C751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первая стадия — алгоритм должен быть представлен в форме, понятной человеку, который его разрабатывает;</w:t>
      </w:r>
    </w:p>
    <w:p w:rsidR="00C751F0" w:rsidRPr="00C751F0" w:rsidRDefault="00C751F0" w:rsidP="00C751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C751F0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вторая стадия — алгоритм должен быть представлен в форме, понятной исполнителю алгоритма (вторая стадия может отсутствовать, если исполнять алгоритм будет сам разработчик).</w:t>
      </w:r>
    </w:p>
    <w:p w:rsidR="00C751F0" w:rsidRDefault="00C751F0" w:rsidP="00C751F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Вопросы для закрепления </w:t>
      </w:r>
    </w:p>
    <w:p w:rsidR="00C751F0" w:rsidRDefault="00C751F0" w:rsidP="00C751F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1.Дайте определение понятия Алгоритм</w:t>
      </w:r>
      <w:r w:rsidRPr="00C751F0"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:rsidR="00C751F0" w:rsidRDefault="00C751F0" w:rsidP="00C751F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2.Перечислите основные требования к алгоритмам</w:t>
      </w:r>
      <w:r w:rsidRPr="00C751F0"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:rsidR="00C751F0" w:rsidRPr="00C751F0" w:rsidRDefault="00C751F0" w:rsidP="00C751F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3.Опишите логическую структуру любого алгоритма</w:t>
      </w:r>
      <w:r w:rsidRPr="00C751F0"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:rsidR="00C751F0" w:rsidRPr="00C751F0" w:rsidRDefault="00C751F0" w:rsidP="00C751F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4.Как осуществляется написание алгоритмов на алгоритмическом языке (на языке программирования)</w:t>
      </w:r>
      <w:r w:rsidRPr="00C751F0"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:rsidR="00C751F0" w:rsidRPr="00C751F0" w:rsidRDefault="00C751F0" w:rsidP="00C751F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C751F0">
        <w:rPr>
          <w:rFonts w:eastAsia="Times New Roman" w:cs="Times New Roman"/>
          <w:color w:val="000000" w:themeColor="text1"/>
          <w:sz w:val="24"/>
          <w:szCs w:val="24"/>
        </w:rPr>
        <w:t>5</w:t>
      </w:r>
      <w:r>
        <w:rPr>
          <w:rFonts w:eastAsia="Times New Roman" w:cs="Times New Roman"/>
          <w:color w:val="000000" w:themeColor="text1"/>
          <w:sz w:val="24"/>
          <w:szCs w:val="24"/>
        </w:rPr>
        <w:t>.Перечислите недостатки словесного способа представления алгоритмов</w:t>
      </w:r>
      <w:r w:rsidRPr="00C751F0"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:rsidR="00C751F0" w:rsidRPr="00C751F0" w:rsidRDefault="00C751F0" w:rsidP="00C751F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C751F0">
        <w:rPr>
          <w:rFonts w:eastAsia="Times New Roman" w:cs="Times New Roman"/>
          <w:color w:val="000000" w:themeColor="text1"/>
          <w:sz w:val="24"/>
          <w:szCs w:val="24"/>
        </w:rPr>
        <w:t>6</w:t>
      </w:r>
      <w:r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C751F0">
        <w:rPr>
          <w:rFonts w:ascii="Helvetica" w:eastAsia="Times New Roman" w:hAnsi="Helvetica" w:cs="Times New Roman"/>
          <w:color w:val="000000" w:themeColor="text1"/>
          <w:sz w:val="21"/>
          <w:szCs w:val="21"/>
        </w:rPr>
        <w:t xml:space="preserve"> </w:t>
      </w:r>
      <w:proofErr w:type="gramStart"/>
      <w:r w:rsidRPr="00C751F0">
        <w:rPr>
          <w:rFonts w:eastAsia="Times New Roman" w:cs="Times New Roman"/>
          <w:color w:val="000000" w:themeColor="text1"/>
          <w:sz w:val="24"/>
          <w:szCs w:val="24"/>
        </w:rPr>
        <w:t>Выполнение</w:t>
      </w:r>
      <w:proofErr w:type="gramEnd"/>
      <w:r>
        <w:rPr>
          <w:rFonts w:eastAsia="Times New Roman" w:cs="Times New Roman"/>
          <w:color w:val="000000" w:themeColor="text1"/>
          <w:sz w:val="21"/>
          <w:szCs w:val="21"/>
        </w:rPr>
        <w:t xml:space="preserve"> </w:t>
      </w:r>
      <w:r w:rsidRPr="00C751F0">
        <w:rPr>
          <w:rFonts w:eastAsia="Times New Roman" w:cs="Times New Roman"/>
          <w:color w:val="000000" w:themeColor="text1"/>
          <w:sz w:val="24"/>
          <w:szCs w:val="21"/>
        </w:rPr>
        <w:t>каких</w:t>
      </w:r>
      <w:r w:rsidRPr="00C751F0">
        <w:rPr>
          <w:rFonts w:ascii="Helvetica" w:eastAsia="Times New Roman" w:hAnsi="Helvetica" w:cs="Times New Roman"/>
          <w:color w:val="000000" w:themeColor="text1"/>
          <w:sz w:val="25"/>
          <w:szCs w:val="21"/>
        </w:rPr>
        <w:t xml:space="preserve"> </w:t>
      </w:r>
      <w:r>
        <w:rPr>
          <w:rFonts w:eastAsia="Times New Roman" w:cs="Times New Roman"/>
          <w:color w:val="000000" w:themeColor="text1"/>
          <w:sz w:val="25"/>
          <w:szCs w:val="21"/>
        </w:rPr>
        <w:t>условий следует проверять при составлении блок-схемы?</w:t>
      </w:r>
    </w:p>
    <w:p w:rsidR="00C751F0" w:rsidRPr="00C751F0" w:rsidRDefault="00C751F0" w:rsidP="00C751F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C751F0">
        <w:rPr>
          <w:rFonts w:eastAsia="Times New Roman" w:cs="Times New Roman"/>
          <w:color w:val="000000" w:themeColor="text1"/>
          <w:sz w:val="24"/>
          <w:szCs w:val="24"/>
        </w:rPr>
        <w:t xml:space="preserve">7. Как называется </w:t>
      </w:r>
      <w:r w:rsidRPr="00C751F0">
        <w:rPr>
          <w:rFonts w:ascii="Helvetica" w:eastAsia="Times New Roman" w:hAnsi="Helvetica" w:cs="Times New Roman"/>
          <w:color w:val="000000" w:themeColor="text1"/>
          <w:szCs w:val="24"/>
        </w:rPr>
        <w:t>конечный набор команд</w:t>
      </w:r>
      <w:r w:rsidRPr="00C751F0">
        <w:rPr>
          <w:rFonts w:eastAsia="Times New Roman" w:cs="Times New Roman"/>
          <w:color w:val="000000" w:themeColor="text1"/>
          <w:szCs w:val="24"/>
        </w:rPr>
        <w:t xml:space="preserve"> </w:t>
      </w:r>
      <w:r w:rsidRPr="00C751F0">
        <w:rPr>
          <w:rFonts w:eastAsia="Times New Roman" w:cs="Times New Roman"/>
          <w:color w:val="000000" w:themeColor="text1"/>
          <w:sz w:val="24"/>
          <w:szCs w:val="24"/>
        </w:rPr>
        <w:t>исполнителя?</w:t>
      </w:r>
    </w:p>
    <w:p w:rsidR="00C751F0" w:rsidRPr="00C751F0" w:rsidRDefault="00C751F0" w:rsidP="00C751F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5"/>
          <w:szCs w:val="25"/>
        </w:rPr>
      </w:pPr>
      <w:r w:rsidRPr="00C751F0">
        <w:rPr>
          <w:rFonts w:eastAsia="Times New Roman" w:cs="Times New Roman"/>
          <w:color w:val="000000" w:themeColor="text1"/>
          <w:sz w:val="25"/>
          <w:szCs w:val="25"/>
        </w:rPr>
        <w:t xml:space="preserve">8.Перечислите </w:t>
      </w:r>
      <w:r>
        <w:rPr>
          <w:rFonts w:eastAsia="Times New Roman" w:cs="Times New Roman"/>
          <w:color w:val="000000" w:themeColor="text1"/>
          <w:sz w:val="25"/>
          <w:szCs w:val="25"/>
        </w:rPr>
        <w:t xml:space="preserve">и расшифруйте </w:t>
      </w:r>
      <w:r w:rsidRPr="00C751F0">
        <w:rPr>
          <w:rFonts w:eastAsia="Times New Roman" w:cs="Times New Roman"/>
          <w:color w:val="000000" w:themeColor="text1"/>
          <w:sz w:val="25"/>
          <w:szCs w:val="25"/>
        </w:rPr>
        <w:t>стадии изменения алгоритма.</w:t>
      </w:r>
      <w:r>
        <w:rPr>
          <w:rFonts w:eastAsia="Times New Roman" w:cs="Times New Roman"/>
          <w:color w:val="000000" w:themeColor="text1"/>
          <w:sz w:val="25"/>
          <w:szCs w:val="25"/>
        </w:rPr>
        <w:t xml:space="preserve"> </w:t>
      </w:r>
    </w:p>
    <w:p w:rsidR="00703055" w:rsidRDefault="00703055"/>
    <w:sectPr w:rsidR="0070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F43"/>
    <w:multiLevelType w:val="multilevel"/>
    <w:tmpl w:val="E53C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C07B7"/>
    <w:multiLevelType w:val="multilevel"/>
    <w:tmpl w:val="3E64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D7B59"/>
    <w:multiLevelType w:val="multilevel"/>
    <w:tmpl w:val="B5A4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72943"/>
    <w:multiLevelType w:val="multilevel"/>
    <w:tmpl w:val="5EB8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51F0"/>
    <w:rsid w:val="00703055"/>
    <w:rsid w:val="00C7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5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751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1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751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7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1957</Words>
  <Characters>11157</Characters>
  <Application>Microsoft Office Word</Application>
  <DocSecurity>0</DocSecurity>
  <Lines>92</Lines>
  <Paragraphs>26</Paragraphs>
  <ScaleCrop>false</ScaleCrop>
  <Company>1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2022-03-21T03:13:00Z</dcterms:created>
  <dcterms:modified xsi:type="dcterms:W3CDTF">2022-03-21T03:26:00Z</dcterms:modified>
</cp:coreProperties>
</file>