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43" w:rsidRPr="00CF4521" w:rsidRDefault="00472C43" w:rsidP="00472C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4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 выполнить    и выслать 12.11 на почту </w:t>
      </w:r>
      <w:hyperlink r:id="rId5" w:history="1">
        <w:r w:rsidRPr="00CF4521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gardt</w:t>
        </w:r>
        <w:r w:rsidRPr="00CF4521">
          <w:rPr>
            <w:rStyle w:val="a8"/>
            <w:rFonts w:ascii="Times New Roman" w:hAnsi="Times New Roman" w:cs="Times New Roman"/>
            <w:b/>
            <w:sz w:val="24"/>
            <w:szCs w:val="24"/>
          </w:rPr>
          <w:t>62@</w:t>
        </w:r>
        <w:r w:rsidRPr="00CF4521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CF4521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Pr="00CF4521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CF4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472C43" w:rsidRPr="00CF4521" w:rsidRDefault="00472C43" w:rsidP="00472C4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C43" w:rsidRPr="00CF4521" w:rsidRDefault="00472C43" w:rsidP="00472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4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 рабочих тетрадях  выполнить конспект по теме «Иррациональные уравнения»</w:t>
      </w:r>
      <w:r w:rsidR="008F1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Записать  решение примеров с 1-3</w:t>
      </w:r>
    </w:p>
    <w:p w:rsidR="00263DCF" w:rsidRPr="008F1F7C" w:rsidRDefault="00472C43" w:rsidP="00472C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 Работа с учебником. </w:t>
      </w:r>
      <w:r w:rsidR="003B6056" w:rsidRPr="008F1F7C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  <w:shd w:val="clear" w:color="auto" w:fill="FFFFFF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98149226" r:id="rId7"/>
        </w:object>
      </w:r>
      <w:proofErr w:type="spellStart"/>
      <w:r w:rsidR="003B6056"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Стр</w:t>
      </w:r>
      <w:proofErr w:type="spellEnd"/>
      <w:r w:rsidR="003B6056"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60-61</w:t>
      </w:r>
      <w:proofErr w:type="gramStart"/>
      <w:r w:rsidR="003B6056"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</w:t>
      </w:r>
      <w:proofErr w:type="gramEnd"/>
      <w:r w:rsidR="003B6056"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итать, Записать решение  задач 1,2,3</w:t>
      </w:r>
    </w:p>
    <w:p w:rsidR="00472C43" w:rsidRPr="008F1F7C" w:rsidRDefault="008F1F7C" w:rsidP="00472C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="00472C43"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Выполнить упражнения  </w:t>
      </w:r>
      <w:proofErr w:type="spellStart"/>
      <w:proofErr w:type="gramStart"/>
      <w:r w:rsidR="00472C43"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Стр</w:t>
      </w:r>
      <w:proofErr w:type="spellEnd"/>
      <w:proofErr w:type="gramEnd"/>
      <w:r w:rsidR="003B6056" w:rsidRPr="008F1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62  № 152,153,154 </w:t>
      </w:r>
    </w:p>
    <w:p w:rsidR="00472C43" w:rsidRPr="00CF4521" w:rsidRDefault="00472C43" w:rsidP="00472C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C43" w:rsidRPr="00CF4521" w:rsidRDefault="00472C43" w:rsidP="00472C43">
      <w:pPr>
        <w:pStyle w:val="5"/>
        <w:shd w:val="clear" w:color="auto" w:fill="FFFFFF"/>
        <w:jc w:val="center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CF4521">
        <w:rPr>
          <w:rFonts w:ascii="Times New Roman" w:hAnsi="Times New Roman" w:cs="Times New Roman"/>
          <w:b/>
          <w:color w:val="1D1D1B"/>
          <w:sz w:val="24"/>
          <w:szCs w:val="24"/>
        </w:rPr>
        <w:t>Теоретический материал для самостоятельного изучения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b/>
          <w:bCs/>
          <w:color w:val="1D1D1B"/>
        </w:rPr>
        <w:t>Перечень вопросов, рассматриваемых в теме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1) понятие иррационального уравнения;</w:t>
      </w:r>
    </w:p>
    <w:p w:rsidR="00472C43" w:rsidRPr="00CF4521" w:rsidRDefault="00263DCF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2</w:t>
      </w:r>
      <w:r w:rsidR="00472C43" w:rsidRPr="00CF4521">
        <w:rPr>
          <w:color w:val="1D1D1B"/>
        </w:rPr>
        <w:t>) виды и методы решения простейших иррациональных уравнений;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.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b/>
          <w:bCs/>
          <w:color w:val="1D1D1B"/>
        </w:rPr>
        <w:t>Иррациональное уравнение </w:t>
      </w:r>
      <w:r w:rsidRPr="00CF4521">
        <w:rPr>
          <w:color w:val="1D1D1B"/>
        </w:rPr>
        <w:t>– это уравнения, в которых неизвестное находится под знаком корня.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b/>
          <w:bCs/>
          <w:color w:val="1D1D1B"/>
        </w:rPr>
        <w:t>Свойство:</w:t>
      </w:r>
      <w:r w:rsidRPr="00CF4521">
        <w:rPr>
          <w:color w:val="1D1D1B"/>
        </w:rPr>
        <w:t> при возведении обеих частей уравнения в натуральную степень получается уравнение – следствие данного.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Рассмотрим </w:t>
      </w:r>
      <w:r w:rsidRPr="00CF4521">
        <w:rPr>
          <w:b/>
          <w:bCs/>
          <w:color w:val="1D1D1B"/>
        </w:rPr>
        <w:t>виды иррациональных уравнений</w:t>
      </w:r>
    </w:p>
    <w:p w:rsidR="00472C43" w:rsidRPr="00CF4521" w:rsidRDefault="00472C43" w:rsidP="00472C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CF4521">
        <w:rPr>
          <w:rFonts w:ascii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38175" cy="200025"/>
            <wp:effectExtent l="19050" t="0" r="9525" b="0"/>
            <wp:docPr id="1" name="Рисунок 1" descr="https://resh.edu.ru/uploads/lesson_extract/5569/20190430142323/OEBPS/objects/c_matan_10_20_1/0646426e-1950-402c-83d8-2d220759fd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569/20190430142323/OEBPS/objects/c_matan_10_20_1/0646426e-1950-402c-83d8-2d220759fd3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В этом случае мы можем воспользоваться определением квадратного корня.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 xml:space="preserve">Из него следует, </w:t>
      </w:r>
      <w:proofErr w:type="gramStart"/>
      <w:r w:rsidRPr="00CF4521">
        <w:rPr>
          <w:color w:val="1D1D1B"/>
        </w:rPr>
        <w:t>что</w:t>
      </w:r>
      <w:proofErr w:type="gramEnd"/>
      <w:r w:rsidRPr="00CF4521">
        <w:rPr>
          <w:color w:val="1D1D1B"/>
        </w:rPr>
        <w:t> </w:t>
      </w:r>
      <w:r w:rsidRPr="00CF4521">
        <w:rPr>
          <w:b/>
          <w:bCs/>
          <w:color w:val="1D1D1B"/>
        </w:rPr>
        <w:t> </w:t>
      </w:r>
      <w:r w:rsidRPr="00CF4521">
        <w:rPr>
          <w:color w:val="1D1D1B"/>
        </w:rPr>
        <w:t>а≥0, тогда </w:t>
      </w:r>
      <w:r w:rsidRPr="00CF4521">
        <w:rPr>
          <w:noProof/>
          <w:color w:val="1D1D1B"/>
        </w:rPr>
        <w:drawing>
          <wp:inline distT="0" distB="0" distL="0" distR="0">
            <wp:extent cx="619125" cy="180975"/>
            <wp:effectExtent l="19050" t="0" r="9525" b="0"/>
            <wp:docPr id="2" name="Рисунок 2" descr="https://resh.edu.ru/uploads/lesson_extract/5569/20190430142323/OEBPS/objects/c_matan_10_20_1/b916aed3-b561-4f52-ac7c-688561fe52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569/20190430142323/OEBPS/objects/c_matan_10_20_1/b916aed3-b561-4f52-ac7c-688561fe52e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Для нашего случая получим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noProof/>
          <w:color w:val="1D1D1B"/>
        </w:rPr>
        <w:drawing>
          <wp:inline distT="0" distB="0" distL="0" distR="0">
            <wp:extent cx="876300" cy="200025"/>
            <wp:effectExtent l="19050" t="0" r="0" b="0"/>
            <wp:docPr id="3" name="Рисунок 3" descr="https://resh.edu.ru/uploads/lesson_extract/5569/20190430142323/OEBPS/objects/c_matan_10_20_1/5c5b8d14-95b4-4cb2-bf89-9ac814cc9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5569/20190430142323/OEBPS/objects/c_matan_10_20_1/5c5b8d14-95b4-4cb2-bf89-9ac814cc903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521">
        <w:rPr>
          <w:rStyle w:val="a5"/>
          <w:color w:val="1D1D1B"/>
        </w:rPr>
        <w:t> </w:t>
      </w:r>
      <w:r w:rsidRPr="00CF4521">
        <w:rPr>
          <w:color w:val="1D1D1B"/>
        </w:rPr>
        <w:t>или </w:t>
      </w:r>
      <w:r w:rsidRPr="00CF4521">
        <w:rPr>
          <w:noProof/>
          <w:color w:val="1D1D1B"/>
        </w:rPr>
        <w:drawing>
          <wp:inline distT="0" distB="0" distL="0" distR="0">
            <wp:extent cx="590550" cy="161925"/>
            <wp:effectExtent l="19050" t="0" r="0" b="0"/>
            <wp:docPr id="4" name="Рисунок 4" descr="https://resh.edu.ru/uploads/lesson_extract/5569/20190430142323/OEBPS/objects/c_matan_10_20_1/6b8bc83b-d024-40e5-aa7d-e73e11c01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5569/20190430142323/OEBPS/objects/c_matan_10_20_1/6b8bc83b-d024-40e5-aa7d-e73e11c01c3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CF4521">
        <w:rPr>
          <w:rFonts w:ascii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90625" cy="200025"/>
            <wp:effectExtent l="19050" t="0" r="9525" b="0"/>
            <wp:docPr id="5" name="Рисунок 5" descr="https://resh.edu.ru/uploads/lesson_extract/5569/20190430142323/OEBPS/objects/c_matan_10_20_1/7ce1a88e-0eda-4945-bc69-791801b3bd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5569/20190430142323/OEBPS/objects/c_matan_10_20_1/7ce1a88e-0eda-4945-bc69-791801b3bd6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Мы знаем, что сумма положительных чисел равна нулю тогда и только тогда, когда каждое из слагаемых равно нулю.</w:t>
      </w:r>
      <w:r w:rsidRPr="00CF4521">
        <w:rPr>
          <w:color w:val="1D1D1B"/>
        </w:rPr>
        <w:br/>
        <w:t>Т.е. </w:t>
      </w:r>
      <w:r w:rsidRPr="00CF4521">
        <w:rPr>
          <w:noProof/>
          <w:color w:val="1D1D1B"/>
        </w:rPr>
        <w:drawing>
          <wp:inline distT="0" distB="0" distL="0" distR="0">
            <wp:extent cx="1190625" cy="161925"/>
            <wp:effectExtent l="19050" t="0" r="9525" b="0"/>
            <wp:docPr id="6" name="Рисунок 6" descr="https://resh.edu.ru/uploads/lesson_extract/5569/20190430142323/OEBPS/objects/c_matan_10_20_1/0dac10d0-c136-4993-8bd7-ff08c10b9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5569/20190430142323/OEBPS/objects/c_matan_10_20_1/0dac10d0-c136-4993-8bd7-ff08c10b93f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CF4521">
        <w:rPr>
          <w:rFonts w:ascii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42975" cy="200025"/>
            <wp:effectExtent l="19050" t="0" r="9525" b="0"/>
            <wp:docPr id="7" name="Рисунок 7" descr="https://resh.edu.ru/uploads/lesson_extract/5569/20190430142323/OEBPS/objects/c_matan_10_20_1/10db82c1-50bd-4a06-b225-fbb8f5851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5569/20190430142323/OEBPS/objects/c_matan_10_20_1/10db82c1-50bd-4a06-b225-fbb8f585148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По определению квадратного корня </w:t>
      </w:r>
      <w:proofErr w:type="spellStart"/>
      <w:r w:rsidRPr="00CF4521">
        <w:rPr>
          <w:rStyle w:val="a5"/>
          <w:color w:val="1D1D1B"/>
        </w:rPr>
        <w:t>f</w:t>
      </w:r>
      <w:proofErr w:type="spellEnd"/>
      <w:r w:rsidRPr="00CF4521">
        <w:rPr>
          <w:color w:val="1D1D1B"/>
        </w:rPr>
        <w:t>(</w:t>
      </w:r>
      <w:proofErr w:type="spellStart"/>
      <w:r w:rsidRPr="00CF4521">
        <w:rPr>
          <w:rStyle w:val="a5"/>
          <w:color w:val="1D1D1B"/>
        </w:rPr>
        <w:t>x</w:t>
      </w:r>
      <w:proofErr w:type="spellEnd"/>
      <w:r w:rsidRPr="00CF4521">
        <w:rPr>
          <w:color w:val="1D1D1B"/>
        </w:rPr>
        <w:t>) &gt; 0. Таким образом, чтобы найти такие значения неизвестной, при которых выполняются следующие условия: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noProof/>
          <w:color w:val="1D1D1B"/>
        </w:rPr>
        <w:drawing>
          <wp:inline distT="0" distB="0" distL="0" distR="0">
            <wp:extent cx="1962150" cy="161925"/>
            <wp:effectExtent l="19050" t="0" r="0" b="0"/>
            <wp:docPr id="8" name="Рисунок 8" descr="https://resh.edu.ru/uploads/lesson_extract/5569/20190430142323/OEBPS/objects/c_matan_10_20_1/66644546-e299-4ce4-ad4d-7b7e8f119a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5569/20190430142323/OEBPS/objects/c_matan_10_20_1/66644546-e299-4ce4-ad4d-7b7e8f119a9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DA7BCE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b/>
          <w:bCs/>
          <w:color w:val="1D1D1B"/>
        </w:rPr>
        <w:lastRenderedPageBreak/>
        <w:t>Пример 1</w:t>
      </w:r>
      <w:r w:rsidR="00472C43" w:rsidRPr="00CF4521">
        <w:rPr>
          <w:b/>
          <w:bCs/>
          <w:color w:val="1D1D1B"/>
        </w:rPr>
        <w:t>:</w:t>
      </w:r>
    </w:p>
    <w:p w:rsidR="00472C43" w:rsidRPr="00CF4521" w:rsidRDefault="00472C43" w:rsidP="00472C4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CF4521">
        <w:rPr>
          <w:rFonts w:ascii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19100" cy="180975"/>
            <wp:effectExtent l="19050" t="0" r="0" b="0"/>
            <wp:docPr id="9" name="Рисунок 9" descr="https://resh.edu.ru/uploads/lesson_extract/5569/20190430142323/OEBPS/objects/c_matan_10_20_1/55a57311-0309-4464-b8ec-ed0ce60469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5569/20190430142323/OEBPS/objects/c_matan_10_20_1/55a57311-0309-4464-b8ec-ed0ce60469af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263DCF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 xml:space="preserve">        </w:t>
      </w:r>
      <w:r w:rsidR="00472C43" w:rsidRPr="00CF4521">
        <w:rPr>
          <w:noProof/>
          <w:color w:val="1D1D1B"/>
        </w:rPr>
        <w:drawing>
          <wp:inline distT="0" distB="0" distL="0" distR="0">
            <wp:extent cx="400050" cy="171450"/>
            <wp:effectExtent l="19050" t="0" r="0" b="0"/>
            <wp:docPr id="10" name="Рисунок 10" descr="https://resh.edu.ru/uploads/lesson_extract/5569/20190430142323/OEBPS/objects/c_matan_10_20_1/dbbef4b1-9856-4cd0-abd5-19a8da16dc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5569/20190430142323/OEBPS/objects/c_matan_10_20_1/dbbef4b1-9856-4cd0-abd5-19a8da16dcd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263DCF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 xml:space="preserve">         </w:t>
      </w:r>
      <w:r w:rsidR="00472C43" w:rsidRPr="00CF4521">
        <w:rPr>
          <w:noProof/>
          <w:color w:val="1D1D1B"/>
        </w:rPr>
        <w:drawing>
          <wp:inline distT="0" distB="0" distL="0" distR="0">
            <wp:extent cx="333375" cy="161925"/>
            <wp:effectExtent l="19050" t="0" r="9525" b="0"/>
            <wp:docPr id="11" name="Рисунок 11" descr="https://resh.edu.ru/uploads/lesson_extract/5569/20190430142323/OEBPS/objects/c_matan_10_20_1/533af2a4-fdac-492e-9923-21f7a7449f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5569/20190430142323/OEBPS/objects/c_matan_10_20_1/533af2a4-fdac-492e-9923-21f7a7449f6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Ответ: х=4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b/>
          <w:bCs/>
          <w:color w:val="1D1D1B"/>
        </w:rPr>
        <w:t>Разбор решения заданий тренировочного модуля</w:t>
      </w:r>
    </w:p>
    <w:p w:rsidR="00472C43" w:rsidRPr="00CF4521" w:rsidRDefault="00DA7BCE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b/>
          <w:bCs/>
          <w:color w:val="1D1D1B"/>
        </w:rPr>
        <w:t>Пример 2</w:t>
      </w:r>
      <w:r w:rsidR="00472C43" w:rsidRPr="00CF4521">
        <w:rPr>
          <w:b/>
          <w:bCs/>
          <w:color w:val="1D1D1B"/>
        </w:rPr>
        <w:t>.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Решим уравнение: </w:t>
      </w:r>
      <w:r w:rsidRPr="00CF4521">
        <w:rPr>
          <w:noProof/>
          <w:color w:val="1D1D1B"/>
        </w:rPr>
        <w:drawing>
          <wp:inline distT="0" distB="0" distL="0" distR="0">
            <wp:extent cx="657225" cy="180975"/>
            <wp:effectExtent l="19050" t="0" r="9525" b="0"/>
            <wp:docPr id="26" name="Рисунок 26" descr="https://resh.edu.ru/uploads/lesson_extract/5569/20190430142323/OEBPS/objects/c_matan_10_20_1/e1439ad4-68ad-4108-af53-693f8c6fa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5569/20190430142323/OEBPS/objects/c_matan_10_20_1/e1439ad4-68ad-4108-af53-693f8c6faa2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Возведем в квадрат обе части уравнения, получим: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noProof/>
          <w:color w:val="1D1D1B"/>
        </w:rPr>
        <w:drawing>
          <wp:inline distT="0" distB="0" distL="0" distR="0">
            <wp:extent cx="762000" cy="171450"/>
            <wp:effectExtent l="19050" t="0" r="0" b="0"/>
            <wp:docPr id="27" name="Рисунок 27" descr="https://resh.edu.ru/uploads/lesson_extract/5569/20190430142323/OEBPS/objects/c_matan_10_20_1/eb4f7d0a-4aff-46b1-98c5-5bd78a07a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5569/20190430142323/OEBPS/objects/c_matan_10_20_1/eb4f7d0a-4aff-46b1-98c5-5bd78a07a91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521">
        <w:rPr>
          <w:color w:val="1D1D1B"/>
        </w:rPr>
        <w:t>, которое не будет равносильно исходному уравнению, потому что у этого уравнения два корня </w:t>
      </w:r>
      <w:r w:rsidRPr="00CF4521">
        <w:rPr>
          <w:noProof/>
          <w:color w:val="1D1D1B"/>
        </w:rPr>
        <w:drawing>
          <wp:inline distT="0" distB="0" distL="0" distR="0">
            <wp:extent cx="828675" cy="161925"/>
            <wp:effectExtent l="19050" t="0" r="9525" b="0"/>
            <wp:docPr id="28" name="Рисунок 28" descr="https://resh.edu.ru/uploads/lesson_extract/5569/20190430142323/OEBPS/objects/c_matan_10_20_1/dffd5049-2fff-4f31-b93f-9b5f7e9e0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5569/20190430142323/OEBPS/objects/c_matan_10_20_1/dffd5049-2fff-4f31-b93f-9b5f7e9e068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521">
        <w:rPr>
          <w:color w:val="1D1D1B"/>
        </w:rPr>
        <w:t>, а у первоначального уравнения только один корень х=4.</w:t>
      </w:r>
    </w:p>
    <w:p w:rsidR="00472C43" w:rsidRPr="00CF4521" w:rsidRDefault="00DA7BCE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b/>
          <w:bCs/>
          <w:color w:val="1D1D1B"/>
        </w:rPr>
        <w:t>Пример 3</w:t>
      </w:r>
      <w:r w:rsidR="00472C43" w:rsidRPr="00CF4521">
        <w:rPr>
          <w:b/>
          <w:bCs/>
          <w:color w:val="1D1D1B"/>
        </w:rPr>
        <w:t>.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Решите уравнение: </w:t>
      </w:r>
      <w:r w:rsidRPr="00CF4521">
        <w:rPr>
          <w:noProof/>
          <w:color w:val="1D1D1B"/>
        </w:rPr>
        <w:drawing>
          <wp:inline distT="0" distB="0" distL="0" distR="0">
            <wp:extent cx="1066800" cy="190500"/>
            <wp:effectExtent l="19050" t="0" r="0" b="0"/>
            <wp:docPr id="31" name="Рисунок 31" descr="https://resh.edu.ru/uploads/lesson_extract/5569/20190430142323/OEBPS/objects/c_matan_10_20_1/0963836a-ea13-4f5c-803a-7ca11cdb3d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5569/20190430142323/OEBPS/objects/c_matan_10_20_1/0963836a-ea13-4f5c-803a-7ca11cdb3df8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CE" w:rsidRPr="00CF4521" w:rsidRDefault="00DA7BCE" w:rsidP="00472C43">
      <w:pPr>
        <w:pStyle w:val="a4"/>
        <w:shd w:val="clear" w:color="auto" w:fill="FFFFFF"/>
        <w:spacing w:after="300" w:afterAutospacing="0"/>
        <w:rPr>
          <w:b/>
          <w:bCs/>
          <w:color w:val="1D1D1B"/>
        </w:rPr>
      </w:pPr>
      <w:r w:rsidRPr="00CF4521">
        <w:rPr>
          <w:b/>
          <w:bCs/>
          <w:color w:val="1D1D1B"/>
        </w:rPr>
        <w:t xml:space="preserve">Возведем левую и правую часть в квадрат </w:t>
      </w:r>
    </w:p>
    <w:p w:rsidR="00DA7BCE" w:rsidRPr="00CF4521" w:rsidRDefault="00DA7BCE" w:rsidP="00472C43">
      <w:pPr>
        <w:pStyle w:val="a4"/>
        <w:shd w:val="clear" w:color="auto" w:fill="FFFFFF"/>
        <w:spacing w:after="300" w:afterAutospacing="0"/>
        <w:rPr>
          <w:b/>
          <w:bCs/>
          <w:color w:val="1D1D1B"/>
        </w:rPr>
      </w:pPr>
      <w:r w:rsidRPr="00CF4521">
        <w:rPr>
          <w:b/>
          <w:bCs/>
          <w:color w:val="1D1D1B"/>
        </w:rPr>
        <w:t>получим уравнение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х-5=2х-3</w:t>
      </w:r>
    </w:p>
    <w:p w:rsidR="00DA7BCE" w:rsidRPr="00CF4521" w:rsidRDefault="00DA7BCE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х-2х=5-3</w:t>
      </w:r>
    </w:p>
    <w:p w:rsidR="00DA7BCE" w:rsidRPr="00CF4521" w:rsidRDefault="00DA7BCE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-х=2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х=-2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Проверка: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noProof/>
          <w:color w:val="1D1D1B"/>
        </w:rPr>
        <w:drawing>
          <wp:inline distT="0" distB="0" distL="0" distR="0">
            <wp:extent cx="1466850" cy="190500"/>
            <wp:effectExtent l="19050" t="0" r="0" b="0"/>
            <wp:docPr id="34" name="Рисунок 34" descr="https://resh.edu.ru/uploads/lesson_extract/5569/20190430142323/OEBPS/objects/c_matan_10_20_1/bc68727f-b3af-4deb-b29c-a08815c7f5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5569/20190430142323/OEBPS/objects/c_matan_10_20_1/bc68727f-b3af-4deb-b29c-a08815c7f54f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noProof/>
          <w:color w:val="1D1D1B"/>
        </w:rPr>
        <w:drawing>
          <wp:inline distT="0" distB="0" distL="0" distR="0">
            <wp:extent cx="1666875" cy="200025"/>
            <wp:effectExtent l="19050" t="0" r="9525" b="0"/>
            <wp:docPr id="35" name="Рисунок 35" descr="https://resh.edu.ru/uploads/lesson_extract/5569/20190430142323/OEBPS/objects/c_matan_10_20_1/db80ea60-bdd5-47f3-bba9-90bbd05ab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5569/20190430142323/OEBPS/objects/c_matan_10_20_1/db80ea60-bdd5-47f3-bba9-90bbd05abb9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Значит, х=-2- посторонний корень</w:t>
      </w:r>
    </w:p>
    <w:p w:rsidR="00472C43" w:rsidRPr="00CF4521" w:rsidRDefault="00472C43" w:rsidP="00472C43">
      <w:pPr>
        <w:pStyle w:val="a4"/>
        <w:shd w:val="clear" w:color="auto" w:fill="FFFFFF"/>
        <w:spacing w:after="300" w:afterAutospacing="0"/>
        <w:rPr>
          <w:color w:val="1D1D1B"/>
        </w:rPr>
      </w:pPr>
      <w:r w:rsidRPr="00CF4521">
        <w:rPr>
          <w:color w:val="1D1D1B"/>
        </w:rPr>
        <w:t>Ответ: решений нет</w:t>
      </w:r>
    </w:p>
    <w:p w:rsidR="0052645F" w:rsidRPr="00CF4521" w:rsidRDefault="0052645F">
      <w:pPr>
        <w:rPr>
          <w:rFonts w:ascii="Times New Roman" w:hAnsi="Times New Roman" w:cs="Times New Roman"/>
          <w:sz w:val="24"/>
          <w:szCs w:val="24"/>
        </w:rPr>
      </w:pPr>
    </w:p>
    <w:sectPr w:rsidR="0052645F" w:rsidRPr="00CF4521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F4"/>
    <w:multiLevelType w:val="multilevel"/>
    <w:tmpl w:val="BC4E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50C0F"/>
    <w:multiLevelType w:val="multilevel"/>
    <w:tmpl w:val="9E4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4267E"/>
    <w:multiLevelType w:val="multilevel"/>
    <w:tmpl w:val="AF2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B4EEB"/>
    <w:multiLevelType w:val="multilevel"/>
    <w:tmpl w:val="8B7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D7071"/>
    <w:multiLevelType w:val="multilevel"/>
    <w:tmpl w:val="E2E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D2E06"/>
    <w:multiLevelType w:val="multilevel"/>
    <w:tmpl w:val="B198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67631"/>
    <w:multiLevelType w:val="multilevel"/>
    <w:tmpl w:val="FCD6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424E6"/>
    <w:multiLevelType w:val="multilevel"/>
    <w:tmpl w:val="48A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C43"/>
    <w:rsid w:val="00257E2A"/>
    <w:rsid w:val="00263DCF"/>
    <w:rsid w:val="003B6056"/>
    <w:rsid w:val="00472C43"/>
    <w:rsid w:val="004D2FB4"/>
    <w:rsid w:val="0052645F"/>
    <w:rsid w:val="008F1F7C"/>
    <w:rsid w:val="00CF4521"/>
    <w:rsid w:val="00DA7BCE"/>
    <w:rsid w:val="00F4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F"/>
  </w:style>
  <w:style w:type="paragraph" w:styleId="3">
    <w:name w:val="heading 3"/>
    <w:basedOn w:val="a"/>
    <w:link w:val="30"/>
    <w:uiPriority w:val="9"/>
    <w:qFormat/>
    <w:rsid w:val="00472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i">
    <w:name w:val="mi"/>
    <w:basedOn w:val="a0"/>
    <w:rsid w:val="00472C43"/>
  </w:style>
  <w:style w:type="character" w:customStyle="1" w:styleId="msqrt">
    <w:name w:val="msqrt"/>
    <w:basedOn w:val="a0"/>
    <w:rsid w:val="00472C43"/>
  </w:style>
  <w:style w:type="character" w:customStyle="1" w:styleId="mo">
    <w:name w:val="mo"/>
    <w:basedOn w:val="a0"/>
    <w:rsid w:val="00472C43"/>
  </w:style>
  <w:style w:type="character" w:customStyle="1" w:styleId="mn">
    <w:name w:val="mn"/>
    <w:basedOn w:val="a0"/>
    <w:rsid w:val="00472C43"/>
  </w:style>
  <w:style w:type="character" w:styleId="a3">
    <w:name w:val="Strong"/>
    <w:basedOn w:val="a0"/>
    <w:uiPriority w:val="22"/>
    <w:qFormat/>
    <w:rsid w:val="00472C43"/>
    <w:rPr>
      <w:b/>
      <w:bCs/>
    </w:rPr>
  </w:style>
  <w:style w:type="character" w:customStyle="1" w:styleId="gxst-emph">
    <w:name w:val="gxst-emph"/>
    <w:basedOn w:val="a0"/>
    <w:rsid w:val="00472C43"/>
  </w:style>
  <w:style w:type="character" w:customStyle="1" w:styleId="50">
    <w:name w:val="Заголовок 5 Знак"/>
    <w:basedOn w:val="a0"/>
    <w:link w:val="5"/>
    <w:uiPriority w:val="9"/>
    <w:semiHidden/>
    <w:rsid w:val="00472C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47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2C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72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834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9070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  <w:divsChild>
                                        <w:div w:id="5947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9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5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576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none" w:sz="0" w:space="31" w:color="auto"/>
                            <w:bottom w:val="single" w:sz="6" w:space="15" w:color="76A900"/>
                            <w:right w:val="none" w:sz="0" w:space="19" w:color="auto"/>
                          </w:divBdr>
                          <w:divsChild>
                            <w:div w:id="19151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mailto:gardt62@inbox.ru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2021-11-08T08:50:00Z</dcterms:created>
  <dcterms:modified xsi:type="dcterms:W3CDTF">2021-11-11T10:21:00Z</dcterms:modified>
</cp:coreProperties>
</file>