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53" w:rsidRPr="00D03D57" w:rsidRDefault="00BE7E53" w:rsidP="00BE7E53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D57">
        <w:rPr>
          <w:rFonts w:ascii="Times New Roman" w:hAnsi="Times New Roman" w:cs="Times New Roman"/>
          <w:b/>
          <w:bCs/>
          <w:sz w:val="24"/>
          <w:szCs w:val="24"/>
        </w:rPr>
        <w:t>Задание на 10.09.2022.</w:t>
      </w:r>
    </w:p>
    <w:p w:rsidR="00BE7E53" w:rsidRPr="00D03D57" w:rsidRDefault="00BE7E53" w:rsidP="00BE7E53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D57">
        <w:rPr>
          <w:rFonts w:ascii="Times New Roman" w:hAnsi="Times New Roman" w:cs="Times New Roman"/>
          <w:b/>
          <w:bCs/>
          <w:sz w:val="24"/>
          <w:szCs w:val="24"/>
        </w:rPr>
        <w:t>1.Изучит материал лекции.</w:t>
      </w:r>
    </w:p>
    <w:p w:rsidR="00BE7E53" w:rsidRPr="00D03D57" w:rsidRDefault="00BE7E53" w:rsidP="00BE7E53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D57">
        <w:rPr>
          <w:rFonts w:ascii="Times New Roman" w:hAnsi="Times New Roman" w:cs="Times New Roman"/>
          <w:b/>
          <w:bCs/>
          <w:sz w:val="24"/>
          <w:szCs w:val="24"/>
        </w:rPr>
        <w:t>2. составить краткий конспект лекции</w:t>
      </w:r>
    </w:p>
    <w:p w:rsidR="00BE7E53" w:rsidRPr="002424E6" w:rsidRDefault="00BE7E53" w:rsidP="00BE7E53">
      <w:pPr>
        <w:pStyle w:val="a3"/>
        <w:shd w:val="clear" w:color="auto" w:fill="F9F9F9"/>
        <w:spacing w:before="0" w:beforeAutospacing="0" w:after="0" w:afterAutospacing="0"/>
        <w:ind w:firstLine="284"/>
        <w:jc w:val="center"/>
        <w:rPr>
          <w:b/>
          <w:color w:val="000000"/>
          <w:sz w:val="22"/>
          <w:szCs w:val="22"/>
        </w:rPr>
      </w:pPr>
      <w:r w:rsidRPr="002424E6">
        <w:rPr>
          <w:b/>
          <w:color w:val="000000"/>
          <w:sz w:val="22"/>
          <w:szCs w:val="22"/>
        </w:rPr>
        <w:t>Виды соединения деталей.</w:t>
      </w:r>
    </w:p>
    <w:p w:rsidR="00BE7E53" w:rsidRPr="002424E6" w:rsidRDefault="00BE7E53" w:rsidP="00BE7E53">
      <w:pPr>
        <w:pStyle w:val="a3"/>
        <w:shd w:val="clear" w:color="auto" w:fill="F9F9F9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2424E6">
        <w:rPr>
          <w:color w:val="000000"/>
          <w:sz w:val="22"/>
          <w:szCs w:val="22"/>
        </w:rPr>
        <w:t>В процессе изготовления машин некоторые их детали соединяют между собой, при этом образуются неразъёмные или разъёмные соединения.</w:t>
      </w:r>
    </w:p>
    <w:p w:rsidR="00BE7E53" w:rsidRPr="002424E6" w:rsidRDefault="00BE7E53" w:rsidP="00BE7E53">
      <w:pPr>
        <w:pStyle w:val="a3"/>
        <w:shd w:val="clear" w:color="auto" w:fill="F9F9F9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2424E6">
        <w:rPr>
          <w:iCs/>
          <w:color w:val="000000"/>
          <w:sz w:val="22"/>
          <w:szCs w:val="22"/>
        </w:rPr>
        <w:t>Разъёмными</w:t>
      </w:r>
      <w:r w:rsidRPr="002424E6">
        <w:rPr>
          <w:rStyle w:val="apple-converted-space"/>
          <w:color w:val="000000"/>
          <w:sz w:val="22"/>
          <w:szCs w:val="22"/>
        </w:rPr>
        <w:t> </w:t>
      </w:r>
      <w:r w:rsidRPr="002424E6">
        <w:rPr>
          <w:color w:val="000000"/>
          <w:sz w:val="22"/>
          <w:szCs w:val="22"/>
        </w:rPr>
        <w:t xml:space="preserve">называют соединения, которые можно разбирать и вновь собирать без повреждения деталей. К </w:t>
      </w:r>
      <w:proofErr w:type="gramStart"/>
      <w:r w:rsidRPr="002424E6">
        <w:rPr>
          <w:color w:val="000000"/>
          <w:sz w:val="22"/>
          <w:szCs w:val="22"/>
        </w:rPr>
        <w:t>разъёмным</w:t>
      </w:r>
      <w:proofErr w:type="gramEnd"/>
      <w:r w:rsidRPr="002424E6">
        <w:rPr>
          <w:color w:val="000000"/>
          <w:sz w:val="22"/>
          <w:szCs w:val="22"/>
        </w:rPr>
        <w:t xml:space="preserve"> относятся резьбовые, шпоночные, шлицевые и другие соединения.</w:t>
      </w:r>
    </w:p>
    <w:p w:rsidR="00BE7E53" w:rsidRPr="002424E6" w:rsidRDefault="00BE7E53" w:rsidP="00BE7E53">
      <w:pPr>
        <w:pStyle w:val="a3"/>
        <w:shd w:val="clear" w:color="auto" w:fill="F9F9F9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2424E6">
        <w:rPr>
          <w:iCs/>
          <w:color w:val="000000"/>
          <w:sz w:val="22"/>
          <w:szCs w:val="22"/>
        </w:rPr>
        <w:t>Неразъёмными</w:t>
      </w:r>
      <w:r w:rsidRPr="002424E6">
        <w:rPr>
          <w:rStyle w:val="apple-converted-space"/>
          <w:color w:val="000000"/>
          <w:sz w:val="22"/>
          <w:szCs w:val="22"/>
        </w:rPr>
        <w:t> </w:t>
      </w:r>
      <w:r w:rsidRPr="002424E6">
        <w:rPr>
          <w:color w:val="000000"/>
          <w:sz w:val="22"/>
          <w:szCs w:val="22"/>
        </w:rPr>
        <w:t>называют соединения, которые невозможно разобрать без нарушения или повреждения деталей. К ним относятся заклёпочные, сварные, клеевые соединения, соединения, полученные пайкой, а также условно посадки с натягом.</w:t>
      </w:r>
    </w:p>
    <w:p w:rsidR="00BE7E53" w:rsidRPr="002424E6" w:rsidRDefault="00BE7E53" w:rsidP="00BE7E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2424E6">
        <w:rPr>
          <w:rFonts w:ascii="Times New Roman" w:eastAsia="Times New Roman" w:hAnsi="Times New Roman" w:cs="Times New Roman"/>
          <w:b/>
          <w:bCs/>
        </w:rPr>
        <w:t>Разъемные соединения</w:t>
      </w:r>
      <w:r w:rsidRPr="002424E6">
        <w:rPr>
          <w:rFonts w:ascii="Times New Roman" w:eastAsia="Times New Roman" w:hAnsi="Times New Roman" w:cs="Times New Roman"/>
        </w:rPr>
        <w:t xml:space="preserve"> получили широкое применение там, где необходима периодическая замена одной детали на другую в связи с регламентным обслуживанием или ремонтом механизма, смены какого-либо рабочего элемента машины (приспособление, инструмент), для постоянной или временной фиксации детали, периодическим взаимодействием деталей механизмов друг на друга в процессе их работы и т.д.  </w:t>
      </w:r>
      <w:proofErr w:type="gramStart"/>
      <w:r w:rsidRPr="002424E6">
        <w:rPr>
          <w:rFonts w:ascii="Times New Roman" w:eastAsia="Times New Roman" w:hAnsi="Times New Roman" w:cs="Times New Roman"/>
        </w:rPr>
        <w:t>Такие соединения образуются при помощи крепежных резьбовых элементов (</w:t>
      </w:r>
      <w:hyperlink r:id="rId5" w:tgtFrame="_blank" w:tooltip="Болты" w:history="1">
        <w:r w:rsidRPr="002424E6">
          <w:rPr>
            <w:rFonts w:ascii="Times New Roman" w:eastAsia="Times New Roman" w:hAnsi="Times New Roman" w:cs="Times New Roman"/>
            <w:bCs/>
          </w:rPr>
          <w:t>болты</w:t>
        </w:r>
      </w:hyperlink>
      <w:r w:rsidRPr="002424E6">
        <w:rPr>
          <w:rFonts w:ascii="Times New Roman" w:eastAsia="Times New Roman" w:hAnsi="Times New Roman" w:cs="Times New Roman"/>
        </w:rPr>
        <w:t xml:space="preserve">, </w:t>
      </w:r>
      <w:hyperlink r:id="rId6" w:tgtFrame="_blank" w:tooltip="Резьбовая шпилька" w:history="1">
        <w:r w:rsidRPr="002424E6">
          <w:rPr>
            <w:rFonts w:ascii="Times New Roman" w:eastAsia="Times New Roman" w:hAnsi="Times New Roman" w:cs="Times New Roman"/>
            <w:bCs/>
          </w:rPr>
          <w:t>резьбовые шпильки</w:t>
        </w:r>
      </w:hyperlink>
      <w:r w:rsidRPr="002424E6">
        <w:rPr>
          <w:rFonts w:ascii="Times New Roman" w:eastAsia="Times New Roman" w:hAnsi="Times New Roman" w:cs="Times New Roman"/>
        </w:rPr>
        <w:t>, различные </w:t>
      </w:r>
      <w:hyperlink r:id="rId7" w:tgtFrame="_blank" w:tooltip="Гайки" w:history="1">
        <w:r w:rsidRPr="002424E6">
          <w:rPr>
            <w:rFonts w:ascii="Times New Roman" w:eastAsia="Times New Roman" w:hAnsi="Times New Roman" w:cs="Times New Roman"/>
            <w:bCs/>
          </w:rPr>
          <w:t>гайки</w:t>
        </w:r>
      </w:hyperlink>
      <w:r w:rsidRPr="002424E6">
        <w:rPr>
          <w:rFonts w:ascii="Times New Roman" w:eastAsia="Times New Roman" w:hAnsi="Times New Roman" w:cs="Times New Roman"/>
        </w:rPr>
        <w:t>, </w:t>
      </w:r>
      <w:hyperlink r:id="rId8" w:tgtFrame="_blank" w:tooltip="Винты" w:history="1">
        <w:r w:rsidRPr="002424E6">
          <w:rPr>
            <w:rFonts w:ascii="Times New Roman" w:eastAsia="Times New Roman" w:hAnsi="Times New Roman" w:cs="Times New Roman"/>
            <w:bCs/>
          </w:rPr>
          <w:t>винты</w:t>
        </w:r>
      </w:hyperlink>
      <w:r w:rsidRPr="002424E6">
        <w:rPr>
          <w:rFonts w:ascii="Times New Roman" w:eastAsia="Times New Roman" w:hAnsi="Times New Roman" w:cs="Times New Roman"/>
        </w:rPr>
        <w:t xml:space="preserve">), ходовых винтов (червячных, </w:t>
      </w:r>
      <w:proofErr w:type="spellStart"/>
      <w:r w:rsidRPr="002424E6">
        <w:rPr>
          <w:rFonts w:ascii="Times New Roman" w:eastAsia="Times New Roman" w:hAnsi="Times New Roman" w:cs="Times New Roman"/>
        </w:rPr>
        <w:t>шнековых</w:t>
      </w:r>
      <w:proofErr w:type="spellEnd"/>
      <w:r w:rsidRPr="002424E6">
        <w:rPr>
          <w:rFonts w:ascii="Times New Roman" w:eastAsia="Times New Roman" w:hAnsi="Times New Roman" w:cs="Times New Roman"/>
        </w:rPr>
        <w:t>), шлицов (зубьев) сопрягаемых деталей, шпонок, штифтов, шплинтов, клиньев, а также комбинацией нескольких таких элементов.</w:t>
      </w:r>
      <w:proofErr w:type="gramEnd"/>
      <w:r w:rsidRPr="002424E6">
        <w:rPr>
          <w:rFonts w:ascii="Times New Roman" w:eastAsia="Times New Roman" w:hAnsi="Times New Roman" w:cs="Times New Roman"/>
        </w:rPr>
        <w:t xml:space="preserve"> Возможно разъемное соединение способом сочленения специальных выступов на скрепляемых деталях.</w:t>
      </w:r>
    </w:p>
    <w:p w:rsidR="00BE7E53" w:rsidRPr="002424E6" w:rsidRDefault="00BE7E53" w:rsidP="00BE7E53">
      <w:p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b/>
          <w:bCs/>
          <w:color w:val="000000"/>
        </w:rPr>
        <w:t>Резьбовые соединения</w:t>
      </w:r>
      <w:r w:rsidRPr="002424E6">
        <w:rPr>
          <w:rFonts w:ascii="Times New Roman" w:eastAsia="Times New Roman" w:hAnsi="Times New Roman" w:cs="Times New Roman"/>
          <w:color w:val="000000"/>
        </w:rPr>
        <w:t> являются наиболее распространёнными разъёмными соединениями. Их образуют болты, винты, шпильки, гайки и другие детали, снабжённые резьбой.</w:t>
      </w:r>
    </w:p>
    <w:p w:rsidR="00BE7E53" w:rsidRPr="002424E6" w:rsidRDefault="00BE7E53" w:rsidP="00BE7E53">
      <w:p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iCs/>
          <w:color w:val="000000"/>
        </w:rPr>
        <w:t>Резьбы классифицируют</w:t>
      </w:r>
      <w:r w:rsidRPr="002424E6">
        <w:rPr>
          <w:rFonts w:ascii="Times New Roman" w:eastAsia="Times New Roman" w:hAnsi="Times New Roman" w:cs="Times New Roman"/>
          <w:color w:val="000000"/>
        </w:rPr>
        <w:t xml:space="preserve"> в зависимости </w:t>
      </w:r>
      <w:proofErr w:type="gramStart"/>
      <w:r w:rsidRPr="002424E6"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 w:rsidRPr="002424E6"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BE7E53" w:rsidRPr="002424E6" w:rsidRDefault="00BE7E53" w:rsidP="00BE7E53">
      <w:p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color w:val="000000"/>
        </w:rPr>
        <w:t>формы поверхности, на которой образуется резьба: цилиндрические; конические;</w:t>
      </w:r>
    </w:p>
    <w:p w:rsidR="00BE7E53" w:rsidRPr="002424E6" w:rsidRDefault="00BE7E53" w:rsidP="00BE7E5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color w:val="000000"/>
        </w:rPr>
        <w:t xml:space="preserve">    формы профиля резьбы: треугольные; упорные; трапецеидальные; </w:t>
      </w:r>
    </w:p>
    <w:p w:rsidR="00BE7E53" w:rsidRPr="002424E6" w:rsidRDefault="00BE7E53" w:rsidP="00BE7E53">
      <w:p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color w:val="000000"/>
        </w:rPr>
        <w:t xml:space="preserve">    направления винтовой линии резьбы: </w:t>
      </w:r>
      <w:proofErr w:type="spellStart"/>
      <w:r w:rsidRPr="002424E6">
        <w:rPr>
          <w:rFonts w:ascii="Times New Roman" w:eastAsia="Times New Roman" w:hAnsi="Times New Roman" w:cs="Times New Roman"/>
          <w:color w:val="000000"/>
        </w:rPr>
        <w:t>правые</w:t>
      </w:r>
      <w:proofErr w:type="gramStart"/>
      <w:r w:rsidRPr="002424E6">
        <w:rPr>
          <w:rFonts w:ascii="Times New Roman" w:eastAsia="Times New Roman" w:hAnsi="Times New Roman" w:cs="Times New Roman"/>
          <w:color w:val="000000"/>
        </w:rPr>
        <w:t>,л</w:t>
      </w:r>
      <w:proofErr w:type="gramEnd"/>
      <w:r w:rsidRPr="002424E6">
        <w:rPr>
          <w:rFonts w:ascii="Times New Roman" w:eastAsia="Times New Roman" w:hAnsi="Times New Roman" w:cs="Times New Roman"/>
          <w:color w:val="000000"/>
        </w:rPr>
        <w:t>евые</w:t>
      </w:r>
      <w:proofErr w:type="spellEnd"/>
      <w:r w:rsidRPr="002424E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E7E53" w:rsidRPr="002424E6" w:rsidRDefault="00BE7E53" w:rsidP="00BE7E5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color w:val="000000"/>
        </w:rPr>
        <w:t xml:space="preserve">    назначения резьбы: крепёжные</w:t>
      </w:r>
      <w:proofErr w:type="gramStart"/>
      <w:r w:rsidRPr="002424E6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2424E6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 w:rsidRPr="002424E6">
        <w:rPr>
          <w:rFonts w:ascii="Times New Roman" w:eastAsia="Times New Roman" w:hAnsi="Times New Roman" w:cs="Times New Roman"/>
          <w:color w:val="000000"/>
        </w:rPr>
        <w:t>к</w:t>
      </w:r>
      <w:proofErr w:type="gramEnd"/>
      <w:r w:rsidRPr="002424E6">
        <w:rPr>
          <w:rFonts w:ascii="Times New Roman" w:eastAsia="Times New Roman" w:hAnsi="Times New Roman" w:cs="Times New Roman"/>
          <w:color w:val="000000"/>
        </w:rPr>
        <w:t xml:space="preserve">репёжно-уплотняющие,  для передачи движения </w:t>
      </w:r>
    </w:p>
    <w:p w:rsidR="00BE7E53" w:rsidRPr="002424E6" w:rsidRDefault="00BE7E53" w:rsidP="00BE7E5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color w:val="000000"/>
        </w:rPr>
        <w:t xml:space="preserve">Достоинства: высокая нагрузочная способность и надёжность: удобство сборки и разборки; малая стоимость, </w:t>
      </w:r>
      <w:r w:rsidRPr="002424E6">
        <w:rPr>
          <w:rFonts w:ascii="Times New Roman" w:eastAsia="Times New Roman" w:hAnsi="Times New Roman" w:cs="Times New Roman"/>
          <w:iCs/>
          <w:color w:val="000000"/>
        </w:rPr>
        <w:t>Недостатки резьбовых соединений</w:t>
      </w:r>
      <w:r w:rsidRPr="002424E6">
        <w:rPr>
          <w:rFonts w:ascii="Times New Roman" w:eastAsia="Times New Roman" w:hAnsi="Times New Roman" w:cs="Times New Roman"/>
          <w:color w:val="000000"/>
        </w:rPr>
        <w:t>: наличие большого количества концентраторов напряжений.</w:t>
      </w:r>
    </w:p>
    <w:p w:rsidR="00BE7E53" w:rsidRPr="002424E6" w:rsidRDefault="00BE7E53" w:rsidP="00BE7E53">
      <w:p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b/>
          <w:bCs/>
          <w:color w:val="000000"/>
        </w:rPr>
        <w:t>Шпоночные соединения</w:t>
      </w:r>
      <w:r w:rsidRPr="002424E6">
        <w:rPr>
          <w:rFonts w:ascii="Times New Roman" w:eastAsia="Times New Roman" w:hAnsi="Times New Roman" w:cs="Times New Roman"/>
          <w:color w:val="000000"/>
        </w:rPr>
        <w:t> состоят из вала, шпонки и ступицы охватывающей детали.</w:t>
      </w:r>
    </w:p>
    <w:p w:rsidR="00BE7E53" w:rsidRPr="002424E6" w:rsidRDefault="00BE7E53" w:rsidP="00BE7E53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2424E6">
        <w:rPr>
          <w:rStyle w:val="a4"/>
          <w:sz w:val="22"/>
          <w:szCs w:val="22"/>
        </w:rPr>
        <w:t>Соединения при помощи клепки</w:t>
      </w:r>
      <w:r w:rsidRPr="002424E6">
        <w:rPr>
          <w:rStyle w:val="apple-converted-space"/>
          <w:sz w:val="22"/>
          <w:szCs w:val="22"/>
        </w:rPr>
        <w:t> </w:t>
      </w:r>
      <w:r w:rsidRPr="002424E6">
        <w:rPr>
          <w:sz w:val="22"/>
          <w:szCs w:val="22"/>
        </w:rPr>
        <w:t xml:space="preserve">хорошо выдерживают вибрационные и температурные нагрузки, устойчивы к коррозии. Склепываются также </w:t>
      </w:r>
      <w:proofErr w:type="spellStart"/>
      <w:r w:rsidRPr="002424E6">
        <w:rPr>
          <w:sz w:val="22"/>
          <w:szCs w:val="22"/>
        </w:rPr>
        <w:t>трудносвариваемые</w:t>
      </w:r>
      <w:proofErr w:type="spellEnd"/>
      <w:r w:rsidRPr="002424E6">
        <w:rPr>
          <w:sz w:val="22"/>
          <w:szCs w:val="22"/>
        </w:rPr>
        <w:t xml:space="preserve"> материалы и материалы, различные по своему химическому составу. Такое соединение образуется при помощи заклепок с коническими, сферическими или </w:t>
      </w:r>
      <w:proofErr w:type="spellStart"/>
      <w:r w:rsidRPr="002424E6">
        <w:rPr>
          <w:sz w:val="22"/>
          <w:szCs w:val="22"/>
        </w:rPr>
        <w:t>коническо-сферическими</w:t>
      </w:r>
      <w:proofErr w:type="spellEnd"/>
      <w:r w:rsidRPr="002424E6">
        <w:rPr>
          <w:sz w:val="22"/>
          <w:szCs w:val="22"/>
        </w:rPr>
        <w:t xml:space="preserve"> головками. Существуют также комбинированные вытяжные заклепки, увеличивающие быстроту монтажа. </w:t>
      </w:r>
    </w:p>
    <w:p w:rsidR="00BE7E53" w:rsidRPr="002424E6" w:rsidRDefault="00BE7E53" w:rsidP="00BE7E53">
      <w:p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iCs/>
          <w:color w:val="000000"/>
        </w:rPr>
        <w:t>Шпонка</w:t>
      </w:r>
      <w:r w:rsidRPr="002424E6">
        <w:rPr>
          <w:rFonts w:ascii="Times New Roman" w:eastAsia="Times New Roman" w:hAnsi="Times New Roman" w:cs="Times New Roman"/>
          <w:color w:val="000000"/>
        </w:rPr>
        <w:t> представляет собой брус, вставляемый в пазы вала и ступицы, для передачи вращающего момента между валом и охватывающей деталью.</w:t>
      </w:r>
    </w:p>
    <w:p w:rsidR="00BE7E53" w:rsidRPr="002424E6" w:rsidRDefault="00BE7E53" w:rsidP="00BE7E53">
      <w:p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iCs/>
          <w:color w:val="000000"/>
        </w:rPr>
        <w:t>Шпоночные соединения подразделяют</w:t>
      </w:r>
      <w:r w:rsidRPr="002424E6">
        <w:rPr>
          <w:rFonts w:ascii="Times New Roman" w:eastAsia="Times New Roman" w:hAnsi="Times New Roman" w:cs="Times New Roman"/>
          <w:color w:val="000000"/>
        </w:rPr>
        <w:t> на: ненапряжённые; с призматическими шпонками, со скруглёнными торцами</w:t>
      </w:r>
      <w:proofErr w:type="gramStart"/>
      <w:r w:rsidRPr="002424E6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2424E6">
        <w:rPr>
          <w:rFonts w:ascii="Times New Roman" w:eastAsia="Times New Roman" w:hAnsi="Times New Roman" w:cs="Times New Roman"/>
          <w:color w:val="000000"/>
        </w:rPr>
        <w:t xml:space="preserve"> с плоскими торцами; с одним плоским, с сегментными </w:t>
      </w:r>
      <w:proofErr w:type="spellStart"/>
      <w:r w:rsidRPr="002424E6">
        <w:rPr>
          <w:rFonts w:ascii="Times New Roman" w:eastAsia="Times New Roman" w:hAnsi="Times New Roman" w:cs="Times New Roman"/>
          <w:color w:val="000000"/>
        </w:rPr>
        <w:t>шпонками,с</w:t>
      </w:r>
      <w:proofErr w:type="spellEnd"/>
      <w:r w:rsidRPr="002424E6">
        <w:rPr>
          <w:rFonts w:ascii="Times New Roman" w:eastAsia="Times New Roman" w:hAnsi="Times New Roman" w:cs="Times New Roman"/>
          <w:color w:val="000000"/>
        </w:rPr>
        <w:t xml:space="preserve"> клиновыми шпонками.</w:t>
      </w:r>
    </w:p>
    <w:p w:rsidR="00BE7E53" w:rsidRPr="002424E6" w:rsidRDefault="00BE7E53" w:rsidP="00BE7E53">
      <w:p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iCs/>
          <w:color w:val="000000"/>
        </w:rPr>
        <w:t>Достоинства шпоночных соединений</w:t>
      </w:r>
      <w:r w:rsidRPr="002424E6">
        <w:rPr>
          <w:rFonts w:ascii="Times New Roman" w:eastAsia="Times New Roman" w:hAnsi="Times New Roman" w:cs="Times New Roman"/>
          <w:color w:val="000000"/>
        </w:rPr>
        <w:t>: простота конструкции; сравнительная лёгкость монтажа и демонтажа.</w:t>
      </w:r>
    </w:p>
    <w:p w:rsidR="00BE7E53" w:rsidRPr="002424E6" w:rsidRDefault="00BE7E53" w:rsidP="00BE7E53">
      <w:p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iCs/>
          <w:color w:val="000000"/>
        </w:rPr>
        <w:t>Недостатки шпоночных соединений</w:t>
      </w:r>
      <w:r w:rsidRPr="002424E6">
        <w:rPr>
          <w:rFonts w:ascii="Times New Roman" w:eastAsia="Times New Roman" w:hAnsi="Times New Roman" w:cs="Times New Roman"/>
          <w:color w:val="000000"/>
        </w:rPr>
        <w:t>: шпоночный паз ослабляет вал и ступицу охватывающей детали не только уменьшением сечения, но, главное, значительной концентрацией напряжений изгиба и кручения; трудоёмкость изготовления.</w:t>
      </w:r>
    </w:p>
    <w:p w:rsidR="00BE7E53" w:rsidRPr="002424E6" w:rsidRDefault="00BE7E53" w:rsidP="00BE7E5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424E6">
        <w:rPr>
          <w:rFonts w:ascii="Times New Roman" w:hAnsi="Times New Roman" w:cs="Times New Roman"/>
          <w:b/>
          <w:bCs/>
          <w:color w:val="000000"/>
          <w:shd w:val="clear" w:color="auto" w:fill="F9F9F9"/>
        </w:rPr>
        <w:t>Шлицевые соединения</w:t>
      </w:r>
      <w:r w:rsidRPr="002424E6">
        <w:rPr>
          <w:rStyle w:val="apple-converted-space"/>
          <w:rFonts w:ascii="Times New Roman" w:hAnsi="Times New Roman" w:cs="Times New Roman"/>
          <w:color w:val="000000"/>
          <w:shd w:val="clear" w:color="auto" w:fill="F9F9F9"/>
        </w:rPr>
        <w:t> </w:t>
      </w:r>
      <w:r w:rsidRPr="002424E6">
        <w:rPr>
          <w:rFonts w:ascii="Times New Roman" w:hAnsi="Times New Roman" w:cs="Times New Roman"/>
          <w:color w:val="000000"/>
          <w:shd w:val="clear" w:color="auto" w:fill="F9F9F9"/>
        </w:rPr>
        <w:t>образуются выступами — зубьями на валу и соответствующими впадинами —</w:t>
      </w:r>
      <w:r w:rsidRPr="002424E6">
        <w:rPr>
          <w:rStyle w:val="apple-converted-space"/>
          <w:rFonts w:ascii="Times New Roman" w:hAnsi="Times New Roman" w:cs="Times New Roman"/>
          <w:color w:val="000000"/>
          <w:shd w:val="clear" w:color="auto" w:fill="F9F9F9"/>
        </w:rPr>
        <w:t> </w:t>
      </w:r>
      <w:r w:rsidRPr="002424E6">
        <w:rPr>
          <w:rFonts w:ascii="Times New Roman" w:hAnsi="Times New Roman" w:cs="Times New Roman"/>
          <w:iCs/>
          <w:color w:val="000000"/>
          <w:shd w:val="clear" w:color="auto" w:fill="F9F9F9"/>
        </w:rPr>
        <w:t>шлицами</w:t>
      </w:r>
      <w:r w:rsidRPr="002424E6">
        <w:rPr>
          <w:rStyle w:val="apple-converted-space"/>
          <w:rFonts w:ascii="Times New Roman" w:hAnsi="Times New Roman" w:cs="Times New Roman"/>
          <w:color w:val="000000"/>
          <w:shd w:val="clear" w:color="auto" w:fill="F9F9F9"/>
        </w:rPr>
        <w:t> </w:t>
      </w:r>
      <w:r w:rsidRPr="002424E6">
        <w:rPr>
          <w:rFonts w:ascii="Times New Roman" w:hAnsi="Times New Roman" w:cs="Times New Roman"/>
          <w:color w:val="000000"/>
          <w:shd w:val="clear" w:color="auto" w:fill="F9F9F9"/>
        </w:rPr>
        <w:t>в ступице охватывающей детали. Рабочими являются боковые стороны зубьев. Упрощенно шлицевые соединения можно рассматривать как многошпоночные.</w:t>
      </w:r>
    </w:p>
    <w:p w:rsidR="00BE7E53" w:rsidRPr="002424E6" w:rsidRDefault="00BE7E53" w:rsidP="00BE7E53">
      <w:p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iCs/>
          <w:color w:val="000000"/>
        </w:rPr>
        <w:t>Шлицевые соединения различают</w:t>
      </w:r>
      <w:r w:rsidRPr="002424E6"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BE7E53" w:rsidRPr="002424E6" w:rsidRDefault="00BE7E53" w:rsidP="00BE7E53">
      <w:pPr>
        <w:numPr>
          <w:ilvl w:val="1"/>
          <w:numId w:val="1"/>
        </w:num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color w:val="000000"/>
        </w:rPr>
        <w:t>по характеру соединения: неподвижные</w:t>
      </w:r>
      <w:proofErr w:type="gramStart"/>
      <w:r w:rsidRPr="002424E6">
        <w:rPr>
          <w:rFonts w:ascii="Times New Roman" w:eastAsia="Times New Roman" w:hAnsi="Times New Roman" w:cs="Times New Roman"/>
          <w:color w:val="000000"/>
        </w:rPr>
        <w:t xml:space="preserve"> ;</w:t>
      </w:r>
      <w:proofErr w:type="gramEnd"/>
      <w:r w:rsidRPr="002424E6">
        <w:rPr>
          <w:rFonts w:ascii="Times New Roman" w:eastAsia="Times New Roman" w:hAnsi="Times New Roman" w:cs="Times New Roman"/>
          <w:color w:val="000000"/>
        </w:rPr>
        <w:t xml:space="preserve"> подвижные ;</w:t>
      </w:r>
    </w:p>
    <w:p w:rsidR="00BE7E53" w:rsidRPr="002424E6" w:rsidRDefault="00BE7E53" w:rsidP="00BE7E53">
      <w:pPr>
        <w:numPr>
          <w:ilvl w:val="1"/>
          <w:numId w:val="1"/>
        </w:num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color w:val="000000"/>
        </w:rPr>
        <w:t>по способу центрирования ступицы относительно вала: по наружному диаметру; по внутреннему диаметру; по боковым поверхностям зубьев</w:t>
      </w:r>
      <w:proofErr w:type="gramStart"/>
      <w:r w:rsidRPr="002424E6">
        <w:rPr>
          <w:rFonts w:ascii="Times New Roman" w:eastAsia="Times New Roman" w:hAnsi="Times New Roman" w:cs="Times New Roman"/>
          <w:color w:val="000000"/>
        </w:rPr>
        <w:t xml:space="preserve"> ;</w:t>
      </w:r>
      <w:proofErr w:type="gramEnd"/>
    </w:p>
    <w:p w:rsidR="00BE7E53" w:rsidRPr="002424E6" w:rsidRDefault="00BE7E53" w:rsidP="00BE7E53">
      <w:pPr>
        <w:numPr>
          <w:ilvl w:val="1"/>
          <w:numId w:val="1"/>
        </w:num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color w:val="000000"/>
        </w:rPr>
        <w:lastRenderedPageBreak/>
        <w:t xml:space="preserve">по форме зубьев: </w:t>
      </w:r>
      <w:proofErr w:type="spellStart"/>
      <w:r w:rsidRPr="002424E6">
        <w:rPr>
          <w:rFonts w:ascii="Times New Roman" w:eastAsia="Times New Roman" w:hAnsi="Times New Roman" w:cs="Times New Roman"/>
          <w:color w:val="000000"/>
        </w:rPr>
        <w:t>прямобочные</w:t>
      </w:r>
      <w:proofErr w:type="spellEnd"/>
      <w:r w:rsidRPr="002424E6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 w:rsidRPr="002424E6">
        <w:rPr>
          <w:rFonts w:ascii="Times New Roman" w:eastAsia="Times New Roman" w:hAnsi="Times New Roman" w:cs="Times New Roman"/>
          <w:color w:val="000000"/>
        </w:rPr>
        <w:t>эвольвентные</w:t>
      </w:r>
      <w:proofErr w:type="spellEnd"/>
      <w:r w:rsidRPr="002424E6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gramStart"/>
      <w:r w:rsidRPr="002424E6">
        <w:rPr>
          <w:rFonts w:ascii="Times New Roman" w:eastAsia="Times New Roman" w:hAnsi="Times New Roman" w:cs="Times New Roman"/>
          <w:color w:val="000000"/>
        </w:rPr>
        <w:t>треугольные</w:t>
      </w:r>
      <w:proofErr w:type="gramEnd"/>
      <w:r w:rsidRPr="002424E6">
        <w:rPr>
          <w:rFonts w:ascii="Times New Roman" w:eastAsia="Times New Roman" w:hAnsi="Times New Roman" w:cs="Times New Roman"/>
          <w:color w:val="000000"/>
        </w:rPr>
        <w:t>.</w:t>
      </w:r>
    </w:p>
    <w:p w:rsidR="00BE7E53" w:rsidRPr="002424E6" w:rsidRDefault="00BE7E53" w:rsidP="00BE7E53">
      <w:p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iCs/>
          <w:color w:val="000000"/>
        </w:rPr>
        <w:t>Достоинства шлицевых соединений</w:t>
      </w:r>
      <w:r w:rsidRPr="002424E6">
        <w:rPr>
          <w:rFonts w:ascii="Times New Roman" w:eastAsia="Times New Roman" w:hAnsi="Times New Roman" w:cs="Times New Roman"/>
          <w:color w:val="000000"/>
        </w:rPr>
        <w:t> (по сравнению со шпоночными соединениями):</w:t>
      </w:r>
    </w:p>
    <w:p w:rsidR="00BE7E53" w:rsidRPr="002424E6" w:rsidRDefault="00BE7E53" w:rsidP="00BE7E53">
      <w:pPr>
        <w:numPr>
          <w:ilvl w:val="0"/>
          <w:numId w:val="2"/>
        </w:num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color w:val="000000"/>
        </w:rPr>
        <w:t>обеспечивают лучшее базирование соединяемых деталей и более точное направление при осевом перемещении;</w:t>
      </w:r>
    </w:p>
    <w:p w:rsidR="00BE7E53" w:rsidRPr="002424E6" w:rsidRDefault="00BE7E53" w:rsidP="00BE7E53">
      <w:pPr>
        <w:numPr>
          <w:ilvl w:val="0"/>
          <w:numId w:val="2"/>
        </w:num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color w:val="000000"/>
        </w:rPr>
        <w:t>уменьшается число деталей соединения (шлицевое соединение образуют две детали, шпоночное — три-четыре);</w:t>
      </w:r>
    </w:p>
    <w:p w:rsidR="00BE7E53" w:rsidRPr="002424E6" w:rsidRDefault="00BE7E53" w:rsidP="00BE7E53">
      <w:pPr>
        <w:numPr>
          <w:ilvl w:val="0"/>
          <w:numId w:val="2"/>
        </w:num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color w:val="000000"/>
        </w:rPr>
        <w:t>при одинаковых габаритах допускают передачу больших вращающих моментов за счёт большей поверхности контакта;</w:t>
      </w:r>
    </w:p>
    <w:p w:rsidR="00BE7E53" w:rsidRPr="002424E6" w:rsidRDefault="00BE7E53" w:rsidP="00BE7E53">
      <w:pPr>
        <w:numPr>
          <w:ilvl w:val="0"/>
          <w:numId w:val="2"/>
        </w:num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color w:val="000000"/>
        </w:rPr>
        <w:t>обеспечивается высокая надёжность при динамических и реверсивных нагрузках;</w:t>
      </w:r>
    </w:p>
    <w:p w:rsidR="00BE7E53" w:rsidRPr="002424E6" w:rsidRDefault="00BE7E53" w:rsidP="00BE7E53">
      <w:pPr>
        <w:numPr>
          <w:ilvl w:val="0"/>
          <w:numId w:val="2"/>
        </w:num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color w:val="000000"/>
        </w:rPr>
        <w:t>вал зубьями ослабляется незначительно;</w:t>
      </w:r>
    </w:p>
    <w:p w:rsidR="00BE7E53" w:rsidRPr="002424E6" w:rsidRDefault="00BE7E53" w:rsidP="00BE7E53">
      <w:pPr>
        <w:numPr>
          <w:ilvl w:val="0"/>
          <w:numId w:val="2"/>
        </w:num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color w:val="000000"/>
        </w:rPr>
        <w:t>уменьшается длина ступицы.</w:t>
      </w:r>
    </w:p>
    <w:p w:rsidR="00BE7E53" w:rsidRPr="002424E6" w:rsidRDefault="00BE7E53" w:rsidP="00BE7E53">
      <w:p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iCs/>
          <w:color w:val="000000"/>
        </w:rPr>
        <w:t>Недостатки шлицевых соединений</w:t>
      </w:r>
      <w:r w:rsidRPr="002424E6">
        <w:rPr>
          <w:rFonts w:ascii="Times New Roman" w:eastAsia="Times New Roman" w:hAnsi="Times New Roman" w:cs="Times New Roman"/>
          <w:color w:val="000000"/>
        </w:rPr>
        <w:t> (по сравнению со шпоночными соединениями):</w:t>
      </w:r>
    </w:p>
    <w:p w:rsidR="00BE7E53" w:rsidRPr="002424E6" w:rsidRDefault="00BE7E53" w:rsidP="00BE7E53">
      <w:pPr>
        <w:numPr>
          <w:ilvl w:val="0"/>
          <w:numId w:val="3"/>
        </w:num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color w:val="000000"/>
        </w:rPr>
        <w:t>более сложная технология изготовления;</w:t>
      </w:r>
    </w:p>
    <w:p w:rsidR="00BE7E53" w:rsidRPr="002424E6" w:rsidRDefault="00BE7E53" w:rsidP="00BE7E53">
      <w:pPr>
        <w:numPr>
          <w:ilvl w:val="0"/>
          <w:numId w:val="3"/>
        </w:numPr>
        <w:shd w:val="clear" w:color="auto" w:fill="F9F9F9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2424E6">
        <w:rPr>
          <w:rFonts w:ascii="Times New Roman" w:eastAsia="Times New Roman" w:hAnsi="Times New Roman" w:cs="Times New Roman"/>
          <w:color w:val="000000"/>
        </w:rPr>
        <w:t>более высокая стоимость.</w:t>
      </w:r>
    </w:p>
    <w:p w:rsidR="00B7305A" w:rsidRDefault="00B7305A"/>
    <w:sectPr w:rsidR="00B7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046"/>
    <w:multiLevelType w:val="multilevel"/>
    <w:tmpl w:val="5F50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D2866"/>
    <w:multiLevelType w:val="multilevel"/>
    <w:tmpl w:val="17AC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84259"/>
    <w:multiLevelType w:val="multilevel"/>
    <w:tmpl w:val="2B3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BE7E53"/>
    <w:rsid w:val="00B7305A"/>
    <w:rsid w:val="00BE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7E53"/>
  </w:style>
  <w:style w:type="character" w:styleId="a4">
    <w:name w:val="Strong"/>
    <w:basedOn w:val="a0"/>
    <w:uiPriority w:val="22"/>
    <w:qFormat/>
    <w:rsid w:val="00BE7E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g-krepeg.ru/krepeg/vint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g-krepeg.ru/krepeg/gajj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g-krepeg.ru/krepeg/shpilki.html" TargetMode="External"/><Relationship Id="rId5" Type="http://schemas.openxmlformats.org/officeDocument/2006/relationships/hyperlink" Target="https://www.big-krepeg.ru/krepeg/bolt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4019</Characters>
  <Application>Microsoft Office Word</Application>
  <DocSecurity>0</DocSecurity>
  <Lines>33</Lines>
  <Paragraphs>9</Paragraphs>
  <ScaleCrop>false</ScaleCrop>
  <Company>1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2022-09-09T07:17:00Z</dcterms:created>
  <dcterms:modified xsi:type="dcterms:W3CDTF">2022-09-09T07:17:00Z</dcterms:modified>
</cp:coreProperties>
</file>