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1B" w:rsidRDefault="004B6F1B" w:rsidP="009A048D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10.11.</w:t>
      </w:r>
    </w:p>
    <w:p w:rsidR="009C3302" w:rsidRDefault="009C3302" w:rsidP="009A048D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C330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Тема: Творчество Н.Г. Кондратковской.</w:t>
      </w:r>
    </w:p>
    <w:p w:rsidR="009C3302" w:rsidRDefault="009C3302" w:rsidP="009A048D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Д/з</w:t>
      </w:r>
    </w:p>
    <w:p w:rsidR="009C3302" w:rsidRPr="009C3302" w:rsidRDefault="009C3302" w:rsidP="009A048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0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1.Внимательно изучите творчество </w:t>
      </w:r>
      <w:r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Г. </w:t>
      </w:r>
      <w:proofErr w:type="spellStart"/>
      <w:r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Кондратковской</w:t>
      </w:r>
      <w:proofErr w:type="spellEnd"/>
      <w:r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302" w:rsidRDefault="009C3302" w:rsidP="009A048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2.Выполните конспект</w:t>
      </w:r>
      <w:r w:rsidR="004B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биографии</w:t>
      </w:r>
      <w:r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Прочтите стихотворения.</w:t>
      </w:r>
      <w:bookmarkStart w:id="0" w:name="_GoBack"/>
      <w:bookmarkEnd w:id="0"/>
    </w:p>
    <w:p w:rsidR="001A48FF" w:rsidRDefault="009C3302" w:rsidP="009A048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</w:t>
      </w:r>
      <w:r w:rsidR="0096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айдите в интернете стихотворение </w:t>
      </w:r>
      <w:r w:rsidR="00963538"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Г. </w:t>
      </w:r>
      <w:proofErr w:type="spellStart"/>
      <w:r w:rsidR="00963538" w:rsidRPr="009C3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Кондратковской</w:t>
      </w:r>
      <w:proofErr w:type="spellEnd"/>
      <w:r w:rsidR="0096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«Партизанская</w:t>
      </w:r>
      <w:r w:rsidR="004B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быль», ответьте письменно </w:t>
      </w:r>
      <w:proofErr w:type="gramStart"/>
      <w:r w:rsidR="0096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 на</w:t>
      </w:r>
      <w:proofErr w:type="gramEnd"/>
      <w:r w:rsidR="0096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«Героям</w:t>
      </w:r>
      <w:r w:rsidR="001A4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лет </w:t>
      </w:r>
      <w:r w:rsidR="0096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событий, посвяще</w:t>
      </w:r>
      <w:r w:rsidR="001A4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стихотворение?»</w:t>
      </w:r>
    </w:p>
    <w:p w:rsidR="009C3302" w:rsidRPr="009C3302" w:rsidRDefault="001A48FF" w:rsidP="009A048D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почту </w:t>
      </w:r>
      <w:r w:rsidRPr="001A48FF">
        <w:rPr>
          <w:rFonts w:ascii="Helvetica" w:hAnsi="Helvetica"/>
          <w:b/>
          <w:color w:val="FF0000"/>
          <w:sz w:val="23"/>
          <w:szCs w:val="23"/>
          <w:shd w:val="clear" w:color="auto" w:fill="FFFFFF"/>
        </w:rPr>
        <w:t>olga.sabirova.62@mail.ru</w:t>
      </w:r>
    </w:p>
    <w:p w:rsidR="009C3302" w:rsidRDefault="009C3302" w:rsidP="009A048D">
      <w:pPr>
        <w:shd w:val="clear" w:color="auto" w:fill="FFFFFF"/>
        <w:spacing w:after="150" w:line="240" w:lineRule="auto"/>
        <w:outlineLvl w:val="1"/>
        <w:rPr>
          <w:noProof/>
          <w:lang w:eastAsia="ru-RU"/>
        </w:rPr>
      </w:pPr>
    </w:p>
    <w:p w:rsidR="009C3302" w:rsidRDefault="009C3302" w:rsidP="009A048D">
      <w:pPr>
        <w:shd w:val="clear" w:color="auto" w:fill="FFFFFF"/>
        <w:spacing w:after="150" w:line="240" w:lineRule="auto"/>
        <w:outlineLvl w:val="1"/>
        <w:rPr>
          <w:noProof/>
          <w:lang w:eastAsia="ru-RU"/>
        </w:rPr>
      </w:pPr>
    </w:p>
    <w:p w:rsidR="009A048D" w:rsidRDefault="002B7D83" w:rsidP="009A048D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54052"/>
          <w:sz w:val="39"/>
          <w:szCs w:val="39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33BF82" wp14:editId="4696C77B">
            <wp:extent cx="1905000" cy="2066925"/>
            <wp:effectExtent l="0" t="0" r="0" b="9525"/>
            <wp:docPr id="2" name="Рисунок 2" descr="Кондратковская Нина Георги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дратковская Нина Георгие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83" w:rsidRPr="002B7D83" w:rsidRDefault="002B7D83" w:rsidP="002B7D83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54052"/>
          <w:sz w:val="24"/>
          <w:szCs w:val="24"/>
          <w:lang w:eastAsia="ru-RU"/>
        </w:rPr>
      </w:pPr>
      <w:proofErr w:type="spellStart"/>
      <w:r w:rsidRPr="002B7D83">
        <w:rPr>
          <w:rFonts w:ascii="Times New Roman" w:eastAsia="Times New Roman" w:hAnsi="Times New Roman" w:cs="Times New Roman"/>
          <w:b/>
          <w:bCs/>
          <w:color w:val="354052"/>
          <w:sz w:val="24"/>
          <w:szCs w:val="24"/>
          <w:lang w:eastAsia="ru-RU"/>
        </w:rPr>
        <w:t>Кондратковская</w:t>
      </w:r>
      <w:proofErr w:type="spellEnd"/>
      <w:r w:rsidRPr="002B7D83">
        <w:rPr>
          <w:rFonts w:ascii="Times New Roman" w:eastAsia="Times New Roman" w:hAnsi="Times New Roman" w:cs="Times New Roman"/>
          <w:b/>
          <w:bCs/>
          <w:color w:val="354052"/>
          <w:sz w:val="24"/>
          <w:szCs w:val="24"/>
          <w:lang w:eastAsia="ru-RU"/>
        </w:rPr>
        <w:t xml:space="preserve"> Нина Георгиевна</w:t>
      </w:r>
    </w:p>
    <w:p w:rsidR="009C3302" w:rsidRPr="009C3302" w:rsidRDefault="009C3302" w:rsidP="009C3302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5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4052"/>
          <w:sz w:val="24"/>
          <w:szCs w:val="24"/>
          <w:lang w:eastAsia="ru-RU"/>
        </w:rPr>
        <w:t>16 ноября 1913 - 9 января 1991</w:t>
      </w:r>
    </w:p>
    <w:p w:rsidR="009C3302" w:rsidRDefault="009C3302" w:rsidP="009C330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</w:pPr>
      <w:proofErr w:type="spellStart"/>
      <w:r w:rsidRPr="009C3302"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>Кондратковская</w:t>
      </w:r>
      <w:proofErr w:type="spellEnd"/>
      <w:r w:rsidRPr="009C3302"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 xml:space="preserve"> Нина Георгиевна — российская поэтесса, журналистка и педагог. Член Союза писателей и Союза журналистов СССР, Заслуженный работник культуры РСФСР, автор десяти книг. Педагог с сорокалетним стажем и руководитель литобъединения г. Магнитогорска на протяжении более четверти века. Поэзия </w:t>
      </w:r>
      <w:proofErr w:type="spellStart"/>
      <w:r w:rsidRPr="009C3302"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>Кондратковской</w:t>
      </w:r>
      <w:proofErr w:type="spellEnd"/>
      <w:r w:rsidRPr="009C3302"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 xml:space="preserve"> была многогранной. Неустанно борясь за грамотность и чистоту поэтической речи, </w:t>
      </w:r>
      <w:proofErr w:type="spellStart"/>
      <w:r w:rsidRPr="009C3302"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>Кондра</w:t>
      </w:r>
      <w:r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>тковская</w:t>
      </w:r>
      <w:proofErr w:type="spellEnd"/>
      <w:r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  <w:t xml:space="preserve"> отнюдь не была ханжой.</w:t>
      </w:r>
    </w:p>
    <w:p w:rsidR="002B7D83" w:rsidRPr="009C3302" w:rsidRDefault="009A048D" w:rsidP="009C330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354052"/>
          <w:sz w:val="28"/>
          <w:szCs w:val="28"/>
          <w:lang w:eastAsia="ru-RU"/>
        </w:rPr>
      </w:pP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Н. Г. </w:t>
      </w:r>
      <w:proofErr w:type="spellStart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Кондратковская</w:t>
      </w:r>
      <w:proofErr w:type="spellEnd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родилась 16 ноября 1913 года далеко от Магнитки, в древнем украинском городе Лубны (тогда Полтавской губернии</w:t>
      </w:r>
      <w:proofErr w:type="gramStart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).Учиться</w:t>
      </w:r>
      <w:proofErr w:type="gramEnd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начала в деревне </w:t>
      </w:r>
      <w:proofErr w:type="spellStart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Чудновцы</w:t>
      </w:r>
      <w:proofErr w:type="spellEnd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, где много лет работала учительницей ее бабушка — очень талантливый и образованный человек. Бабушка была дворянкой, в молодости окончила институт благородных девиц, писала стихи и прозу на русском и украинском языках. Под стать ей была дочь, мать Нины Георгиевны, — актриса, художник-декоратор, учительница. Бабушка, мама, их друзья оказали на девочку большое влияние.</w:t>
      </w:r>
      <w:r w:rsidRPr="002B7D83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</w:t>
      </w: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В 1925 году семья переехала в Курган. После досрочного окончания школы-десятилетки </w:t>
      </w: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lastRenderedPageBreak/>
        <w:t>Нина учительствовала в глухой курганской деревне: «Двухкомплектная школа, четыре класса, 32 ученика. С утра хотелось работать, после обеда — больше всего спать и есть. Питалась школьными завтраками, редко</w:t>
      </w:r>
      <w:r w:rsidR="004B6F1B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,</w:t>
      </w: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когда перепадало что посытнее. Я тогда думала, что есть и спать буду хотеть всегда...».</w:t>
      </w:r>
      <w:r w:rsidR="004B6F1B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</w:t>
      </w: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Потом было окончание (тоже досрочное) Тюменского пединститута. 1933-1934 учебный год проработала в селе Макушино (теперь город в Курганской области). Там Нина Георгиевна написала свой первый очерк. Там же познакомилась с Борисом Ручьевым и Михаилом </w:t>
      </w:r>
      <w:proofErr w:type="spellStart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Люгариным</w:t>
      </w:r>
      <w:proofErr w:type="spellEnd"/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, заехавшими в село из Магнитки. Нина «не усидела» в деревне, уехала в Магнитку. Училась в вечернем институте, преподавала в школе, стала членом литературной бригады.</w:t>
      </w:r>
      <w:r w:rsidRPr="002B7D83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</w:t>
      </w: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Нина Георгиевна получила музыкальное образование и с 1939 года до ухода на пенсию работала в музыкальном училище. Преподавала литературу, эстетику и другие предметы. Ее уроки очень любили ученики.</w:t>
      </w:r>
      <w:r w:rsidRPr="002B7D83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</w:t>
      </w:r>
      <w:r w:rsidRPr="009A048D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В годы войны Нине Георгиевне пришлось совмещать преподавательскую работу и работу в газете «Магнитогорский металл». В 1942 году ее стихи «Учителю-воину» и «Твои письма» были напечатаны в «Учительской газете». Они вызвали такой поток писем с фронта и из глубокого тыла, что Нина Георгиевна сразу стала известным поэтом.</w:t>
      </w: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P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Горная речушка.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Легкий пар накинул на ущелье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Рано утром шапку-невидимку.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Опушил черемушник метелью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Горную речушку-нелюдимку,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Громкую, в кремнистых перекатах,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Чистую, с размытою породой…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На корягах, мшистых и рогатых,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 xml:space="preserve">Обвисает ил </w:t>
      </w:r>
      <w:proofErr w:type="spellStart"/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мокробородый</w:t>
      </w:r>
      <w:proofErr w:type="spellEnd"/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Жадно овцы хлюпают губами,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Вздрагивают мокрые коленки.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Унести с собою бы на память,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Да не на холсте и киноленте,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Не в стихах, а всю, как есть, картинку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В свежих красках, в горьких ароматах,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С этой горной речкой-невидимкой,</w:t>
      </w:r>
    </w:p>
    <w:p w:rsid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С этим говорком на перекатах…</w:t>
      </w:r>
    </w:p>
    <w:p w:rsid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Душица</w:t>
      </w: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Если жизнь тебя выносит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На далекие пути,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Ты сперва у горных сосен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В день погожий погости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 душицы хоть немного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Собери да насуши.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 возьми ее в дорогу,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Будто память для души.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Про нее молва недаром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Потекла из рода в род,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 xml:space="preserve">Что сродни </w:t>
      </w:r>
      <w:proofErr w:type="spellStart"/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кудесным</w:t>
      </w:r>
      <w:proofErr w:type="spellEnd"/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 xml:space="preserve"> чарам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Это зелье-приворот.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На заре лиловый цветик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Солнце держит на весу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 земные соки цедит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Сквозь медовую росу.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Ты сложи, как строки песен,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Эти стебли в чемодан,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Увези к далеким весям,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К незнакомым городам.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А тоска заворошится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По земле твоей родной,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Положи травы-душицы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В белый чайник заварной.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И, соседей угощая,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Грустью им не докучай,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Золотым уральским чаем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Утоли свою печаль.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Было горе — нету горя,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И, как будто наяву,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Залетишь высоко в горы,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В разливную синеву,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Где тропинки убегают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В голубые пихтачи,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Где звенят — не умолкают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lastRenderedPageBreak/>
        <w:t>Семиструнные ключи,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Где выстукивает сказку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Каждый дятел на стволе,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 все души — нараспашку,</w:t>
      </w:r>
    </w:p>
    <w:p w:rsidR="006F6989" w:rsidRPr="006F6989" w:rsidRDefault="006F6989" w:rsidP="006F6989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</w:pPr>
      <w:r w:rsidRPr="006F6989">
        <w:rPr>
          <w:rFonts w:ascii="Times New Roman" w:eastAsia="Times New Roman" w:hAnsi="Times New Roman" w:cs="Times New Roman"/>
          <w:i/>
          <w:color w:val="354052"/>
          <w:sz w:val="28"/>
          <w:szCs w:val="28"/>
          <w:lang w:eastAsia="ru-RU"/>
        </w:rPr>
        <w:t>И все яства — на столе.</w:t>
      </w: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6F6989" w:rsidRPr="002B7D83" w:rsidRDefault="006F6989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2B7D83" w:rsidRPr="002B7D83" w:rsidRDefault="002B7D83" w:rsidP="002B7D83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</w:p>
    <w:p w:rsidR="00FC7B34" w:rsidRPr="002B7D83" w:rsidRDefault="00FC7B34">
      <w:pPr>
        <w:rPr>
          <w:rFonts w:ascii="Times New Roman" w:hAnsi="Times New Roman" w:cs="Times New Roman"/>
          <w:sz w:val="28"/>
          <w:szCs w:val="28"/>
        </w:rPr>
      </w:pPr>
    </w:p>
    <w:sectPr w:rsidR="00FC7B34" w:rsidRPr="002B7D83" w:rsidSect="004B6F1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0F"/>
    <w:rsid w:val="001A48FF"/>
    <w:rsid w:val="002B7D83"/>
    <w:rsid w:val="002D600F"/>
    <w:rsid w:val="004002B9"/>
    <w:rsid w:val="004B6F1B"/>
    <w:rsid w:val="006F6989"/>
    <w:rsid w:val="00963538"/>
    <w:rsid w:val="009A048D"/>
    <w:rsid w:val="009C3302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AC2A7-F8EE-4673-BC89-E01C033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COOL</cp:lastModifiedBy>
  <cp:revision>4</cp:revision>
  <dcterms:created xsi:type="dcterms:W3CDTF">2021-11-09T16:10:00Z</dcterms:created>
  <dcterms:modified xsi:type="dcterms:W3CDTF">2021-11-09T16:54:00Z</dcterms:modified>
</cp:coreProperties>
</file>