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D57" w:rsidRDefault="00BA7D57" w:rsidP="00BA7D57">
      <w:pPr>
        <w:shd w:val="clear" w:color="auto" w:fill="FFFFFF"/>
        <w:spacing w:after="0" w:line="240" w:lineRule="auto"/>
        <w:jc w:val="center"/>
        <w:rPr>
          <w:rFonts w:ascii="yandex-sans" w:eastAsia="Times New Roman" w:hAnsi="yandex-sans" w:cs="Times New Roman"/>
          <w:b/>
          <w:color w:val="000000"/>
          <w:sz w:val="28"/>
          <w:szCs w:val="28"/>
          <w:lang w:eastAsia="ru-RU"/>
        </w:rPr>
      </w:pPr>
      <w:r>
        <w:rPr>
          <w:rFonts w:ascii="yandex-sans" w:eastAsia="Times New Roman" w:hAnsi="yandex-sans" w:cs="Times New Roman"/>
          <w:b/>
          <w:color w:val="000000"/>
          <w:sz w:val="28"/>
          <w:szCs w:val="28"/>
          <w:lang w:eastAsia="ru-RU"/>
        </w:rPr>
        <w:t>Лекция к практическому занятию № 6</w:t>
      </w:r>
    </w:p>
    <w:p w:rsidR="00BA7D57" w:rsidRDefault="00BA7D57" w:rsidP="00BA7D57">
      <w:pPr>
        <w:shd w:val="clear" w:color="auto" w:fill="FFFFFF"/>
        <w:spacing w:after="0" w:line="240" w:lineRule="auto"/>
        <w:jc w:val="center"/>
        <w:rPr>
          <w:rFonts w:ascii="yandex-sans" w:eastAsia="Times New Roman" w:hAnsi="yandex-sans" w:cs="Times New Roman"/>
          <w:b/>
          <w:color w:val="000000"/>
          <w:sz w:val="28"/>
          <w:szCs w:val="28"/>
          <w:lang w:eastAsia="ru-RU"/>
        </w:rPr>
      </w:pPr>
      <w:bookmarkStart w:id="0" w:name="_GoBack"/>
      <w:bookmarkEnd w:id="0"/>
      <w:r w:rsidRPr="00356D61">
        <w:rPr>
          <w:rFonts w:ascii="yandex-sans" w:eastAsia="Times New Roman" w:hAnsi="yandex-sans" w:cs="Times New Roman"/>
          <w:b/>
          <w:color w:val="000000"/>
          <w:sz w:val="28"/>
          <w:szCs w:val="28"/>
          <w:lang w:eastAsia="ru-RU"/>
        </w:rPr>
        <w:t xml:space="preserve"> «</w:t>
      </w:r>
      <w:r w:rsidRPr="00356D61">
        <w:rPr>
          <w:rFonts w:ascii="yandex-sans" w:eastAsia="Times New Roman" w:hAnsi="yandex-sans" w:cs="Times New Roman"/>
          <w:b/>
          <w:bCs/>
          <w:color w:val="000000"/>
          <w:sz w:val="28"/>
          <w:szCs w:val="28"/>
          <w:lang w:eastAsia="ru-RU"/>
        </w:rPr>
        <w:t>Требования СанПиНа. Гигиена труда</w:t>
      </w:r>
      <w:r w:rsidRPr="00356D61">
        <w:rPr>
          <w:rFonts w:ascii="yandex-sans" w:eastAsia="Times New Roman" w:hAnsi="yandex-sans" w:cs="Times New Roman"/>
          <w:b/>
          <w:color w:val="000000"/>
          <w:sz w:val="28"/>
          <w:szCs w:val="28"/>
          <w:lang w:eastAsia="ru-RU"/>
        </w:rPr>
        <w:t>»</w:t>
      </w:r>
    </w:p>
    <w:p w:rsidR="00BA7D57" w:rsidRPr="00356D61" w:rsidRDefault="00BA7D57" w:rsidP="00BA7D57">
      <w:pPr>
        <w:shd w:val="clear" w:color="auto" w:fill="FFFFFF"/>
        <w:spacing w:after="0" w:line="240" w:lineRule="auto"/>
        <w:jc w:val="center"/>
        <w:rPr>
          <w:rFonts w:ascii="yandex-sans" w:eastAsia="Times New Roman" w:hAnsi="yandex-sans" w:cs="Times New Roman"/>
          <w:b/>
          <w:bCs/>
          <w:color w:val="000000"/>
          <w:sz w:val="28"/>
          <w:szCs w:val="28"/>
          <w:lang w:eastAsia="ru-RU"/>
        </w:rPr>
      </w:pPr>
    </w:p>
    <w:p w:rsidR="00BA7D57" w:rsidRDefault="00BA7D57" w:rsidP="00BA7D57">
      <w:pPr>
        <w:rPr>
          <w:rFonts w:ascii="Times New Roman" w:hAnsi="Times New Roman" w:cs="Times New Roman"/>
          <w:b/>
          <w:sz w:val="32"/>
          <w:szCs w:val="32"/>
        </w:rPr>
      </w:pPr>
    </w:p>
    <w:p w:rsidR="00BA7D57" w:rsidRDefault="00BA7D57" w:rsidP="00BA7D57">
      <w:p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План лекции:</w:t>
      </w:r>
    </w:p>
    <w:p w:rsidR="00BA7D57" w:rsidRDefault="00BA7D57" w:rsidP="00BA7D57">
      <w:pPr>
        <w:shd w:val="clear" w:color="auto" w:fill="FFFFFF"/>
        <w:spacing w:after="0" w:line="240" w:lineRule="auto"/>
        <w:rPr>
          <w:rFonts w:ascii="yandex-sans" w:eastAsia="Times New Roman" w:hAnsi="yandex-sans" w:cs="Times New Roman"/>
          <w:color w:val="000000"/>
          <w:sz w:val="28"/>
          <w:szCs w:val="28"/>
          <w:lang w:eastAsia="ru-RU"/>
        </w:rPr>
      </w:pPr>
    </w:p>
    <w:p w:rsidR="00BA7D57" w:rsidRDefault="00BA7D57" w:rsidP="00BA7D57">
      <w:pPr>
        <w:pStyle w:val="a3"/>
        <w:numPr>
          <w:ilvl w:val="0"/>
          <w:numId w:val="1"/>
        </w:num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Санитарные требования к рабочему месту.</w:t>
      </w:r>
    </w:p>
    <w:p w:rsidR="00BA7D57" w:rsidRDefault="00BA7D57" w:rsidP="00BA7D57">
      <w:pPr>
        <w:pStyle w:val="a3"/>
        <w:numPr>
          <w:ilvl w:val="0"/>
          <w:numId w:val="1"/>
        </w:num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Санитарные требования к работе мастера.</w:t>
      </w:r>
    </w:p>
    <w:p w:rsidR="00BA7D57" w:rsidRDefault="00BA7D57" w:rsidP="00BA7D57">
      <w:pPr>
        <w:pStyle w:val="a3"/>
        <w:numPr>
          <w:ilvl w:val="0"/>
          <w:numId w:val="1"/>
        </w:num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hint="eastAsia"/>
          <w:color w:val="000000"/>
          <w:sz w:val="28"/>
          <w:szCs w:val="28"/>
          <w:lang w:eastAsia="ru-RU"/>
        </w:rPr>
        <w:t>П</w:t>
      </w:r>
      <w:r>
        <w:rPr>
          <w:rFonts w:ascii="yandex-sans" w:eastAsia="Times New Roman" w:hAnsi="yandex-sans" w:cs="Times New Roman"/>
          <w:color w:val="000000"/>
          <w:sz w:val="28"/>
          <w:szCs w:val="28"/>
          <w:lang w:eastAsia="ru-RU"/>
        </w:rPr>
        <w:t>равила личной гигиены.</w:t>
      </w:r>
    </w:p>
    <w:p w:rsidR="00BA7D57" w:rsidRDefault="00BA7D57" w:rsidP="00BA7D57">
      <w:pPr>
        <w:rPr>
          <w:rFonts w:ascii="Times New Roman" w:hAnsi="Times New Roman" w:cs="Times New Roman"/>
          <w:b/>
          <w:sz w:val="32"/>
          <w:szCs w:val="32"/>
        </w:rPr>
      </w:pPr>
    </w:p>
    <w:p w:rsidR="00BA7D57" w:rsidRPr="00356D61" w:rsidRDefault="00BA7D57" w:rsidP="00BA7D57">
      <w:pPr>
        <w:pStyle w:val="a3"/>
        <w:numPr>
          <w:ilvl w:val="0"/>
          <w:numId w:val="2"/>
        </w:numPr>
        <w:rPr>
          <w:rFonts w:ascii="Times New Roman" w:hAnsi="Times New Roman" w:cs="Times New Roman"/>
          <w:b/>
          <w:sz w:val="28"/>
          <w:szCs w:val="28"/>
        </w:rPr>
      </w:pPr>
      <w:r w:rsidRPr="00356D61">
        <w:rPr>
          <w:rFonts w:ascii="Times New Roman" w:hAnsi="Times New Roman" w:cs="Times New Roman"/>
          <w:b/>
          <w:sz w:val="28"/>
          <w:szCs w:val="28"/>
        </w:rPr>
        <w:t xml:space="preserve">Санитарные требования к рабочему месту мастера. </w:t>
      </w:r>
    </w:p>
    <w:p w:rsidR="00BA7D57" w:rsidRDefault="00BA7D57" w:rsidP="00BA7D57">
      <w:pPr>
        <w:spacing w:after="0"/>
        <w:rPr>
          <w:rFonts w:ascii="Times New Roman" w:hAnsi="Times New Roman" w:cs="Times New Roman"/>
          <w:sz w:val="28"/>
          <w:szCs w:val="28"/>
        </w:rPr>
      </w:pPr>
      <w:r w:rsidRPr="00A248C5">
        <w:rPr>
          <w:rFonts w:ascii="Times New Roman" w:hAnsi="Times New Roman" w:cs="Times New Roman"/>
          <w:sz w:val="28"/>
          <w:szCs w:val="28"/>
        </w:rPr>
        <w:t>Содержание рабочего места мастера в чистоте и порядке — неотъемлемая часть парикмахерского обслуживания. Безопасность парикмахерского обслуживания зависит от выполнения мастерами санитарных требов</w:t>
      </w:r>
      <w:r>
        <w:rPr>
          <w:rFonts w:ascii="Times New Roman" w:hAnsi="Times New Roman" w:cs="Times New Roman"/>
          <w:sz w:val="28"/>
          <w:szCs w:val="28"/>
        </w:rPr>
        <w:t xml:space="preserve">аний, в частности санитарных </w:t>
      </w:r>
      <w:r w:rsidRPr="00A248C5">
        <w:rPr>
          <w:rFonts w:ascii="Times New Roman" w:hAnsi="Times New Roman" w:cs="Times New Roman"/>
          <w:sz w:val="28"/>
          <w:szCs w:val="28"/>
        </w:rPr>
        <w:t xml:space="preserve">требований, по содержанию рабочего места. </w:t>
      </w:r>
    </w:p>
    <w:p w:rsidR="00BA7D57" w:rsidRDefault="00BA7D57" w:rsidP="00BA7D57">
      <w:pPr>
        <w:spacing w:after="0"/>
        <w:rPr>
          <w:rFonts w:ascii="Times New Roman" w:hAnsi="Times New Roman" w:cs="Times New Roman"/>
          <w:sz w:val="28"/>
          <w:szCs w:val="28"/>
        </w:rPr>
      </w:pPr>
      <w:r w:rsidRPr="00A248C5">
        <w:rPr>
          <w:rFonts w:ascii="Times New Roman" w:hAnsi="Times New Roman" w:cs="Times New Roman"/>
          <w:sz w:val="28"/>
          <w:szCs w:val="28"/>
        </w:rPr>
        <w:t xml:space="preserve">Перед началом работы каждый парикмахер, маникюрша, педикюрша должны подготовить свое рабочее место. На туалете размещаются необходимые для работы инструменты и другие принадлежности. На туалетной доске устанавливаются флаконы с одеколоном, жидким мылом, дезинфицирующим и кровоостанавливающим растворами, пульверизатор, пудреница, спиртовка и др. Предметы, которыми в процессе работы приходится пользоваться чаще, кладут справа, ближе к мастеру. В правом верхнем ящике тумбочки раскладывают инструменты. Предметы, которыми в процессе работы мастер пользоваться не будет, не должны стоять на туалете. </w:t>
      </w:r>
    </w:p>
    <w:p w:rsidR="00BA7D57" w:rsidRDefault="00BA7D57" w:rsidP="00BA7D57">
      <w:pPr>
        <w:spacing w:after="0"/>
        <w:rPr>
          <w:rFonts w:ascii="Times New Roman" w:hAnsi="Times New Roman" w:cs="Times New Roman"/>
          <w:sz w:val="28"/>
          <w:szCs w:val="28"/>
        </w:rPr>
      </w:pPr>
      <w:r w:rsidRPr="00A248C5">
        <w:rPr>
          <w:rFonts w:ascii="Times New Roman" w:hAnsi="Times New Roman" w:cs="Times New Roman"/>
          <w:sz w:val="28"/>
          <w:szCs w:val="28"/>
        </w:rPr>
        <w:t xml:space="preserve">Дно ящиков туалета должно быть застелено чистой белой клеенкой или хлорвиниловой пленкой. По окончании рабочего дня инструмент складывают в футляр из медицинской клеенки. Использование футляров из ткани, пакетов из бумаги запрещается, так как они трудно поддаются очистке. Парикмахерское обслуживание в женских залах связано с использованием большого количества инструментов. Предметы для перманента, химической завивки следует хранить в ящиках, которые легко поддаются дезинфекции и мытью. Для этих целей используют ящики из плексигласа, эмалированные подносы и т. д. Необходимо помнить, что хранить указанные предметы в мешочках из ткани, бумаги, в коробках запрещается, так как их нельзя дезинфицировать. </w:t>
      </w:r>
    </w:p>
    <w:p w:rsidR="00BA7D57" w:rsidRDefault="00BA7D57" w:rsidP="00BA7D57">
      <w:pPr>
        <w:spacing w:after="0"/>
        <w:rPr>
          <w:rFonts w:ascii="Times New Roman" w:hAnsi="Times New Roman" w:cs="Times New Roman"/>
          <w:sz w:val="28"/>
          <w:szCs w:val="28"/>
        </w:rPr>
      </w:pPr>
      <w:r w:rsidRPr="00A248C5">
        <w:rPr>
          <w:rFonts w:ascii="Times New Roman" w:hAnsi="Times New Roman" w:cs="Times New Roman"/>
          <w:sz w:val="28"/>
          <w:szCs w:val="28"/>
        </w:rPr>
        <w:t xml:space="preserve">До начала работы мастер получает у бригадира или у кастелянши определенное количество белья. Чистое белье складывается на полки тумбочек. Грязное белье после обслуживания каждого посетителя сразу передается в подсобное помещение. Хранение в тумбочке грязного белья </w:t>
      </w:r>
      <w:r w:rsidRPr="00A248C5">
        <w:rPr>
          <w:rFonts w:ascii="Times New Roman" w:hAnsi="Times New Roman" w:cs="Times New Roman"/>
          <w:sz w:val="28"/>
          <w:szCs w:val="28"/>
        </w:rPr>
        <w:lastRenderedPageBreak/>
        <w:t xml:space="preserve">запрещается, так как это может привести к загрязнению чистого белья. Нельзя также держать в тумбочке личные вещи мастера. </w:t>
      </w:r>
    </w:p>
    <w:p w:rsidR="00BA7D57" w:rsidRPr="00A248C5" w:rsidRDefault="00BA7D57" w:rsidP="00BA7D57">
      <w:pPr>
        <w:spacing w:after="0"/>
        <w:rPr>
          <w:rFonts w:ascii="Times New Roman" w:hAnsi="Times New Roman" w:cs="Times New Roman"/>
          <w:b/>
          <w:sz w:val="28"/>
          <w:szCs w:val="28"/>
        </w:rPr>
      </w:pPr>
      <w:r w:rsidRPr="00A248C5">
        <w:rPr>
          <w:rFonts w:ascii="Times New Roman" w:hAnsi="Times New Roman" w:cs="Times New Roman"/>
          <w:sz w:val="28"/>
          <w:szCs w:val="28"/>
        </w:rPr>
        <w:t>Таковы санитарные требования к рабочему месту мастера.</w:t>
      </w:r>
    </w:p>
    <w:p w:rsidR="00BA7D57" w:rsidRDefault="00BA7D57" w:rsidP="00BA7D57">
      <w:pPr>
        <w:rPr>
          <w:rFonts w:ascii="Times New Roman" w:hAnsi="Times New Roman" w:cs="Times New Roman"/>
          <w:b/>
          <w:sz w:val="28"/>
          <w:szCs w:val="28"/>
        </w:rPr>
      </w:pPr>
    </w:p>
    <w:p w:rsidR="00BA7D57" w:rsidRPr="00356D61" w:rsidRDefault="00BA7D57" w:rsidP="00BA7D57">
      <w:pPr>
        <w:pStyle w:val="a3"/>
        <w:numPr>
          <w:ilvl w:val="0"/>
          <w:numId w:val="2"/>
        </w:numPr>
        <w:rPr>
          <w:rFonts w:ascii="Times New Roman" w:hAnsi="Times New Roman" w:cs="Times New Roman"/>
          <w:b/>
          <w:sz w:val="28"/>
          <w:szCs w:val="28"/>
        </w:rPr>
      </w:pPr>
      <w:r w:rsidRPr="00356D61">
        <w:rPr>
          <w:rFonts w:ascii="Times New Roman" w:hAnsi="Times New Roman" w:cs="Times New Roman"/>
          <w:b/>
          <w:sz w:val="28"/>
          <w:szCs w:val="28"/>
        </w:rPr>
        <w:t xml:space="preserve">Санитарные требования к работе мастера. </w:t>
      </w:r>
    </w:p>
    <w:p w:rsidR="00BA7D57" w:rsidRDefault="00BA7D57" w:rsidP="00BA7D57">
      <w:pPr>
        <w:spacing w:after="0" w:line="240" w:lineRule="auto"/>
        <w:rPr>
          <w:rFonts w:ascii="Times New Roman" w:hAnsi="Times New Roman" w:cs="Times New Roman"/>
          <w:sz w:val="28"/>
          <w:szCs w:val="28"/>
        </w:rPr>
      </w:pPr>
      <w:r w:rsidRPr="005430D6">
        <w:rPr>
          <w:rFonts w:ascii="Times New Roman" w:hAnsi="Times New Roman" w:cs="Times New Roman"/>
          <w:sz w:val="28"/>
          <w:szCs w:val="28"/>
        </w:rPr>
        <w:t xml:space="preserve">Парикмахеры должны постоянно помнить, что во время работы они обязаны строго выполнять санитарные правила, которые направлены не только на охрану здоровья населения, но также и самого мастера. </w:t>
      </w:r>
    </w:p>
    <w:p w:rsidR="00BA7D57" w:rsidRDefault="00BA7D57" w:rsidP="00BA7D57">
      <w:pPr>
        <w:spacing w:after="0" w:line="240" w:lineRule="auto"/>
        <w:rPr>
          <w:rFonts w:ascii="Times New Roman" w:hAnsi="Times New Roman" w:cs="Times New Roman"/>
          <w:sz w:val="28"/>
          <w:szCs w:val="28"/>
        </w:rPr>
      </w:pPr>
      <w:r w:rsidRPr="005430D6">
        <w:rPr>
          <w:rFonts w:ascii="Times New Roman" w:hAnsi="Times New Roman" w:cs="Times New Roman"/>
          <w:sz w:val="28"/>
          <w:szCs w:val="28"/>
        </w:rPr>
        <w:t xml:space="preserve">Санитарные требования при выполнении отдельных видов работ были изложены в соответствующих разделах. Здесь мы остановимся лишь на общих санитарных требованиях, которые необходимо выполнять при проведении любого вида обслуживания. </w:t>
      </w:r>
    </w:p>
    <w:p w:rsidR="00BA7D57" w:rsidRDefault="00BA7D57" w:rsidP="00BA7D57">
      <w:pPr>
        <w:spacing w:after="0" w:line="240" w:lineRule="auto"/>
        <w:rPr>
          <w:rFonts w:ascii="Times New Roman" w:hAnsi="Times New Roman" w:cs="Times New Roman"/>
          <w:sz w:val="28"/>
          <w:szCs w:val="28"/>
        </w:rPr>
      </w:pPr>
      <w:r w:rsidRPr="005430D6">
        <w:rPr>
          <w:rFonts w:ascii="Times New Roman" w:hAnsi="Times New Roman" w:cs="Times New Roman"/>
          <w:sz w:val="28"/>
          <w:szCs w:val="28"/>
        </w:rPr>
        <w:t xml:space="preserve">Перед обслуживанием каждого посетителя мастер должен вымыть руки с мылом и вытереть их чистым полотенцем. Посетителя следует покрыть чистым, не бывшим в употреблении бельем — пеньюаром или салфеткой, на подголовник подложить чистую салфетку. Затем надо продезинфицировать инструменты. Необходимо помнить, что каждый раз надо пользоваться чистым материалом (салфеткой, ватой). Так, для припудривания используется только чистая вата, выбрасываемая тотчас после употребления. То же правило относится к салфеткам для обтирания лица, компресса и пр. Использованное белье нельзя накапливать на рабочем месте— его необходимо сразу передавать в подсобное помещение. </w:t>
      </w:r>
    </w:p>
    <w:p w:rsidR="00BA7D57" w:rsidRDefault="00BA7D57" w:rsidP="00BA7D57">
      <w:pPr>
        <w:spacing w:after="0" w:line="240" w:lineRule="auto"/>
        <w:rPr>
          <w:rFonts w:ascii="Times New Roman" w:hAnsi="Times New Roman" w:cs="Times New Roman"/>
          <w:sz w:val="28"/>
          <w:szCs w:val="28"/>
        </w:rPr>
      </w:pPr>
      <w:r w:rsidRPr="005430D6">
        <w:rPr>
          <w:rFonts w:ascii="Times New Roman" w:hAnsi="Times New Roman" w:cs="Times New Roman"/>
          <w:sz w:val="28"/>
          <w:szCs w:val="28"/>
        </w:rPr>
        <w:t xml:space="preserve">В работе мастера большое значение имеет умение правильно дезинфицировать инструменты. </w:t>
      </w:r>
    </w:p>
    <w:p w:rsidR="00BA7D57" w:rsidRDefault="00BA7D57" w:rsidP="00BA7D57">
      <w:pPr>
        <w:spacing w:after="0" w:line="240" w:lineRule="auto"/>
        <w:rPr>
          <w:rFonts w:ascii="Times New Roman" w:hAnsi="Times New Roman" w:cs="Times New Roman"/>
          <w:sz w:val="28"/>
          <w:szCs w:val="28"/>
        </w:rPr>
      </w:pPr>
      <w:r w:rsidRPr="005430D6">
        <w:rPr>
          <w:rFonts w:ascii="Times New Roman" w:hAnsi="Times New Roman" w:cs="Times New Roman"/>
          <w:sz w:val="28"/>
          <w:szCs w:val="28"/>
        </w:rPr>
        <w:t>Прежде чем приступить к работе, мастер-парикмахер должен внимательно осмотреть кожу лица и головы посетителя. Если имеются болезненные изменения кожи, волос или ногтей, и посети</w:t>
      </w:r>
      <w:r>
        <w:rPr>
          <w:rFonts w:ascii="Times New Roman" w:hAnsi="Times New Roman" w:cs="Times New Roman"/>
          <w:sz w:val="28"/>
          <w:szCs w:val="28"/>
        </w:rPr>
        <w:t xml:space="preserve">тель не предоставляет справку </w:t>
      </w:r>
      <w:r w:rsidRPr="008B7A84">
        <w:rPr>
          <w:rFonts w:ascii="Times New Roman" w:hAnsi="Times New Roman" w:cs="Times New Roman"/>
          <w:sz w:val="28"/>
          <w:szCs w:val="28"/>
        </w:rPr>
        <w:t>о незаразности своего заболевания, то обслуживать такого посетителя нельзя.</w:t>
      </w:r>
    </w:p>
    <w:p w:rsidR="00BA7D57" w:rsidRDefault="00BA7D57" w:rsidP="00BA7D57">
      <w:pPr>
        <w:spacing w:after="0" w:line="240" w:lineRule="auto"/>
        <w:rPr>
          <w:rFonts w:ascii="Times New Roman" w:hAnsi="Times New Roman" w:cs="Times New Roman"/>
          <w:sz w:val="28"/>
          <w:szCs w:val="28"/>
        </w:rPr>
      </w:pPr>
    </w:p>
    <w:p w:rsidR="00BA7D57" w:rsidRPr="00356D61" w:rsidRDefault="00BA7D57" w:rsidP="00BA7D57">
      <w:pPr>
        <w:pStyle w:val="a3"/>
        <w:numPr>
          <w:ilvl w:val="0"/>
          <w:numId w:val="2"/>
        </w:numPr>
        <w:spacing w:after="0" w:line="240" w:lineRule="auto"/>
        <w:rPr>
          <w:rFonts w:ascii="Times New Roman" w:hAnsi="Times New Roman" w:cs="Times New Roman"/>
          <w:b/>
          <w:sz w:val="28"/>
          <w:szCs w:val="28"/>
        </w:rPr>
      </w:pPr>
      <w:r w:rsidRPr="00356D61">
        <w:rPr>
          <w:rFonts w:ascii="Times New Roman" w:hAnsi="Times New Roman" w:cs="Times New Roman"/>
          <w:b/>
          <w:sz w:val="28"/>
          <w:szCs w:val="28"/>
        </w:rPr>
        <w:t xml:space="preserve">Соблюдение правил личной гигиены. </w:t>
      </w:r>
    </w:p>
    <w:p w:rsidR="00BA7D57" w:rsidRDefault="00BA7D57" w:rsidP="00BA7D57">
      <w:pPr>
        <w:spacing w:after="0" w:line="240" w:lineRule="auto"/>
        <w:rPr>
          <w:rFonts w:ascii="Times New Roman" w:hAnsi="Times New Roman" w:cs="Times New Roman"/>
          <w:sz w:val="28"/>
          <w:szCs w:val="28"/>
        </w:rPr>
      </w:pPr>
    </w:p>
    <w:p w:rsidR="00BA7D57" w:rsidRDefault="00BA7D57" w:rsidP="00BA7D57">
      <w:pPr>
        <w:spacing w:after="0" w:line="240" w:lineRule="auto"/>
        <w:rPr>
          <w:rFonts w:ascii="Times New Roman" w:hAnsi="Times New Roman" w:cs="Times New Roman"/>
          <w:sz w:val="28"/>
          <w:szCs w:val="28"/>
        </w:rPr>
      </w:pPr>
      <w:r w:rsidRPr="00A248C5">
        <w:rPr>
          <w:rFonts w:ascii="Times New Roman" w:hAnsi="Times New Roman" w:cs="Times New Roman"/>
          <w:sz w:val="28"/>
          <w:szCs w:val="28"/>
        </w:rPr>
        <w:t xml:space="preserve">Выполнение всеми без исключения работниками правил личной гигиены является обязательным. </w:t>
      </w:r>
    </w:p>
    <w:p w:rsidR="00BA7D57" w:rsidRDefault="00BA7D57" w:rsidP="00BA7D57">
      <w:pPr>
        <w:spacing w:after="0" w:line="240" w:lineRule="auto"/>
        <w:rPr>
          <w:rFonts w:ascii="Times New Roman" w:hAnsi="Times New Roman" w:cs="Times New Roman"/>
          <w:sz w:val="28"/>
          <w:szCs w:val="28"/>
        </w:rPr>
      </w:pPr>
      <w:r w:rsidRPr="00A248C5">
        <w:rPr>
          <w:rFonts w:ascii="Times New Roman" w:hAnsi="Times New Roman" w:cs="Times New Roman"/>
          <w:sz w:val="28"/>
          <w:szCs w:val="28"/>
        </w:rPr>
        <w:t xml:space="preserve">Мыть тело надлежит не реже одного раза в неделю. Если имеются условия, то по окончании рабочего дня рекомендуется принять душ. </w:t>
      </w:r>
    </w:p>
    <w:p w:rsidR="00BA7D57" w:rsidRDefault="00BA7D57" w:rsidP="00BA7D57">
      <w:pPr>
        <w:spacing w:after="0" w:line="240" w:lineRule="auto"/>
        <w:rPr>
          <w:rFonts w:ascii="Times New Roman" w:hAnsi="Times New Roman" w:cs="Times New Roman"/>
          <w:sz w:val="28"/>
          <w:szCs w:val="28"/>
        </w:rPr>
      </w:pPr>
      <w:r w:rsidRPr="00A248C5">
        <w:rPr>
          <w:rFonts w:ascii="Times New Roman" w:hAnsi="Times New Roman" w:cs="Times New Roman"/>
          <w:sz w:val="28"/>
          <w:szCs w:val="28"/>
        </w:rPr>
        <w:t xml:space="preserve">Особенно тщательным должен быть уход за кожей рук, так как ими мастер прикасается к волосам и лицу посетителя; руки следует мыть перед обслуживанием каждого посетителя, перед приемом пищи, после посещения уборной. Чтобы от частого мытья рук не появилась сухость кожи, и на ней не образовались трещинки, рекомендуется после каждого мытья насухо вытирать руки и смазывать их смягчающим кремом. Обычно применяют крем «Ланолиновый», глицерин в смеси с нашатырным спиртом (на 100 г глицерина 20—25 капель нашатырного спирта) и др. </w:t>
      </w:r>
    </w:p>
    <w:p w:rsidR="00BA7D57" w:rsidRDefault="00BA7D57" w:rsidP="00BA7D57">
      <w:pPr>
        <w:spacing w:after="0" w:line="240" w:lineRule="auto"/>
        <w:rPr>
          <w:rFonts w:ascii="Times New Roman" w:hAnsi="Times New Roman" w:cs="Times New Roman"/>
          <w:sz w:val="28"/>
          <w:szCs w:val="28"/>
        </w:rPr>
      </w:pPr>
      <w:r w:rsidRPr="00A248C5">
        <w:rPr>
          <w:rFonts w:ascii="Times New Roman" w:hAnsi="Times New Roman" w:cs="Times New Roman"/>
          <w:sz w:val="28"/>
          <w:szCs w:val="28"/>
        </w:rPr>
        <w:lastRenderedPageBreak/>
        <w:t xml:space="preserve">Особое внимание следует обращать на ногти. Черная кайма под свободным краем ногтя — это скопление грязи, микробов, чешуек кожи, кожного сала. Известно, что 95% микробов, которые имеются на коже, находятся под ногтями. Уход за ногтями — это ежедневное мытье щеткой, тщательная очистка </w:t>
      </w:r>
      <w:proofErr w:type="spellStart"/>
      <w:r w:rsidRPr="00A248C5">
        <w:rPr>
          <w:rFonts w:ascii="Times New Roman" w:hAnsi="Times New Roman" w:cs="Times New Roman"/>
          <w:sz w:val="28"/>
          <w:szCs w:val="28"/>
        </w:rPr>
        <w:t>подногтевых</w:t>
      </w:r>
      <w:proofErr w:type="spellEnd"/>
      <w:r w:rsidRPr="00A248C5">
        <w:rPr>
          <w:rFonts w:ascii="Times New Roman" w:hAnsi="Times New Roman" w:cs="Times New Roman"/>
          <w:sz w:val="28"/>
          <w:szCs w:val="28"/>
        </w:rPr>
        <w:t xml:space="preserve"> пространств, регулярное подрезание ногтей. Для очистки </w:t>
      </w:r>
      <w:proofErr w:type="spellStart"/>
      <w:r w:rsidRPr="00A248C5">
        <w:rPr>
          <w:rFonts w:ascii="Times New Roman" w:hAnsi="Times New Roman" w:cs="Times New Roman"/>
          <w:sz w:val="28"/>
          <w:szCs w:val="28"/>
        </w:rPr>
        <w:t>подногтевых</w:t>
      </w:r>
      <w:proofErr w:type="spellEnd"/>
      <w:r w:rsidRPr="00A248C5">
        <w:rPr>
          <w:rFonts w:ascii="Times New Roman" w:hAnsi="Times New Roman" w:cs="Times New Roman"/>
          <w:sz w:val="28"/>
          <w:szCs w:val="28"/>
        </w:rPr>
        <w:t xml:space="preserve"> пространств следует пользоваться </w:t>
      </w:r>
      <w:proofErr w:type="spellStart"/>
      <w:r w:rsidRPr="00A248C5">
        <w:rPr>
          <w:rFonts w:ascii="Times New Roman" w:hAnsi="Times New Roman" w:cs="Times New Roman"/>
          <w:sz w:val="28"/>
          <w:szCs w:val="28"/>
        </w:rPr>
        <w:t>ногтечисткой</w:t>
      </w:r>
      <w:proofErr w:type="spellEnd"/>
      <w:r w:rsidRPr="00A248C5">
        <w:rPr>
          <w:rFonts w:ascii="Times New Roman" w:hAnsi="Times New Roman" w:cs="Times New Roman"/>
          <w:sz w:val="28"/>
          <w:szCs w:val="28"/>
        </w:rPr>
        <w:t xml:space="preserve">. Использование других предметов для этих целей может привести к ранению кожи. </w:t>
      </w:r>
    </w:p>
    <w:p w:rsidR="00BA7D57" w:rsidRDefault="00BA7D57" w:rsidP="00BA7D57">
      <w:pPr>
        <w:spacing w:after="0" w:line="240" w:lineRule="auto"/>
        <w:rPr>
          <w:rFonts w:ascii="Times New Roman" w:hAnsi="Times New Roman" w:cs="Times New Roman"/>
          <w:sz w:val="28"/>
          <w:szCs w:val="28"/>
        </w:rPr>
      </w:pPr>
      <w:r w:rsidRPr="00A248C5">
        <w:rPr>
          <w:rFonts w:ascii="Times New Roman" w:hAnsi="Times New Roman" w:cs="Times New Roman"/>
          <w:sz w:val="28"/>
          <w:szCs w:val="28"/>
        </w:rPr>
        <w:t xml:space="preserve">Подрезать ногти необходимо не реже одного раза в неделю. </w:t>
      </w:r>
    </w:p>
    <w:p w:rsidR="00BA7D57" w:rsidRDefault="00BA7D57" w:rsidP="00BA7D57">
      <w:pPr>
        <w:spacing w:after="0" w:line="240" w:lineRule="auto"/>
        <w:rPr>
          <w:rFonts w:ascii="Times New Roman" w:hAnsi="Times New Roman" w:cs="Times New Roman"/>
          <w:sz w:val="28"/>
          <w:szCs w:val="28"/>
        </w:rPr>
      </w:pPr>
      <w:r w:rsidRPr="00A248C5">
        <w:rPr>
          <w:rFonts w:ascii="Times New Roman" w:hAnsi="Times New Roman" w:cs="Times New Roman"/>
          <w:sz w:val="28"/>
          <w:szCs w:val="28"/>
        </w:rPr>
        <w:t xml:space="preserve">Ежедневно надо ухаживать за полостью рта. Зубы лучше чистить вечером, а после каждого приема пищи прополаскивать рот. Регулярная чистка зубов укрепляет десны и устраняет неприятный запах. </w:t>
      </w:r>
    </w:p>
    <w:p w:rsidR="00BA7D57" w:rsidRDefault="00BA7D57" w:rsidP="00BA7D57">
      <w:pPr>
        <w:spacing w:after="0" w:line="240" w:lineRule="auto"/>
        <w:rPr>
          <w:rFonts w:ascii="Times New Roman" w:hAnsi="Times New Roman" w:cs="Times New Roman"/>
          <w:sz w:val="28"/>
          <w:szCs w:val="28"/>
        </w:rPr>
      </w:pPr>
      <w:r w:rsidRPr="00A248C5">
        <w:rPr>
          <w:rFonts w:ascii="Times New Roman" w:hAnsi="Times New Roman" w:cs="Times New Roman"/>
          <w:sz w:val="28"/>
          <w:szCs w:val="28"/>
        </w:rPr>
        <w:t xml:space="preserve">Работа парикмахера связана с постоянным пребыванием на ногах. Поэтому большое значение имеет удобная обувь, которая должна соответствовать размеру ноги. При ношении узкой, тесной обуви могут развиться плоскостопие и другие заболевания. Лучше всего носить обувь на небольшом каблуке. Ношение обуви на высоких каблуках может повлечь развитие такого заболевания, как расширение вен на ногах, а обуви без каблуков — плоскостопие. Не следует во время работы носить слишком теплую обувь. При выполнении правил личной гигиены необходимо следить за бельем и одеждой. Белье защищает тело от холода, жары, механических раздражителей и др. Оно впитывает в себя пот, кожное сало и другие выделения человеческого тела, которые при разложении начинают издавать неприятный запах. Поэтому регулярная смена белья является обязательной. </w:t>
      </w:r>
    </w:p>
    <w:p w:rsidR="00BA7D57" w:rsidRDefault="00BA7D57" w:rsidP="00BA7D57">
      <w:pPr>
        <w:spacing w:after="0" w:line="240" w:lineRule="auto"/>
        <w:rPr>
          <w:rFonts w:ascii="Times New Roman" w:hAnsi="Times New Roman" w:cs="Times New Roman"/>
          <w:sz w:val="28"/>
          <w:szCs w:val="28"/>
        </w:rPr>
      </w:pPr>
      <w:r w:rsidRPr="00A248C5">
        <w:rPr>
          <w:rFonts w:ascii="Times New Roman" w:hAnsi="Times New Roman" w:cs="Times New Roman"/>
          <w:sz w:val="28"/>
          <w:szCs w:val="28"/>
        </w:rPr>
        <w:t xml:space="preserve">В заключение надо сказать о важности занятий физкультурой и постоянном закаливании организма. Это положение полностью относится к работникам парикмахерской, так как их работа связана с постоянным пребыванием в помещении и по своему характеру малоподвижна. </w:t>
      </w:r>
    </w:p>
    <w:p w:rsidR="00BA7D57" w:rsidRDefault="00BA7D57" w:rsidP="00BA7D57">
      <w:pPr>
        <w:spacing w:after="0" w:line="240" w:lineRule="auto"/>
        <w:rPr>
          <w:rFonts w:ascii="Times New Roman" w:hAnsi="Times New Roman" w:cs="Times New Roman"/>
          <w:sz w:val="28"/>
          <w:szCs w:val="28"/>
        </w:rPr>
      </w:pPr>
      <w:r w:rsidRPr="00A248C5">
        <w:rPr>
          <w:rFonts w:ascii="Times New Roman" w:hAnsi="Times New Roman" w:cs="Times New Roman"/>
          <w:sz w:val="28"/>
          <w:szCs w:val="28"/>
        </w:rPr>
        <w:t xml:space="preserve">Регулярное занятие утренней гимнастикой, обтирание, систематические занятия спортом предохраняют организм от заболеваний и укрепляют здоровье. </w:t>
      </w:r>
    </w:p>
    <w:p w:rsidR="00BA7D57" w:rsidRDefault="00BA7D57" w:rsidP="00BA7D57">
      <w:pPr>
        <w:spacing w:after="0" w:line="240" w:lineRule="auto"/>
        <w:rPr>
          <w:rFonts w:ascii="Times New Roman" w:hAnsi="Times New Roman" w:cs="Times New Roman"/>
          <w:sz w:val="28"/>
          <w:szCs w:val="28"/>
        </w:rPr>
      </w:pPr>
      <w:r w:rsidRPr="00A248C5">
        <w:rPr>
          <w:rFonts w:ascii="Times New Roman" w:hAnsi="Times New Roman" w:cs="Times New Roman"/>
          <w:sz w:val="28"/>
          <w:szCs w:val="28"/>
        </w:rPr>
        <w:t xml:space="preserve">Контроль за соблюдением работниками парикмахерской санитарных правил по устройству, оборудованию и содержанию парикмахерских возложен на санитарно-эпидемиологическую станцию — профилактическое учреждение органов здравоохранения. На врачей санитарно-эпидемиологической станции возлагается систематическое обследование всех помещений парикмахерских (текущее санитарное обследование), а также выполнение работниками гигиенических требований. Результаты такого обследования отражают в санитарном журнале, страницы которого должны быть пронумерованы, журнал прошит и зарегистрирован в санитарно-эпидемиологической станции, обслуживающей данную парикмахерскую. Журнал должен храниться у администрации. При последующем посещении парикмахерской санитарный врач проверяет выполнение ранее данных предписаний, направленных на устранение выявленных санитарных нарушений. (В ряде случаев проверка предписаний санитарного врача возлагается на </w:t>
      </w:r>
      <w:r w:rsidRPr="00A248C5">
        <w:rPr>
          <w:rFonts w:ascii="Times New Roman" w:hAnsi="Times New Roman" w:cs="Times New Roman"/>
          <w:sz w:val="28"/>
          <w:szCs w:val="28"/>
        </w:rPr>
        <w:lastRenderedPageBreak/>
        <w:t>общественного санитарного инспектора.) Если врач при текущем обследовании обнаруживает грубые санитарные нарушения или администрация систематически не выполняет данные врачом предписания, то в этом случае санитарный врач применяет санкции: наложение штрафа на лицо, виновное в санитарном нарушении, вынесение постановления о прекращении эксплуатации парикмахерской или отдельных ее помещений до устранения нарушения и др.</w:t>
      </w:r>
    </w:p>
    <w:p w:rsidR="00BA7D57" w:rsidRDefault="00BA7D57" w:rsidP="00BA7D57">
      <w:pPr>
        <w:spacing w:after="0" w:line="240" w:lineRule="auto"/>
        <w:rPr>
          <w:rFonts w:ascii="Times New Roman" w:hAnsi="Times New Roman" w:cs="Times New Roman"/>
          <w:sz w:val="28"/>
          <w:szCs w:val="28"/>
        </w:rPr>
      </w:pPr>
    </w:p>
    <w:p w:rsidR="00BA7D57" w:rsidRDefault="00BA7D57" w:rsidP="00BA7D57">
      <w:pPr>
        <w:spacing w:after="0" w:line="240" w:lineRule="auto"/>
        <w:rPr>
          <w:rFonts w:ascii="Times New Roman" w:hAnsi="Times New Roman" w:cs="Times New Roman"/>
          <w:sz w:val="28"/>
          <w:szCs w:val="28"/>
        </w:rPr>
      </w:pPr>
    </w:p>
    <w:p w:rsidR="00BA7D57" w:rsidRPr="00C17BE8" w:rsidRDefault="00BA7D57" w:rsidP="00BA7D57">
      <w:pPr>
        <w:shd w:val="clear" w:color="auto" w:fill="FFFFFF"/>
        <w:spacing w:before="100" w:beforeAutospacing="1" w:after="0" w:line="240" w:lineRule="auto"/>
        <w:ind w:left="24"/>
        <w:jc w:val="both"/>
        <w:rPr>
          <w:rFonts w:ascii="Times New Roman" w:eastAsia="Times New Roman" w:hAnsi="Times New Roman" w:cs="Times New Roman"/>
          <w:b/>
          <w:color w:val="000000"/>
          <w:sz w:val="28"/>
          <w:szCs w:val="28"/>
          <w:lang w:eastAsia="ru-RU"/>
        </w:rPr>
      </w:pPr>
      <w:r w:rsidRPr="00C17BE8">
        <w:rPr>
          <w:rFonts w:ascii="Times New Roman" w:eastAsia="Times New Roman" w:hAnsi="Times New Roman" w:cs="Times New Roman"/>
          <w:b/>
          <w:color w:val="000000"/>
          <w:sz w:val="28"/>
          <w:szCs w:val="28"/>
          <w:lang w:eastAsia="ru-RU"/>
        </w:rPr>
        <w:t>Библиография:</w:t>
      </w:r>
    </w:p>
    <w:p w:rsidR="00BA7D57" w:rsidRPr="00C17BE8" w:rsidRDefault="00BA7D57" w:rsidP="00BA7D57">
      <w:pPr>
        <w:shd w:val="clear" w:color="auto" w:fill="FFFFFF"/>
        <w:spacing w:after="0" w:line="240" w:lineRule="auto"/>
        <w:ind w:left="24"/>
        <w:jc w:val="both"/>
        <w:rPr>
          <w:rFonts w:ascii="Times New Roman" w:eastAsia="Times New Roman" w:hAnsi="Times New Roman" w:cs="Times New Roman"/>
          <w:b/>
          <w:color w:val="000000"/>
          <w:sz w:val="28"/>
          <w:szCs w:val="28"/>
          <w:lang w:eastAsia="ru-RU"/>
        </w:rPr>
      </w:pPr>
    </w:p>
    <w:p w:rsidR="00BA7D57" w:rsidRPr="00C17BE8" w:rsidRDefault="00BA7D57" w:rsidP="00BA7D57">
      <w:pPr>
        <w:shd w:val="clear" w:color="auto" w:fill="FFFFFF"/>
        <w:spacing w:after="0" w:line="240" w:lineRule="auto"/>
        <w:ind w:left="24"/>
        <w:jc w:val="both"/>
        <w:rPr>
          <w:rFonts w:ascii="Times New Roman" w:eastAsia="Times New Roman" w:hAnsi="Times New Roman" w:cs="Times New Roman"/>
          <w:color w:val="000000"/>
          <w:sz w:val="28"/>
          <w:szCs w:val="28"/>
          <w:lang w:eastAsia="ru-RU"/>
        </w:rPr>
      </w:pPr>
      <w:proofErr w:type="spellStart"/>
      <w:r w:rsidRPr="00C17BE8">
        <w:rPr>
          <w:rFonts w:ascii="Times New Roman" w:eastAsia="Times New Roman" w:hAnsi="Times New Roman" w:cs="Times New Roman"/>
          <w:color w:val="000000"/>
          <w:sz w:val="28"/>
          <w:szCs w:val="28"/>
          <w:lang w:eastAsia="ru-RU"/>
        </w:rPr>
        <w:t>Чалова</w:t>
      </w:r>
      <w:proofErr w:type="spellEnd"/>
      <w:r w:rsidRPr="00C17BE8">
        <w:rPr>
          <w:rFonts w:ascii="Times New Roman" w:eastAsia="Times New Roman" w:hAnsi="Times New Roman" w:cs="Times New Roman"/>
          <w:color w:val="000000"/>
          <w:sz w:val="28"/>
          <w:szCs w:val="28"/>
          <w:lang w:eastAsia="ru-RU"/>
        </w:rPr>
        <w:t xml:space="preserve"> Л. Д. 4-164 Санитария и гигиена парикмахерских услуг: учебник для студ. сред. проф. образования /Л. Д. </w:t>
      </w:r>
      <w:proofErr w:type="spellStart"/>
      <w:r w:rsidRPr="00C17BE8">
        <w:rPr>
          <w:rFonts w:ascii="Times New Roman" w:eastAsia="Times New Roman" w:hAnsi="Times New Roman" w:cs="Times New Roman"/>
          <w:color w:val="000000"/>
          <w:sz w:val="28"/>
          <w:szCs w:val="28"/>
          <w:lang w:eastAsia="ru-RU"/>
        </w:rPr>
        <w:t>Чалова</w:t>
      </w:r>
      <w:proofErr w:type="spellEnd"/>
      <w:r w:rsidRPr="00C17BE8">
        <w:rPr>
          <w:rFonts w:ascii="Times New Roman" w:eastAsia="Times New Roman" w:hAnsi="Times New Roman" w:cs="Times New Roman"/>
          <w:color w:val="000000"/>
          <w:sz w:val="28"/>
          <w:szCs w:val="28"/>
          <w:lang w:eastAsia="ru-RU"/>
        </w:rPr>
        <w:t xml:space="preserve">, С. А </w:t>
      </w:r>
      <w:proofErr w:type="spellStart"/>
      <w:r w:rsidRPr="00C17BE8">
        <w:rPr>
          <w:rFonts w:ascii="Times New Roman" w:eastAsia="Times New Roman" w:hAnsi="Times New Roman" w:cs="Times New Roman"/>
          <w:color w:val="000000"/>
          <w:sz w:val="28"/>
          <w:szCs w:val="28"/>
          <w:lang w:eastAsia="ru-RU"/>
        </w:rPr>
        <w:t>Галиева</w:t>
      </w:r>
      <w:proofErr w:type="spellEnd"/>
      <w:r w:rsidRPr="00C17BE8">
        <w:rPr>
          <w:rFonts w:ascii="Times New Roman" w:eastAsia="Times New Roman" w:hAnsi="Times New Roman" w:cs="Times New Roman"/>
          <w:color w:val="000000"/>
          <w:sz w:val="28"/>
          <w:szCs w:val="28"/>
          <w:lang w:eastAsia="ru-RU"/>
        </w:rPr>
        <w:t xml:space="preserve">, А. </w:t>
      </w:r>
      <w:proofErr w:type="spellStart"/>
      <w:r w:rsidRPr="00C17BE8">
        <w:rPr>
          <w:rFonts w:ascii="Times New Roman" w:eastAsia="Times New Roman" w:hAnsi="Times New Roman" w:cs="Times New Roman"/>
          <w:color w:val="000000"/>
          <w:sz w:val="28"/>
          <w:szCs w:val="28"/>
          <w:lang w:eastAsia="ru-RU"/>
        </w:rPr>
        <w:t>В.Уколова</w:t>
      </w:r>
      <w:proofErr w:type="spellEnd"/>
      <w:r w:rsidRPr="00C17BE8">
        <w:rPr>
          <w:rFonts w:ascii="Times New Roman" w:eastAsia="Times New Roman" w:hAnsi="Times New Roman" w:cs="Times New Roman"/>
          <w:color w:val="000000"/>
          <w:sz w:val="28"/>
          <w:szCs w:val="28"/>
          <w:lang w:eastAsia="ru-RU"/>
        </w:rPr>
        <w:t xml:space="preserve">. — 2-е изд., стер. — </w:t>
      </w:r>
      <w:proofErr w:type="gramStart"/>
      <w:r w:rsidRPr="00C17BE8">
        <w:rPr>
          <w:rFonts w:ascii="Times New Roman" w:eastAsia="Times New Roman" w:hAnsi="Times New Roman" w:cs="Times New Roman"/>
          <w:color w:val="000000"/>
          <w:sz w:val="28"/>
          <w:szCs w:val="28"/>
          <w:lang w:eastAsia="ru-RU"/>
        </w:rPr>
        <w:t>М. :</w:t>
      </w:r>
      <w:proofErr w:type="gramEnd"/>
      <w:r w:rsidRPr="00C17BE8">
        <w:rPr>
          <w:rFonts w:ascii="Times New Roman" w:eastAsia="Times New Roman" w:hAnsi="Times New Roman" w:cs="Times New Roman"/>
          <w:color w:val="000000"/>
          <w:sz w:val="28"/>
          <w:szCs w:val="28"/>
          <w:lang w:eastAsia="ru-RU"/>
        </w:rPr>
        <w:t xml:space="preserve"> Издательский центр «Академия», 2017. — 160 с.</w:t>
      </w:r>
    </w:p>
    <w:p w:rsidR="00BA7D57" w:rsidRPr="00C17BE8" w:rsidRDefault="00BA7D57" w:rsidP="00BA7D5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A7D57" w:rsidRPr="00C17BE8" w:rsidRDefault="00BA7D57" w:rsidP="00BA7D57">
      <w:pPr>
        <w:shd w:val="clear" w:color="auto" w:fill="FFFFFF"/>
        <w:spacing w:after="0" w:line="240" w:lineRule="auto"/>
        <w:ind w:left="24"/>
        <w:jc w:val="both"/>
        <w:rPr>
          <w:rFonts w:ascii="Times New Roman" w:eastAsia="Times New Roman" w:hAnsi="Times New Roman" w:cs="Times New Roman"/>
          <w:color w:val="000000"/>
          <w:sz w:val="28"/>
          <w:szCs w:val="28"/>
          <w:lang w:eastAsia="ru-RU"/>
        </w:rPr>
      </w:pPr>
      <w:r w:rsidRPr="00C17BE8">
        <w:rPr>
          <w:rFonts w:ascii="Times New Roman" w:eastAsia="Times New Roman" w:hAnsi="Times New Roman" w:cs="Times New Roman"/>
          <w:color w:val="000000"/>
          <w:sz w:val="28"/>
          <w:szCs w:val="28"/>
          <w:lang w:eastAsia="ru-RU"/>
        </w:rPr>
        <w:t xml:space="preserve">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 Санитарно-эпидемиологические правила и </w:t>
      </w:r>
      <w:proofErr w:type="gramStart"/>
      <w:r w:rsidRPr="00C17BE8">
        <w:rPr>
          <w:rFonts w:ascii="Times New Roman" w:eastAsia="Times New Roman" w:hAnsi="Times New Roman" w:cs="Times New Roman"/>
          <w:color w:val="000000"/>
          <w:sz w:val="28"/>
          <w:szCs w:val="28"/>
          <w:lang w:eastAsia="ru-RU"/>
        </w:rPr>
        <w:t>нормативы.—</w:t>
      </w:r>
      <w:proofErr w:type="gramEnd"/>
      <w:r w:rsidRPr="00C17BE8">
        <w:rPr>
          <w:rFonts w:ascii="Times New Roman" w:eastAsia="Times New Roman" w:hAnsi="Times New Roman" w:cs="Times New Roman"/>
          <w:color w:val="000000"/>
          <w:sz w:val="28"/>
          <w:szCs w:val="28"/>
          <w:lang w:eastAsia="ru-RU"/>
        </w:rPr>
        <w:t xml:space="preserve">М: Федеральный центр гигиены и эпидемиологии </w:t>
      </w:r>
      <w:proofErr w:type="spellStart"/>
      <w:r w:rsidRPr="00C17BE8">
        <w:rPr>
          <w:rFonts w:ascii="Times New Roman" w:eastAsia="Times New Roman" w:hAnsi="Times New Roman" w:cs="Times New Roman"/>
          <w:color w:val="000000"/>
          <w:sz w:val="28"/>
          <w:szCs w:val="28"/>
          <w:lang w:eastAsia="ru-RU"/>
        </w:rPr>
        <w:t>Роспотребнадзора</w:t>
      </w:r>
      <w:proofErr w:type="spellEnd"/>
      <w:r w:rsidRPr="00C17BE8">
        <w:rPr>
          <w:rFonts w:ascii="Times New Roman" w:eastAsia="Times New Roman" w:hAnsi="Times New Roman" w:cs="Times New Roman"/>
          <w:color w:val="000000"/>
          <w:sz w:val="28"/>
          <w:szCs w:val="28"/>
          <w:lang w:eastAsia="ru-RU"/>
        </w:rPr>
        <w:t>, 2018.—27 с.</w:t>
      </w:r>
    </w:p>
    <w:p w:rsidR="00BA7D57" w:rsidRPr="00C17BE8" w:rsidRDefault="00BA7D57" w:rsidP="00BA7D57">
      <w:pPr>
        <w:shd w:val="clear" w:color="auto" w:fill="FFFFFF"/>
        <w:spacing w:before="100" w:beforeAutospacing="1" w:after="0" w:line="240" w:lineRule="auto"/>
        <w:ind w:left="24"/>
        <w:jc w:val="both"/>
        <w:rPr>
          <w:rFonts w:ascii="Times New Roman" w:eastAsia="Times New Roman" w:hAnsi="Times New Roman" w:cs="Times New Roman"/>
          <w:color w:val="000000"/>
          <w:sz w:val="28"/>
          <w:szCs w:val="28"/>
          <w:lang w:eastAsia="ru-RU"/>
        </w:rPr>
      </w:pPr>
      <w:r w:rsidRPr="00C17BE8">
        <w:rPr>
          <w:rFonts w:ascii="Times New Roman" w:eastAsia="Times New Roman" w:hAnsi="Times New Roman" w:cs="Times New Roman"/>
          <w:color w:val="000000"/>
          <w:sz w:val="28"/>
          <w:szCs w:val="28"/>
          <w:lang w:eastAsia="ru-RU"/>
        </w:rPr>
        <w:t>Библиография Профессиональные болезни [Электронный ресурс</w:t>
      </w:r>
      <w:proofErr w:type="gramStart"/>
      <w:r w:rsidRPr="00C17BE8">
        <w:rPr>
          <w:rFonts w:ascii="Times New Roman" w:eastAsia="Times New Roman" w:hAnsi="Times New Roman" w:cs="Times New Roman"/>
          <w:color w:val="000000"/>
          <w:sz w:val="28"/>
          <w:szCs w:val="28"/>
          <w:lang w:eastAsia="ru-RU"/>
        </w:rPr>
        <w:t>] :</w:t>
      </w:r>
      <w:proofErr w:type="gramEnd"/>
      <w:r w:rsidRPr="00C17BE8">
        <w:rPr>
          <w:rFonts w:ascii="Times New Roman" w:eastAsia="Times New Roman" w:hAnsi="Times New Roman" w:cs="Times New Roman"/>
          <w:color w:val="000000"/>
          <w:sz w:val="28"/>
          <w:szCs w:val="28"/>
          <w:lang w:eastAsia="ru-RU"/>
        </w:rPr>
        <w:t xml:space="preserve"> учебник / Косарев В.В., Бабанов С.А. - М. : ГЭОТАР-Медиа, 2017. - http://www.studentlibrary.ru/book/ISBN9785970414347.html Авторы Косарев В.В., Бабанов С.А. Издательство ГЭОТАР-Медиа Год издания 2017 Прототип Электронное издание на основе: Профессиональные болезни.</w:t>
      </w:r>
    </w:p>
    <w:p w:rsidR="00BA7D57" w:rsidRPr="00C17BE8" w:rsidRDefault="00BA7D57" w:rsidP="00BA7D57">
      <w:pPr>
        <w:shd w:val="clear" w:color="auto" w:fill="FFFFFF"/>
        <w:spacing w:before="100" w:beforeAutospacing="1" w:after="0" w:line="240" w:lineRule="auto"/>
        <w:ind w:left="24"/>
        <w:jc w:val="both"/>
        <w:rPr>
          <w:rFonts w:ascii="Times New Roman" w:eastAsia="Times New Roman" w:hAnsi="Times New Roman" w:cs="Times New Roman"/>
          <w:color w:val="000000"/>
          <w:sz w:val="28"/>
          <w:szCs w:val="28"/>
          <w:lang w:val="en-US" w:eastAsia="ru-RU"/>
        </w:rPr>
      </w:pPr>
      <w:r w:rsidRPr="00C17BE8">
        <w:rPr>
          <w:rFonts w:ascii="Times New Roman" w:eastAsia="Times New Roman" w:hAnsi="Times New Roman" w:cs="Times New Roman"/>
          <w:color w:val="000000"/>
          <w:sz w:val="28"/>
          <w:szCs w:val="28"/>
          <w:lang w:eastAsia="ru-RU"/>
        </w:rPr>
        <w:t xml:space="preserve">Технология парикмахерских </w:t>
      </w:r>
      <w:proofErr w:type="gramStart"/>
      <w:r w:rsidRPr="00C17BE8">
        <w:rPr>
          <w:rFonts w:ascii="Times New Roman" w:eastAsia="Times New Roman" w:hAnsi="Times New Roman" w:cs="Times New Roman"/>
          <w:color w:val="000000"/>
          <w:sz w:val="28"/>
          <w:szCs w:val="28"/>
          <w:lang w:eastAsia="ru-RU"/>
        </w:rPr>
        <w:t>работ :</w:t>
      </w:r>
      <w:proofErr w:type="gramEnd"/>
      <w:r w:rsidRPr="00C17BE8">
        <w:rPr>
          <w:rFonts w:ascii="Times New Roman" w:eastAsia="Times New Roman" w:hAnsi="Times New Roman" w:cs="Times New Roman"/>
          <w:color w:val="000000"/>
          <w:sz w:val="28"/>
          <w:szCs w:val="28"/>
          <w:lang w:eastAsia="ru-RU"/>
        </w:rPr>
        <w:t xml:space="preserve"> учебник для нач. проф. образования / И. Ю. Плотникова, Т. А. Черниченко. — 8-е изд., стер. — </w:t>
      </w:r>
      <w:proofErr w:type="gramStart"/>
      <w:r w:rsidRPr="00C17BE8">
        <w:rPr>
          <w:rFonts w:ascii="Times New Roman" w:eastAsia="Times New Roman" w:hAnsi="Times New Roman" w:cs="Times New Roman"/>
          <w:color w:val="000000"/>
          <w:sz w:val="28"/>
          <w:szCs w:val="28"/>
          <w:lang w:eastAsia="ru-RU"/>
        </w:rPr>
        <w:t>М. :</w:t>
      </w:r>
      <w:proofErr w:type="gramEnd"/>
      <w:r w:rsidRPr="00C17BE8">
        <w:rPr>
          <w:rFonts w:ascii="Times New Roman" w:eastAsia="Times New Roman" w:hAnsi="Times New Roman" w:cs="Times New Roman"/>
          <w:color w:val="000000"/>
          <w:sz w:val="28"/>
          <w:szCs w:val="28"/>
          <w:lang w:eastAsia="ru-RU"/>
        </w:rPr>
        <w:t xml:space="preserve"> Издательский центр «Академия», 2018. — 192 с., [24] c. </w:t>
      </w:r>
      <w:proofErr w:type="spellStart"/>
      <w:r w:rsidRPr="00C17BE8">
        <w:rPr>
          <w:rFonts w:ascii="Times New Roman" w:eastAsia="Times New Roman" w:hAnsi="Times New Roman" w:cs="Times New Roman"/>
          <w:color w:val="000000"/>
          <w:sz w:val="28"/>
          <w:szCs w:val="28"/>
          <w:lang w:eastAsia="ru-RU"/>
        </w:rPr>
        <w:t>цв</w:t>
      </w:r>
      <w:proofErr w:type="spellEnd"/>
      <w:r w:rsidRPr="00C17BE8">
        <w:rPr>
          <w:rFonts w:ascii="Times New Roman" w:eastAsia="Times New Roman" w:hAnsi="Times New Roman" w:cs="Times New Roman"/>
          <w:color w:val="000000"/>
          <w:sz w:val="28"/>
          <w:szCs w:val="28"/>
          <w:lang w:eastAsia="ru-RU"/>
        </w:rPr>
        <w:t xml:space="preserve">. ил. </w:t>
      </w:r>
      <w:r w:rsidRPr="00C17BE8">
        <w:rPr>
          <w:rFonts w:ascii="Times New Roman" w:eastAsia="Times New Roman" w:hAnsi="Times New Roman" w:cs="Times New Roman"/>
          <w:color w:val="000000"/>
          <w:sz w:val="28"/>
          <w:szCs w:val="28"/>
          <w:lang w:val="en-US" w:eastAsia="ru-RU"/>
        </w:rPr>
        <w:t>ISBN 978-5-7695-9413-7</w:t>
      </w:r>
    </w:p>
    <w:p w:rsidR="00BA7D57" w:rsidRPr="00C17BE8" w:rsidRDefault="00BA7D57" w:rsidP="00BA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8"/>
          <w:szCs w:val="28"/>
          <w:lang w:val="en-US" w:eastAsia="ru-RU"/>
        </w:rPr>
      </w:pPr>
    </w:p>
    <w:p w:rsidR="00BA7D57" w:rsidRPr="00C17BE8" w:rsidRDefault="00BA7D57" w:rsidP="00BA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Times New Roman" w:eastAsia="Calibri" w:hAnsi="Times New Roman" w:cs="Times New Roman"/>
          <w:b/>
          <w:bCs/>
          <w:sz w:val="28"/>
          <w:szCs w:val="28"/>
          <w:lang w:val="en-US" w:eastAsia="ru-RU"/>
        </w:rPr>
      </w:pPr>
      <w:r w:rsidRPr="00C17BE8">
        <w:rPr>
          <w:rFonts w:ascii="Times New Roman" w:eastAsia="Calibri" w:hAnsi="Times New Roman" w:cs="Times New Roman"/>
          <w:b/>
          <w:bCs/>
          <w:sz w:val="28"/>
          <w:szCs w:val="28"/>
          <w:lang w:eastAsia="ru-RU"/>
        </w:rPr>
        <w:t>Интернет</w:t>
      </w:r>
      <w:r w:rsidRPr="00C17BE8">
        <w:rPr>
          <w:rFonts w:ascii="Times New Roman" w:eastAsia="Calibri" w:hAnsi="Times New Roman" w:cs="Times New Roman"/>
          <w:b/>
          <w:bCs/>
          <w:sz w:val="28"/>
          <w:szCs w:val="28"/>
          <w:lang w:val="en-US" w:eastAsia="ru-RU"/>
        </w:rPr>
        <w:t>-</w:t>
      </w:r>
      <w:r w:rsidRPr="00C17BE8">
        <w:rPr>
          <w:rFonts w:ascii="Times New Roman" w:eastAsia="Calibri" w:hAnsi="Times New Roman" w:cs="Times New Roman"/>
          <w:b/>
          <w:bCs/>
          <w:sz w:val="28"/>
          <w:szCs w:val="28"/>
          <w:lang w:eastAsia="ru-RU"/>
        </w:rPr>
        <w:t>ресурсы</w:t>
      </w:r>
      <w:r w:rsidRPr="00C17BE8">
        <w:rPr>
          <w:rFonts w:ascii="Times New Roman" w:eastAsia="Calibri" w:hAnsi="Times New Roman" w:cs="Times New Roman"/>
          <w:b/>
          <w:bCs/>
          <w:sz w:val="28"/>
          <w:szCs w:val="28"/>
          <w:lang w:val="en-US" w:eastAsia="ru-RU"/>
        </w:rPr>
        <w:t>:</w:t>
      </w:r>
    </w:p>
    <w:p w:rsidR="00BA7D57" w:rsidRPr="00C17BE8" w:rsidRDefault="00BA7D57" w:rsidP="00BA7D57">
      <w:pPr>
        <w:numPr>
          <w:ilvl w:val="0"/>
          <w:numId w:val="3"/>
        </w:numPr>
        <w:spacing w:line="256" w:lineRule="auto"/>
        <w:rPr>
          <w:rFonts w:ascii="Times New Roman" w:eastAsia="Calibri" w:hAnsi="Times New Roman" w:cs="Times New Roman"/>
          <w:color w:val="000000"/>
          <w:sz w:val="28"/>
          <w:szCs w:val="28"/>
          <w:lang w:val="en-US"/>
        </w:rPr>
      </w:pPr>
      <w:hyperlink r:id="rId5" w:history="1">
        <w:r w:rsidRPr="00C17BE8">
          <w:rPr>
            <w:rFonts w:ascii="Times New Roman" w:eastAsia="Calibri" w:hAnsi="Times New Roman" w:cs="Times New Roman"/>
            <w:color w:val="000000"/>
            <w:sz w:val="28"/>
            <w:szCs w:val="28"/>
            <w:u w:val="single"/>
            <w:lang w:val="en-US"/>
          </w:rPr>
          <w:t>http://spaprofessional.su/</w:t>
        </w:r>
      </w:hyperlink>
    </w:p>
    <w:p w:rsidR="00BA7D57" w:rsidRPr="00C17BE8" w:rsidRDefault="00BA7D57" w:rsidP="00BA7D57">
      <w:pPr>
        <w:numPr>
          <w:ilvl w:val="0"/>
          <w:numId w:val="3"/>
        </w:numPr>
        <w:spacing w:line="256" w:lineRule="auto"/>
        <w:rPr>
          <w:rFonts w:ascii="Times New Roman" w:eastAsia="Calibri" w:hAnsi="Times New Roman" w:cs="Times New Roman"/>
          <w:color w:val="000000"/>
          <w:sz w:val="28"/>
          <w:szCs w:val="28"/>
          <w:lang w:val="en-US"/>
        </w:rPr>
      </w:pPr>
      <w:hyperlink r:id="rId6" w:history="1">
        <w:r w:rsidRPr="00C17BE8">
          <w:rPr>
            <w:rFonts w:ascii="Times New Roman" w:eastAsia="Calibri" w:hAnsi="Times New Roman" w:cs="Times New Roman"/>
            <w:color w:val="000000"/>
            <w:sz w:val="28"/>
            <w:szCs w:val="28"/>
            <w:u w:val="single"/>
            <w:lang w:val="en-US"/>
          </w:rPr>
          <w:t>https://parikmaher.net.ru/</w:t>
        </w:r>
      </w:hyperlink>
    </w:p>
    <w:p w:rsidR="00BA7D57" w:rsidRPr="00C17BE8" w:rsidRDefault="00BA7D57" w:rsidP="00BA7D57">
      <w:pPr>
        <w:numPr>
          <w:ilvl w:val="0"/>
          <w:numId w:val="3"/>
        </w:numPr>
        <w:spacing w:line="256" w:lineRule="auto"/>
        <w:rPr>
          <w:rFonts w:ascii="Times New Roman" w:eastAsia="Calibri" w:hAnsi="Times New Roman" w:cs="Times New Roman"/>
          <w:color w:val="000000"/>
          <w:sz w:val="28"/>
          <w:szCs w:val="28"/>
          <w:lang w:val="en-US"/>
        </w:rPr>
      </w:pPr>
      <w:hyperlink r:id="rId7" w:history="1">
        <w:r w:rsidRPr="00C17BE8">
          <w:rPr>
            <w:rFonts w:ascii="Times New Roman" w:eastAsia="Calibri" w:hAnsi="Times New Roman" w:cs="Times New Roman"/>
            <w:color w:val="000000"/>
            <w:sz w:val="28"/>
            <w:szCs w:val="28"/>
            <w:u w:val="single"/>
            <w:lang w:val="en-US"/>
          </w:rPr>
          <w:t>https://leg.co.ua/</w:t>
        </w:r>
      </w:hyperlink>
    </w:p>
    <w:p w:rsidR="00BA7D57" w:rsidRPr="00C17BE8" w:rsidRDefault="00BA7D57" w:rsidP="00BA7D57">
      <w:pPr>
        <w:numPr>
          <w:ilvl w:val="0"/>
          <w:numId w:val="3"/>
        </w:numPr>
        <w:spacing w:line="256" w:lineRule="auto"/>
        <w:rPr>
          <w:rFonts w:ascii="Times New Roman" w:eastAsia="Calibri" w:hAnsi="Times New Roman" w:cs="Times New Roman"/>
          <w:color w:val="000000"/>
          <w:sz w:val="28"/>
          <w:szCs w:val="28"/>
          <w:lang w:val="en-US"/>
        </w:rPr>
      </w:pPr>
      <w:r w:rsidRPr="00C17BE8">
        <w:rPr>
          <w:rFonts w:ascii="Times New Roman" w:eastAsia="Calibri" w:hAnsi="Times New Roman" w:cs="Times New Roman"/>
          <w:color w:val="000000"/>
          <w:sz w:val="28"/>
          <w:szCs w:val="28"/>
          <w:lang w:val="en-US"/>
        </w:rPr>
        <w:t>https://hr-portal.ru/</w:t>
      </w:r>
    </w:p>
    <w:p w:rsidR="00BA7D57" w:rsidRPr="005430D6" w:rsidRDefault="00BA7D57" w:rsidP="00BA7D57">
      <w:pPr>
        <w:spacing w:after="0" w:line="240" w:lineRule="auto"/>
        <w:rPr>
          <w:rFonts w:ascii="Times New Roman" w:hAnsi="Times New Roman" w:cs="Times New Roman"/>
          <w:sz w:val="28"/>
          <w:szCs w:val="28"/>
        </w:rPr>
      </w:pPr>
    </w:p>
    <w:p w:rsidR="00166AC1" w:rsidRDefault="00166AC1"/>
    <w:sectPr w:rsidR="00166A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A1CB5"/>
    <w:multiLevelType w:val="hybridMultilevel"/>
    <w:tmpl w:val="FAC88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154432"/>
    <w:multiLevelType w:val="hybridMultilevel"/>
    <w:tmpl w:val="09F2C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6017B8E"/>
    <w:multiLevelType w:val="hybridMultilevel"/>
    <w:tmpl w:val="943E83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CF"/>
    <w:rsid w:val="00166AC1"/>
    <w:rsid w:val="00BA7D57"/>
    <w:rsid w:val="00D77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D1774-40F6-4749-9EC9-619FA416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D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co.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ikmaher.net.ru/" TargetMode="External"/><Relationship Id="rId5" Type="http://schemas.openxmlformats.org/officeDocument/2006/relationships/hyperlink" Target="http://spaprofessional.s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7822</Characters>
  <Application>Microsoft Office Word</Application>
  <DocSecurity>0</DocSecurity>
  <Lines>65</Lines>
  <Paragraphs>18</Paragraphs>
  <ScaleCrop>false</ScaleCrop>
  <Company/>
  <LinksUpToDate>false</LinksUpToDate>
  <CharactersWithSpaces>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2021-11-01T08:14:00Z</dcterms:created>
  <dcterms:modified xsi:type="dcterms:W3CDTF">2021-11-01T08:16:00Z</dcterms:modified>
</cp:coreProperties>
</file>