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FCB31" w14:textId="59CCB281" w:rsidR="00701064" w:rsidRPr="00FC0CBD" w:rsidRDefault="00701064" w:rsidP="00701064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 w:rsidRPr="00FC0CBD">
        <w:rPr>
          <w:b/>
          <w:bCs/>
          <w:color w:val="000000"/>
          <w:sz w:val="27"/>
          <w:szCs w:val="27"/>
        </w:rPr>
        <w:t>Тема: Закон сохранения массы вещества</w:t>
      </w:r>
    </w:p>
    <w:p w14:paraId="1CE8F806" w14:textId="77777777" w:rsidR="00701064" w:rsidRDefault="00701064" w:rsidP="00701064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14:paraId="0CECB3A3" w14:textId="5181DA07" w:rsidR="00701064" w:rsidRDefault="00FC0CBD" w:rsidP="0070106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</w:t>
      </w:r>
      <w:r w:rsidR="00701064">
        <w:rPr>
          <w:color w:val="000000"/>
          <w:sz w:val="27"/>
          <w:szCs w:val="27"/>
        </w:rPr>
        <w:t>ассмотрим реакции между метаном и кислородом. В этой реакции метан и кислород – реагенты, а диоксид углерода и вода – продукты.</w:t>
      </w:r>
    </w:p>
    <w:p w14:paraId="6FB4273D" w14:textId="77777777" w:rsidR="00701064" w:rsidRDefault="00701064" w:rsidP="00701064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СН</w:t>
      </w:r>
      <w:r>
        <w:rPr>
          <w:color w:val="000000"/>
          <w:sz w:val="27"/>
          <w:szCs w:val="27"/>
          <w:vertAlign w:val="superscript"/>
        </w:rPr>
        <w:t>4</w:t>
      </w:r>
      <w:r>
        <w:rPr>
          <w:color w:val="000000"/>
          <w:sz w:val="27"/>
          <w:szCs w:val="27"/>
        </w:rPr>
        <w:t> + 2О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 = СО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 + 2Н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О</w:t>
      </w:r>
    </w:p>
    <w:p w14:paraId="6D5243BF" w14:textId="77777777" w:rsidR="00701064" w:rsidRDefault="00701064" w:rsidP="0070106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Изготовим пластилиновые модельки</w:t>
      </w:r>
      <w:r>
        <w:rPr>
          <w:i/>
          <w:iCs/>
          <w:color w:val="000000"/>
          <w:sz w:val="27"/>
          <w:szCs w:val="27"/>
        </w:rPr>
        <w:t> реагентов</w:t>
      </w:r>
      <w:r>
        <w:rPr>
          <w:color w:val="000000"/>
          <w:sz w:val="27"/>
          <w:szCs w:val="27"/>
        </w:rPr>
        <w:t>, похожие на те, что изображены на рисунке:</w:t>
      </w:r>
    </w:p>
    <w:p w14:paraId="07FDE882" w14:textId="77777777" w:rsidR="00701064" w:rsidRDefault="00701064" w:rsidP="0070106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noProof/>
          <w:color w:val="000000"/>
          <w:sz w:val="21"/>
          <w:szCs w:val="21"/>
        </w:rPr>
        <w:drawing>
          <wp:inline distT="0" distB="0" distL="0" distR="0" wp14:anchorId="099532A1" wp14:editId="3BC40FF3">
            <wp:extent cx="3813175" cy="238061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D68EB" w14:textId="77777777" w:rsidR="00701064" w:rsidRDefault="00701064" w:rsidP="0070106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Получатся модельки одной молекулы метана и двух молекул кислорода. Мы можем </w:t>
      </w:r>
      <w:r>
        <w:rPr>
          <w:i/>
          <w:iCs/>
          <w:color w:val="000000"/>
          <w:sz w:val="27"/>
          <w:szCs w:val="27"/>
        </w:rPr>
        <w:t>разобрать</w:t>
      </w:r>
      <w:r>
        <w:rPr>
          <w:color w:val="000000"/>
          <w:sz w:val="27"/>
          <w:szCs w:val="27"/>
        </w:rPr>
        <w:t> эти модельки на отдельные "атомы" и тут же </w:t>
      </w:r>
      <w:r>
        <w:rPr>
          <w:i/>
          <w:iCs/>
          <w:color w:val="000000"/>
          <w:sz w:val="27"/>
          <w:szCs w:val="27"/>
        </w:rPr>
        <w:t>собрать</w:t>
      </w:r>
      <w:r>
        <w:rPr>
          <w:color w:val="000000"/>
          <w:sz w:val="27"/>
          <w:szCs w:val="27"/>
        </w:rPr>
        <w:t> из них модельки продуктов. Для этого нам не потребуется </w:t>
      </w:r>
      <w:r>
        <w:rPr>
          <w:i/>
          <w:iCs/>
          <w:color w:val="000000"/>
          <w:sz w:val="27"/>
          <w:szCs w:val="27"/>
        </w:rPr>
        <w:t>никаких других деталей</w:t>
      </w:r>
      <w:r>
        <w:rPr>
          <w:color w:val="000000"/>
          <w:sz w:val="27"/>
          <w:szCs w:val="27"/>
        </w:rPr>
        <w:t> – только те атомы, которые мы взяли из одной “молекулы” метана и двух “молекул” кислорода.</w:t>
      </w:r>
    </w:p>
    <w:p w14:paraId="0D3EC0DD" w14:textId="77777777" w:rsidR="00701064" w:rsidRDefault="00701064" w:rsidP="0070106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noProof/>
          <w:color w:val="000000"/>
          <w:sz w:val="21"/>
          <w:szCs w:val="21"/>
        </w:rPr>
        <w:drawing>
          <wp:inline distT="0" distB="0" distL="0" distR="0" wp14:anchorId="6BA49F5D" wp14:editId="25829492">
            <wp:extent cx="2907030" cy="1819910"/>
            <wp:effectExtent l="0" t="0" r="762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98852" w14:textId="77777777" w:rsidR="00701064" w:rsidRDefault="00701064" w:rsidP="0070106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Разумеется, масса всех пластилиновых "атомов" при этом не изменилась, хотя перед нами теперь лежат уже совсем другие "молекулы" – диоксида углерода и воды.</w:t>
      </w:r>
    </w:p>
    <w:p w14:paraId="406F87CF" w14:textId="77777777" w:rsidR="00701064" w:rsidRDefault="00701064" w:rsidP="0070106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Этот простой опыт иллюстрирует один из важнейших законов природы – </w:t>
      </w:r>
      <w:r>
        <w:rPr>
          <w:b/>
          <w:bCs/>
          <w:i/>
          <w:iCs/>
          <w:color w:val="000000"/>
          <w:sz w:val="27"/>
          <w:szCs w:val="27"/>
        </w:rPr>
        <w:t>ЗАКОН СОХРАНЕНИЯ МАССЫ</w:t>
      </w:r>
      <w:r>
        <w:rPr>
          <w:color w:val="000000"/>
          <w:sz w:val="27"/>
          <w:szCs w:val="27"/>
        </w:rPr>
        <w:t xml:space="preserve">. Новые вещества не получаются из ничего и не могут обратиться в ничто. Масса (вес) реагентов всегда в точности равна массе (весу) продуктов химической реакции. Этот фундаментальный закон впервые открыл русский ученый </w:t>
      </w:r>
      <w:proofErr w:type="spellStart"/>
      <w:r>
        <w:rPr>
          <w:color w:val="000000"/>
          <w:sz w:val="27"/>
          <w:szCs w:val="27"/>
        </w:rPr>
        <w:t>М.В.Ломоносов</w:t>
      </w:r>
      <w:proofErr w:type="spellEnd"/>
      <w:r>
        <w:rPr>
          <w:color w:val="000000"/>
          <w:sz w:val="27"/>
          <w:szCs w:val="27"/>
        </w:rPr>
        <w:t xml:space="preserve">. Немного позже французский химик </w:t>
      </w:r>
      <w:proofErr w:type="spellStart"/>
      <w:r>
        <w:rPr>
          <w:color w:val="000000"/>
          <w:sz w:val="27"/>
          <w:szCs w:val="27"/>
        </w:rPr>
        <w:t>А.Лавуазье</w:t>
      </w:r>
      <w:proofErr w:type="spellEnd"/>
      <w:r>
        <w:rPr>
          <w:color w:val="000000"/>
          <w:sz w:val="27"/>
          <w:szCs w:val="27"/>
        </w:rPr>
        <w:t xml:space="preserve"> пришел к тем же выводам и независимо от Ломоносова сформулировал тот же закон.</w:t>
      </w:r>
    </w:p>
    <w:p w14:paraId="11B9D7C2" w14:textId="77777777" w:rsidR="00701064" w:rsidRDefault="00701064" w:rsidP="0070106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Масса веществ, вступающих в химическую реакцию, равна массе веществ, образующихся в результате реакции</w:t>
      </w:r>
    </w:p>
    <w:p w14:paraId="2196F2DD" w14:textId="77777777" w:rsidR="00701064" w:rsidRDefault="00701064" w:rsidP="0070106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Когда мы разбирали пластилиновые модельки реагентов СН</w:t>
      </w:r>
      <w:r>
        <w:rPr>
          <w:color w:val="000000"/>
          <w:sz w:val="27"/>
          <w:szCs w:val="27"/>
          <w:vertAlign w:val="superscript"/>
        </w:rPr>
        <w:t>4</w:t>
      </w:r>
      <w:r>
        <w:rPr>
          <w:color w:val="000000"/>
          <w:sz w:val="27"/>
          <w:szCs w:val="27"/>
        </w:rPr>
        <w:t> и О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, чтобы собрать модельки продуктов СО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 и Н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О, нам не потребовалось что-либо изменять в атомах. Разве что самую малость: к атому углерода в молекуле СО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 атомы кислорода прикрепляются не так, как до этого прикреплялись атомы водорода.</w:t>
      </w:r>
    </w:p>
    <w:p w14:paraId="36EFC368" w14:textId="77777777" w:rsidR="00701064" w:rsidRDefault="00701064" w:rsidP="0070106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Значит, изменения коснулись только "внешней поверхности" атома. Там, как мы знаем, в настоящем атоме находится валентная электронная оболочка. Точно так же в химических реакциях изменения касаются только внешних электронов, а вся внутренняя "начинка" атома, находящаяся под его валентной оболочкой, остается неизменной.</w:t>
      </w:r>
    </w:p>
    <w:p w14:paraId="474963B6" w14:textId="77777777" w:rsidR="00701064" w:rsidRDefault="00701064" w:rsidP="0070106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Закон постоянства состава веществ</w:t>
      </w:r>
      <w:r>
        <w:rPr>
          <w:color w:val="000000"/>
          <w:sz w:val="27"/>
          <w:szCs w:val="27"/>
        </w:rPr>
        <w:t> был открыт французским ученым Прустом в 1808 г. Вот как этот закон звучал в его изложении: </w:t>
      </w:r>
      <w:r>
        <w:rPr>
          <w:i/>
          <w:iCs/>
          <w:color w:val="000000"/>
          <w:sz w:val="27"/>
          <w:szCs w:val="27"/>
        </w:rPr>
        <w:t>«От одного полюса Земли до другого соединения имеют одинаковый состав и одинаковые свойства. Никакой разницы нет между оксидом железа из Южного полушария и Северного. Малахит из Сибири имеет тот же состав, как и малахит из Испании. Во всем мире есть лишь одна киноварь».</w:t>
      </w:r>
    </w:p>
    <w:p w14:paraId="65831322" w14:textId="77777777" w:rsidR="00701064" w:rsidRDefault="00701064" w:rsidP="0070106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Современная формулировка закона: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каждое химически чистое вещество с молекулярным строением независимо от места нахождения и способа получения имеет один и тот же постоянный качественный и количественный состав.</w:t>
      </w:r>
    </w:p>
    <w:p w14:paraId="7081ED45" w14:textId="77777777" w:rsidR="00701064" w:rsidRDefault="00701064" w:rsidP="0070106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 сейчас послушайте выступление о знаменитом споре между французскими учеными </w:t>
      </w:r>
      <w:proofErr w:type="spellStart"/>
      <w:r>
        <w:rPr>
          <w:color w:val="000000"/>
          <w:sz w:val="27"/>
          <w:szCs w:val="27"/>
        </w:rPr>
        <w:t>Ж.Л.Прустом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К.Л.Бертолле</w:t>
      </w:r>
      <w:proofErr w:type="spellEnd"/>
      <w:r>
        <w:rPr>
          <w:color w:val="000000"/>
          <w:sz w:val="27"/>
          <w:szCs w:val="27"/>
        </w:rPr>
        <w:t>, который длился около 10 лет на страницах французских журналов в начале XIX в.</w:t>
      </w:r>
      <w:r>
        <w:rPr>
          <w:color w:val="000000"/>
          <w:sz w:val="27"/>
          <w:szCs w:val="27"/>
        </w:rPr>
        <w:br/>
        <w:t>Да, спор двух французских химиков длился с 1799 по 1809 г., а затем был продолжен химиками Англии, Швеции, Италии, России и других стран. Этот спор можно с полным правом назвать первой научной дискуссией такого масштаба и по времени возникновения, и по стратегической важности обсуждаемых проблем. Эта дискуссия определила пути развития химии на столетия вперед.</w:t>
      </w:r>
    </w:p>
    <w:p w14:paraId="43785BD0" w14:textId="77777777" w:rsidR="00701064" w:rsidRDefault="00701064" w:rsidP="0070106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  <w:t>          В 1799 г. профессор Королевской лаборатории в Мадриде, француз по происхождению, Жозеф Луи Пруст опубликовал статью «Исследования меди». В статье подробно освещены анализы соединений меди и сделан вполне обоснованный вывод, что химически индивидуальное соединение всегда, независимо от способа его образования, обладает постоянным составом. К такому же выводу Пруст пришел и позже, в 1800–1806 гг., исследуя химические соединения свинца, кобальта и других металлов.</w:t>
      </w:r>
      <w:r>
        <w:rPr>
          <w:color w:val="000000"/>
          <w:sz w:val="27"/>
          <w:szCs w:val="27"/>
        </w:rPr>
        <w:br/>
        <w:t>В 1800–1803 гг. английский химик Джон Дальтон обосновал этот закон теоретически, установив атомное строение молекул и наличие определенных атомных масс элементов. Чисто теоретически Дальтон пришел к открытию еще одного основного закона химии – закона кратных отношений, находящегося в единстве с законом постоянства состава.</w:t>
      </w:r>
      <w:r>
        <w:rPr>
          <w:color w:val="000000"/>
          <w:sz w:val="27"/>
          <w:szCs w:val="27"/>
        </w:rPr>
        <w:br/>
        <w:t xml:space="preserve">В то же самое время профессор Нормальной школы в Париже Клод Луи Бертолле, уже знаменитый химик, опубликовал ряд статей, в которых отстаивал вывод о том, что состав химических соединений зависит от способа их получения и часто бывает не постоянным, а переменным. Бертолле выступил </w:t>
      </w:r>
      <w:r>
        <w:rPr>
          <w:color w:val="000000"/>
          <w:sz w:val="27"/>
          <w:szCs w:val="27"/>
        </w:rPr>
        <w:lastRenderedPageBreak/>
        <w:t>против законов Пруста и Дальтона, аргументируя это все новыми и новыми опытами по получению сплавов, твердых оксидов металлов. Он воспользовался и данными самого Пруста, указав на то, что в природных сульфидах и оксидах металлов содержится избыток серы и кислорода по сравнению с полученными в лаборатории.</w:t>
      </w:r>
      <w:r>
        <w:rPr>
          <w:color w:val="000000"/>
          <w:sz w:val="27"/>
          <w:szCs w:val="27"/>
        </w:rPr>
        <w:br/>
        <w:t>Развитие химии показало, что обе стороны были правы. Точка зрения Пруста и Дальтона для химии 1800-х гг. была понятна, конкретна и почти очевидна. Пруст и Дальтон заложили основы атомно-</w:t>
      </w:r>
      <w:r>
        <w:rPr>
          <w:color w:val="000000"/>
          <w:sz w:val="27"/>
          <w:szCs w:val="27"/>
        </w:rPr>
        <w:br/>
        <w:t>молекулярного учения о составе и строении химических соединений. Это была магистральная линия развития химии. Точка зрения Бертолле была практически неприемлема для тогдашней химии, т. к. она отражала химизм процессов, изучение которых началось в основном лишь</w:t>
      </w:r>
      <w:r>
        <w:rPr>
          <w:color w:val="000000"/>
          <w:sz w:val="27"/>
          <w:szCs w:val="27"/>
        </w:rPr>
        <w:br/>
        <w:t>с 1880-х гг. И только будущее показало, что и Бертолле был прав!</w:t>
      </w:r>
      <w:r>
        <w:rPr>
          <w:color w:val="000000"/>
          <w:sz w:val="27"/>
          <w:szCs w:val="27"/>
        </w:rPr>
        <w:br/>
        <w:t xml:space="preserve">По предложению академика </w:t>
      </w:r>
      <w:proofErr w:type="spellStart"/>
      <w:r>
        <w:rPr>
          <w:color w:val="000000"/>
          <w:sz w:val="27"/>
          <w:szCs w:val="27"/>
        </w:rPr>
        <w:t>Н.С.Курнакова</w:t>
      </w:r>
      <w:proofErr w:type="spellEnd"/>
      <w:r>
        <w:rPr>
          <w:color w:val="000000"/>
          <w:sz w:val="27"/>
          <w:szCs w:val="27"/>
        </w:rPr>
        <w:t xml:space="preserve"> вещества постоянного состава были названы дальтонидами (в честь английского химика и физика Дальтона), а вещества переменного состава – бертоллидами (в память о французском химике Бертолле).</w:t>
      </w:r>
    </w:p>
    <w:p w14:paraId="7B671C31" w14:textId="77777777" w:rsidR="00701064" w:rsidRDefault="00701064" w:rsidP="0070106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основании этого закона состав веществ выражается химической формулой с помощью химических знаков и индексов. Например, Н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О, СН</w:t>
      </w:r>
      <w:r>
        <w:rPr>
          <w:color w:val="000000"/>
          <w:sz w:val="27"/>
          <w:szCs w:val="27"/>
          <w:vertAlign w:val="superscript"/>
        </w:rPr>
        <w:t>4</w:t>
      </w:r>
      <w:r>
        <w:rPr>
          <w:color w:val="000000"/>
          <w:sz w:val="27"/>
          <w:szCs w:val="27"/>
        </w:rPr>
        <w:t>, С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  <w:vertAlign w:val="superscript"/>
        </w:rPr>
        <w:t>5</w:t>
      </w:r>
      <w:r>
        <w:rPr>
          <w:color w:val="000000"/>
          <w:sz w:val="27"/>
          <w:szCs w:val="27"/>
        </w:rPr>
        <w:t>ОН и т.п.</w:t>
      </w:r>
    </w:p>
    <w:p w14:paraId="3DB177A4" w14:textId="77777777" w:rsidR="00701064" w:rsidRDefault="00701064" w:rsidP="0070106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Закон постоянства состава справедлив для веществ молекулярного строения. Наряду с веществами, имеющими постоянный состав, существуют вещества переменного состава. К ним относятся соединения, в которых чередование нераздельных структурных единиц (атомов, ионов) осуществляется с нарушением периодичности.</w:t>
      </w:r>
    </w:p>
    <w:p w14:paraId="5C47A186" w14:textId="77777777" w:rsidR="00701064" w:rsidRDefault="00701064" w:rsidP="0070106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связи с наличием соединений переменного состава современная формулировка закона постоянства состава содержит уточнения:</w:t>
      </w:r>
    </w:p>
    <w:p w14:paraId="430C6E71" w14:textId="77777777" w:rsidR="00701064" w:rsidRDefault="00701064" w:rsidP="0070106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Состав соединений молекулярного строения, то есть состоящих из молекул, является постоянным независимо от способа получения.</w:t>
      </w:r>
      <w:r>
        <w:rPr>
          <w:b/>
          <w:bCs/>
          <w:color w:val="000000"/>
          <w:sz w:val="27"/>
          <w:szCs w:val="27"/>
        </w:rPr>
        <w:br/>
        <w:t>Состав же соединений с немолекулярной структурой (с атомной, ионной и металлической решеткой) не является постоянным и зависит от условий получения.</w:t>
      </w:r>
    </w:p>
    <w:p w14:paraId="4EF5B9F2" w14:textId="5FBCA96F" w:rsidR="00701064" w:rsidRDefault="00701064" w:rsidP="0070106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Выводы по уроку:</w:t>
      </w:r>
    </w:p>
    <w:p w14:paraId="43EB4B09" w14:textId="77777777" w:rsidR="00701064" w:rsidRDefault="00701064" w:rsidP="00701064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чем сущность закона сохранения массы веществ?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Закон сохранения массы веществ заключается в том, что масса вступивших веществ в реакцию равна массе веществ образованных.</w:t>
      </w:r>
    </w:p>
    <w:p w14:paraId="34AA751B" w14:textId="77777777" w:rsidR="00701064" w:rsidRDefault="00701064" w:rsidP="00701064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Какое значение имеет закон сохранения массы веществ?</w:t>
      </w:r>
    </w:p>
    <w:p w14:paraId="0A5B68AD" w14:textId="77777777" w:rsidR="00701064" w:rsidRDefault="00701064" w:rsidP="0070106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Слово учителя:</w:t>
      </w:r>
    </w:p>
    <w:p w14:paraId="6FCB5C7B" w14:textId="77777777" w:rsidR="00701064" w:rsidRDefault="00701064" w:rsidP="0070106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Уравнение реакции отражает материальный баланс вступивших в реакцию веществ (реагентов) и образовавшихся продуктов.</w:t>
      </w:r>
    </w:p>
    <w:p w14:paraId="67A7DE41" w14:textId="317E67B3" w:rsidR="00701064" w:rsidRDefault="008E6E9A" w:rsidP="00701064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Домашняя работа.</w:t>
      </w:r>
    </w:p>
    <w:p w14:paraId="595D032F" w14:textId="7A70A6D2" w:rsidR="008E6E9A" w:rsidRDefault="00571F46" w:rsidP="0070106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Письменно ответьте на вопросы</w:t>
      </w:r>
    </w:p>
    <w:p w14:paraId="2E066252" w14:textId="074CE586" w:rsidR="00701064" w:rsidRDefault="00701064" w:rsidP="00701064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Почему масса железной окалины больше массы железа? Какие вещества могут входить в состав окалины? </w:t>
      </w:r>
    </w:p>
    <w:p w14:paraId="3F3E4C95" w14:textId="77777777" w:rsidR="004E0404" w:rsidRPr="004E0404" w:rsidRDefault="0017507B" w:rsidP="004E0404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 w:rsidRPr="0017507B">
        <w:rPr>
          <w:color w:val="000000"/>
          <w:sz w:val="28"/>
          <w:szCs w:val="28"/>
          <w:shd w:val="clear" w:color="auto" w:fill="F5F5F5"/>
        </w:rPr>
        <w:t>Масса золы, полученной при сжигании дров гораздо меньше массы исходных веществ. Объясните, не противоречит ли этот факт закону сохранения массы веществ?</w:t>
      </w:r>
    </w:p>
    <w:p w14:paraId="39B57180" w14:textId="37FEA64B" w:rsidR="004E0404" w:rsidRPr="0017507B" w:rsidRDefault="004E0404" w:rsidP="004E0404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 w:rsidRPr="004E0404">
        <w:rPr>
          <w:color w:val="000000"/>
          <w:sz w:val="27"/>
          <w:szCs w:val="27"/>
        </w:rPr>
        <w:lastRenderedPageBreak/>
        <w:t xml:space="preserve"> </w:t>
      </w:r>
      <w:r>
        <w:rPr>
          <w:color w:val="000000"/>
          <w:sz w:val="27"/>
          <w:szCs w:val="27"/>
        </w:rPr>
        <w:t xml:space="preserve">Почему масса золы меньше массы сгоревшей древесины? </w:t>
      </w:r>
    </w:p>
    <w:p w14:paraId="3A1E065B" w14:textId="00D01079" w:rsidR="009B7363" w:rsidRPr="0017507B" w:rsidRDefault="009B7363" w:rsidP="004E0404">
      <w:pPr>
        <w:pStyle w:val="a3"/>
        <w:shd w:val="clear" w:color="auto" w:fill="F5F5F5"/>
        <w:spacing w:before="0" w:beforeAutospacing="0" w:after="0" w:afterAutospacing="0" w:line="294" w:lineRule="atLeast"/>
        <w:ind w:left="720"/>
        <w:rPr>
          <w:rFonts w:ascii="Open Sans" w:hAnsi="Open Sans" w:cs="Open Sans"/>
          <w:color w:val="000000"/>
          <w:sz w:val="21"/>
          <w:szCs w:val="21"/>
        </w:rPr>
      </w:pPr>
    </w:p>
    <w:sectPr w:rsidR="009B7363" w:rsidRPr="00175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339B6"/>
    <w:multiLevelType w:val="multilevel"/>
    <w:tmpl w:val="52F8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0301FA"/>
    <w:multiLevelType w:val="multilevel"/>
    <w:tmpl w:val="1744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A6"/>
    <w:rsid w:val="0005233D"/>
    <w:rsid w:val="0017507B"/>
    <w:rsid w:val="004E0404"/>
    <w:rsid w:val="00571F46"/>
    <w:rsid w:val="00701064"/>
    <w:rsid w:val="008E6E9A"/>
    <w:rsid w:val="009B7363"/>
    <w:rsid w:val="00A85FDB"/>
    <w:rsid w:val="00CA631C"/>
    <w:rsid w:val="00E628A6"/>
    <w:rsid w:val="00FC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CD4C"/>
  <w15:chartTrackingRefBased/>
  <w15:docId w15:val="{EC9C43E2-BA53-4E58-A322-515FF603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4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Лысенко</dc:creator>
  <cp:keywords/>
  <dc:description/>
  <cp:lastModifiedBy>Наталья Лысенко</cp:lastModifiedBy>
  <cp:revision>2</cp:revision>
  <dcterms:created xsi:type="dcterms:W3CDTF">2021-10-31T16:43:00Z</dcterms:created>
  <dcterms:modified xsi:type="dcterms:W3CDTF">2021-10-31T16:52:00Z</dcterms:modified>
</cp:coreProperties>
</file>