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55" w:rsidRDefault="00505955" w:rsidP="005059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Простейшие тригонометрические уравнения.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tabs>
          <w:tab w:val="left" w:pos="3450"/>
        </w:tabs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работы:</w:t>
      </w:r>
    </w:p>
    <w:p w:rsidR="00505955" w:rsidRDefault="00505955" w:rsidP="00505955">
      <w:pPr>
        <w:numPr>
          <w:ilvl w:val="0"/>
          <w:numId w:val="4"/>
        </w:numPr>
        <w:tabs>
          <w:tab w:val="clear" w:pos="720"/>
          <w:tab w:val="num" w:pos="993"/>
          <w:tab w:val="left" w:pos="3450"/>
        </w:tabs>
        <w:spacing w:after="0" w:line="240" w:lineRule="auto"/>
        <w:ind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Формировать умения решать простейшие тригонометрические уравнения.</w:t>
      </w:r>
    </w:p>
    <w:p w:rsidR="00505955" w:rsidRDefault="00505955" w:rsidP="00505955">
      <w:pPr>
        <w:tabs>
          <w:tab w:val="left" w:pos="3450"/>
        </w:tabs>
        <w:ind w:left="720"/>
        <w:rPr>
          <w:iCs/>
          <w:sz w:val="28"/>
          <w:szCs w:val="28"/>
        </w:rPr>
      </w:pPr>
    </w:p>
    <w:p w:rsidR="00505955" w:rsidRDefault="00505955" w:rsidP="0050595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Обеспечение практической работы: </w:t>
      </w:r>
      <w:r>
        <w:rPr>
          <w:sz w:val="28"/>
          <w:szCs w:val="28"/>
        </w:rPr>
        <w:t>методические указания  для практической работы, средства вычислительной техники.</w:t>
      </w:r>
    </w:p>
    <w:p w:rsidR="00505955" w:rsidRDefault="00505955" w:rsidP="00505955">
      <w:pPr>
        <w:spacing w:line="360" w:lineRule="auto"/>
        <w:rPr>
          <w:sz w:val="28"/>
          <w:szCs w:val="28"/>
        </w:rPr>
      </w:pPr>
    </w:p>
    <w:p w:rsidR="00505955" w:rsidRDefault="00505955" w:rsidP="00505955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Порядок выполнения работы:</w:t>
      </w:r>
    </w:p>
    <w:p w:rsidR="00505955" w:rsidRDefault="00505955" w:rsidP="00505955">
      <w:pPr>
        <w:numPr>
          <w:ilvl w:val="0"/>
          <w:numId w:val="5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Запис</w:t>
      </w:r>
      <w:r>
        <w:rPr>
          <w:sz w:val="28"/>
          <w:szCs w:val="28"/>
        </w:rPr>
        <w:t>ать в тетрадь тему и цели</w:t>
      </w:r>
      <w:r>
        <w:rPr>
          <w:sz w:val="28"/>
          <w:szCs w:val="28"/>
        </w:rPr>
        <w:t xml:space="preserve"> работы.</w:t>
      </w:r>
    </w:p>
    <w:p w:rsidR="00505955" w:rsidRDefault="00505955" w:rsidP="00505955">
      <w:pPr>
        <w:numPr>
          <w:ilvl w:val="0"/>
          <w:numId w:val="5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 xml:space="preserve">й материал по теме </w:t>
      </w:r>
      <w:r>
        <w:rPr>
          <w:sz w:val="28"/>
          <w:szCs w:val="28"/>
        </w:rPr>
        <w:t>работы.</w:t>
      </w:r>
    </w:p>
    <w:p w:rsidR="00505955" w:rsidRDefault="00505955" w:rsidP="00505955">
      <w:pPr>
        <w:numPr>
          <w:ilvl w:val="0"/>
          <w:numId w:val="5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Ознакомиться с методикой решения задач</w:t>
      </w:r>
      <w:r>
        <w:rPr>
          <w:sz w:val="28"/>
          <w:szCs w:val="28"/>
        </w:rPr>
        <w:t xml:space="preserve"> и записать в тетрадь</w:t>
      </w:r>
      <w:r>
        <w:rPr>
          <w:sz w:val="28"/>
          <w:szCs w:val="28"/>
        </w:rPr>
        <w:t>.</w:t>
      </w:r>
    </w:p>
    <w:p w:rsidR="00505955" w:rsidRDefault="00505955" w:rsidP="00505955">
      <w:pPr>
        <w:numPr>
          <w:ilvl w:val="0"/>
          <w:numId w:val="5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Решить задачи самостоятельно</w:t>
      </w:r>
      <w:r>
        <w:rPr>
          <w:sz w:val="28"/>
          <w:szCs w:val="28"/>
        </w:rPr>
        <w:t xml:space="preserve"> 1-3 вариант четные по списку в журнале, 4-6 нечетные. Неаттестованные и те, кого не было на последней паре дополнительно выполняют 7-9 вариант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</w:p>
    <w:p w:rsidR="00505955" w:rsidRDefault="00505955" w:rsidP="00505955">
      <w:pPr>
        <w:numPr>
          <w:ilvl w:val="0"/>
          <w:numId w:val="5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Ответить на контрольные вопросы.</w:t>
      </w:r>
    </w:p>
    <w:p w:rsidR="00505955" w:rsidRPr="00505955" w:rsidRDefault="00505955" w:rsidP="00505955">
      <w:pPr>
        <w:rPr>
          <w:color w:val="FF0000"/>
          <w:sz w:val="28"/>
          <w:szCs w:val="28"/>
        </w:rPr>
      </w:pPr>
      <w:r w:rsidRPr="00505955">
        <w:rPr>
          <w:color w:val="FF0000"/>
          <w:sz w:val="28"/>
          <w:szCs w:val="28"/>
        </w:rPr>
        <w:t>РАБОТУ НАПРОВЕРКУ СДАЕТЕ НА СЛЕДУЮЩЕЙ ПАРЕ</w:t>
      </w:r>
      <w:r>
        <w:rPr>
          <w:color w:val="FF0000"/>
          <w:sz w:val="28"/>
          <w:szCs w:val="28"/>
        </w:rPr>
        <w:t>!</w:t>
      </w: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из теории:</w:t>
      </w:r>
    </w:p>
    <w:p w:rsidR="00505955" w:rsidRDefault="00505955" w:rsidP="005059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Уравнение </w:t>
      </w:r>
      <w:r>
        <w:rPr>
          <w:i/>
          <w:sz w:val="28"/>
          <w:szCs w:val="28"/>
          <w:lang w:val="en-US"/>
        </w:rPr>
        <w:t>cost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Очевидно, что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|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|&gt;1, то уравнение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не имеет решений, т.к. |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 xml:space="preserve">|≤1 для любого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Пусть</w:t>
      </w:r>
      <w:proofErr w:type="gramEnd"/>
      <w:r>
        <w:rPr>
          <w:sz w:val="28"/>
          <w:szCs w:val="28"/>
        </w:rPr>
        <w:t xml:space="preserve"> |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|≤1. Надо найти все такие числа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что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. На отрезке [0; 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] существует только одно решение уравнения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это число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i/>
          <w:sz w:val="28"/>
          <w:szCs w:val="28"/>
          <w:lang w:val="en-US"/>
        </w:rPr>
        <w:t> a</w: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Косинус – четная функция, и, значит на отрезке [-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>; 0] уравнение также имеет единственное решение – это число –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cosa</w:t>
      </w:r>
      <w:proofErr w:type="spellEnd"/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Итак, уравнение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 отрезке [-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>; π] длиной 2π и</w:t>
      </w:r>
      <w:bookmarkStart w:id="0" w:name="_GoBack"/>
      <w:bookmarkEnd w:id="0"/>
      <w:r>
        <w:rPr>
          <w:sz w:val="28"/>
          <w:szCs w:val="28"/>
        </w:rPr>
        <w:t xml:space="preserve">меет два решения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=±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cosa</w:t>
      </w:r>
      <w:proofErr w:type="spellEnd"/>
      <w:r>
        <w:rPr>
          <w:sz w:val="28"/>
          <w:szCs w:val="28"/>
        </w:rPr>
        <w:t xml:space="preserve"> (совпадающие при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=1).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Вследствие периодичности функции косинус все остальные решения отличаются от найденных на 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Є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), т.е. формула корней уравнения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имеет вид: </w:t>
      </w:r>
    </w:p>
    <w:p w:rsidR="00505955" w:rsidRDefault="00505955" w:rsidP="00505955">
      <w:pPr>
        <w:jc w:val="center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=±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r>
        <w:rPr>
          <w:i/>
          <w:sz w:val="28"/>
          <w:szCs w:val="28"/>
        </w:rPr>
        <w:t>с</w:t>
      </w:r>
      <w:proofErr w:type="spellStart"/>
      <w:r>
        <w:rPr>
          <w:i/>
          <w:sz w:val="28"/>
          <w:szCs w:val="28"/>
          <w:lang w:val="en-US"/>
        </w:rPr>
        <w:t>cos</w:t>
      </w:r>
      <w:proofErr w:type="spellEnd"/>
      <w:r>
        <w:rPr>
          <w:i/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>+2</w:t>
      </w:r>
      <w:r>
        <w:rPr>
          <w:sz w:val="28"/>
          <w:szCs w:val="28"/>
        </w:rPr>
        <w:t>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).</w:t>
      </w:r>
    </w:p>
    <w:p w:rsidR="00505955" w:rsidRDefault="00505955" w:rsidP="00505955">
      <w:pPr>
        <w:rPr>
          <w:sz w:val="28"/>
          <w:szCs w:val="28"/>
          <w:lang w:val="en-US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1.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=1/2.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=±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>(1/2)+2π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(1/2)=π/3 приходим к ответу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=± π/3+2π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2.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r>
        <w:rPr>
          <w:i/>
          <w:sz w:val="28"/>
          <w:szCs w:val="28"/>
          <w:lang w:val="en-US"/>
        </w:rPr>
        <w:t>cost</w:t>
      </w:r>
      <w:r>
        <w:rPr>
          <w:sz w:val="28"/>
          <w:szCs w:val="28"/>
        </w:rPr>
        <w:t>=-0,2756.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=±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>(-0,2756)+2π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(-0,2756) находим с помощью калькулятора или по таблице В.М. </w:t>
      </w:r>
      <w:proofErr w:type="spellStart"/>
      <w:r>
        <w:rPr>
          <w:sz w:val="28"/>
          <w:szCs w:val="28"/>
        </w:rPr>
        <w:t>Брадиса</w:t>
      </w:r>
      <w:proofErr w:type="spellEnd"/>
      <w:r>
        <w:rPr>
          <w:sz w:val="28"/>
          <w:szCs w:val="28"/>
        </w:rPr>
        <w:t>, оно примерно равно 1,85.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Итак, приходим к ответу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=±1,85+2π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3.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proofErr w:type="spellStart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(2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-π/4)=1/2.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-π/4=±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>(1/2)+2π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(1/2)=π/3 получаем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-π/4=± π/3+2π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=π/4± π/3+2π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).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Разделив обе части уравнения на 2 получим ответ: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=π/8±π/6+π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Є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Уравнение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Очевидно, что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|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|&gt;1, то уравнение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не имеет решений, т.к. |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 xml:space="preserve">|≤1 для любого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|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|≤1 на отрезке [-π/2; π/2] уравнение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имеет одно решение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proofErr w:type="spellStart"/>
      <w:r>
        <w:rPr>
          <w:i/>
          <w:sz w:val="28"/>
          <w:szCs w:val="28"/>
          <w:lang w:val="en-US"/>
        </w:rPr>
        <w:t>arcsina</w:t>
      </w:r>
      <w:proofErr w:type="spellEnd"/>
      <w:r>
        <w:rPr>
          <w:sz w:val="28"/>
          <w:szCs w:val="28"/>
        </w:rPr>
        <w:t>. На отрезке [π/2; 3π/2] функция синус убывает и принимает все значения от -1 до 1. По теореме о корне уравнение и на этом отрезке имеет одно решение.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Это решение есть число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=π-</w:t>
      </w:r>
      <w:proofErr w:type="spellStart"/>
      <w:r>
        <w:rPr>
          <w:i/>
          <w:sz w:val="28"/>
          <w:szCs w:val="28"/>
          <w:lang w:val="en-US"/>
        </w:rPr>
        <w:t>arcsina</w:t>
      </w:r>
      <w:proofErr w:type="spellEnd"/>
      <w:r>
        <w:rPr>
          <w:sz w:val="28"/>
          <w:szCs w:val="28"/>
        </w:rPr>
        <w:t xml:space="preserve">, т.к.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(π-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)=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Кроме того, поскольку -π/2≤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≤π/2,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имеем -π/2≤-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≤π/2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и π-π/2≤π-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≤π+π/2,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т.е. π/2≤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≤3π/2, 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Є[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>/2; 3π/2].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Итак, уравнение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 отрезке [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/2; 3π/2] имеет два решения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proofErr w:type="spellStart"/>
      <w:r>
        <w:rPr>
          <w:i/>
          <w:sz w:val="28"/>
          <w:szCs w:val="28"/>
          <w:lang w:val="en-US"/>
        </w:rPr>
        <w:t>arcsina</w:t>
      </w:r>
      <w:proofErr w:type="spellEnd"/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=π-</w:t>
      </w:r>
      <w:proofErr w:type="spellStart"/>
      <w:r>
        <w:rPr>
          <w:i/>
          <w:sz w:val="28"/>
          <w:szCs w:val="28"/>
          <w:lang w:val="en-US"/>
        </w:rPr>
        <w:t>arcsina</w:t>
      </w:r>
      <w:proofErr w:type="spellEnd"/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совпадающие при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=1). Учитывая, что период синуса равен 2π, получаем формулу для решения уравнения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:</w:t>
      </w:r>
    </w:p>
    <w:p w:rsidR="00505955" w:rsidRDefault="00505955" w:rsidP="00505955">
      <w:pPr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-1)</w:t>
      </w:r>
      <w:proofErr w:type="spellStart"/>
      <w:r>
        <w:rPr>
          <w:i/>
          <w:sz w:val="28"/>
          <w:szCs w:val="28"/>
          <w:vertAlign w:val="superscript"/>
          <w:lang w:val="en-US"/>
        </w:rPr>
        <w:t>k</w:t>
      </w:r>
      <w:r>
        <w:rPr>
          <w:i/>
          <w:sz w:val="28"/>
          <w:szCs w:val="28"/>
          <w:lang w:val="en-US"/>
        </w:rPr>
        <w:t>arcsina</w:t>
      </w:r>
      <w:proofErr w:type="spellEnd"/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Є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4.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4.5pt" o:ole="">
            <v:imagedata r:id="rId6" o:title=""/>
          </v:shape>
          <o:OLEObject Type="Embed" ProgID="Equation.3" ShapeID="_x0000_i1025" DrawAspect="Content" ObjectID="_1714159419" r:id="rId7"/>
        </w:objec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=(-1)</w:t>
      </w:r>
      <w:proofErr w:type="spellStart"/>
      <w:r>
        <w:rPr>
          <w:i/>
          <w:sz w:val="28"/>
          <w:szCs w:val="28"/>
          <w:vertAlign w:val="superscript"/>
          <w:lang w:val="en-US"/>
        </w:rPr>
        <w:t>k</w:t>
      </w:r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  <w:lang w:val="en-US"/>
        </w:rPr>
        <w:t>sin </w:t>
      </w:r>
      <w:r>
        <w:rPr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90">
          <v:shape id="_x0000_i1026" type="#_x0000_t75" style="width:21pt;height:34.5pt" o:ole="">
            <v:imagedata r:id="rId8" o:title=""/>
          </v:shape>
          <o:OLEObject Type="Embed" ProgID="Equation.3" ShapeID="_x0000_i1026" DrawAspect="Content" ObjectID="_1714159420" r:id="rId9"/>
        </w:object>
      </w:r>
      <w:r>
        <w:rPr>
          <w:sz w:val="28"/>
          <w:szCs w:val="28"/>
        </w:rPr>
        <w:t>)+π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  <w:lang w:val="en-US"/>
        </w:rPr>
        <w:t>sin</w:t>
      </w:r>
      <w:r>
        <w:rPr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90">
          <v:shape id="_x0000_i1027" type="#_x0000_t75" style="width:21pt;height:34.5pt" o:ole="">
            <v:imagedata r:id="rId8" o:title=""/>
          </v:shape>
          <o:OLEObject Type="Embed" ProgID="Equation.3" ShapeID="_x0000_i1027" DrawAspect="Content" ObjectID="_1714159421" r:id="rId10"/>
        </w:object>
      </w:r>
      <w:r>
        <w:rPr>
          <w:sz w:val="28"/>
          <w:szCs w:val="28"/>
        </w:rPr>
        <w:t xml:space="preserve">)=π/4 приходим к ответу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=(-1)</w:t>
      </w:r>
      <w:r>
        <w:rPr>
          <w:i/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</w:rPr>
        <w:t xml:space="preserve"> π/4+π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5.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proofErr w:type="spellStart"/>
      <w:r>
        <w:rPr>
          <w:i/>
          <w:sz w:val="28"/>
          <w:szCs w:val="28"/>
          <w:lang w:val="en-US"/>
        </w:rPr>
        <w:t>sint</w:t>
      </w:r>
      <w:proofErr w:type="spellEnd"/>
      <w:r>
        <w:rPr>
          <w:sz w:val="28"/>
          <w:szCs w:val="28"/>
        </w:rPr>
        <w:t>=0,3714.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формуле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=(-1)</w:t>
      </w:r>
      <w:proofErr w:type="spellStart"/>
      <w:r>
        <w:rPr>
          <w:i/>
          <w:sz w:val="28"/>
          <w:szCs w:val="28"/>
          <w:vertAlign w:val="superscript"/>
          <w:lang w:val="en-US"/>
        </w:rPr>
        <w:t>k</w:t>
      </w:r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  <w:lang w:val="en-US"/>
        </w:rPr>
        <w:t>sin</w:t>
      </w:r>
      <w:r>
        <w:rPr>
          <w:sz w:val="28"/>
          <w:szCs w:val="28"/>
        </w:rPr>
        <w:t>(0,3714)+π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(0,3714) находим с помощью калькулятора или по таблице В.М. </w:t>
      </w:r>
      <w:proofErr w:type="spellStart"/>
      <w:r>
        <w:rPr>
          <w:sz w:val="28"/>
          <w:szCs w:val="28"/>
        </w:rPr>
        <w:t>Брадиса</w:t>
      </w:r>
      <w:proofErr w:type="spellEnd"/>
      <w:r>
        <w:rPr>
          <w:sz w:val="28"/>
          <w:szCs w:val="28"/>
        </w:rPr>
        <w:t>, оно примерно равно 0,3805.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Итак, приходим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 (-1)</w:t>
      </w:r>
      <w:r>
        <w:rPr>
          <w:i/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</w:rPr>
        <w:t>0,3805+π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6.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r>
        <w:rPr>
          <w:i/>
          <w:sz w:val="28"/>
          <w:szCs w:val="28"/>
          <w:lang w:val="en-US"/>
        </w:rPr>
        <w:t>sin</w: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915" w:dyaOrig="690">
          <v:shape id="_x0000_i1028" type="#_x0000_t75" style="width:45.75pt;height:34.5pt" o:ole="">
            <v:imagedata r:id="rId11" o:title=""/>
          </v:shape>
          <o:OLEObject Type="Embed" ProgID="Equation.3" ShapeID="_x0000_i1028" DrawAspect="Content" ObjectID="_1714159422" r:id="rId12"/>
        </w:object>
      </w:r>
      <w:r>
        <w:rPr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90">
          <v:shape id="_x0000_i1029" type="#_x0000_t75" style="width:21pt;height:34.5pt" o:ole="">
            <v:imagedata r:id="rId8" o:title=""/>
          </v:shape>
          <o:OLEObject Type="Embed" ProgID="Equation.3" ShapeID="_x0000_i1029" DrawAspect="Content" ObjectID="_1714159423" r:id="rId13"/>
        </w:objec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функция синус нечетная, поэтому </w:t>
      </w:r>
      <w:r>
        <w:rPr>
          <w:i/>
          <w:sz w:val="28"/>
          <w:szCs w:val="28"/>
          <w:lang w:val="en-US"/>
        </w:rPr>
        <w:t>sin</w: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915" w:dyaOrig="690">
          <v:shape id="_x0000_i1030" type="#_x0000_t75" style="width:45.75pt;height:34.5pt" o:ole="">
            <v:imagedata r:id="rId14" o:title=""/>
          </v:shape>
          <o:OLEObject Type="Embed" ProgID="Equation.3" ShapeID="_x0000_i1030" DrawAspect="Content" ObjectID="_1714159424" r:id="rId15"/>
        </w:object>
      </w:r>
      <w:r>
        <w:rPr>
          <w:sz w:val="28"/>
          <w:szCs w:val="28"/>
        </w:rPr>
        <w:t>=-</w:t>
      </w:r>
      <w:r>
        <w:rPr>
          <w:i/>
          <w:sz w:val="28"/>
          <w:szCs w:val="28"/>
          <w:lang w:val="en-US"/>
        </w:rPr>
        <w:t>sin</w: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915" w:dyaOrig="690">
          <v:shape id="_x0000_i1031" type="#_x0000_t75" style="width:45.75pt;height:34.5pt" o:ole="">
            <v:imagedata r:id="rId16" o:title=""/>
          </v:shape>
          <o:OLEObject Type="Embed" ProgID="Equation.3" ShapeID="_x0000_i1031" DrawAspect="Content" ObjectID="_1714159425" r:id="rId17"/>
        </w:object>
      </w:r>
      <w:r>
        <w:rPr>
          <w:sz w:val="28"/>
          <w:szCs w:val="28"/>
        </w:rPr>
        <w:t>=-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90">
          <v:shape id="_x0000_i1032" type="#_x0000_t75" style="width:21pt;height:34.5pt" o:ole="">
            <v:imagedata r:id="rId8" o:title=""/>
          </v:shape>
          <o:OLEObject Type="Embed" ProgID="Equation.3" ShapeID="_x0000_i1032" DrawAspect="Content" ObjectID="_1714159426" r:id="rId18"/>
        </w:objec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Тогда по формуле: </w: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915" w:dyaOrig="690">
          <v:shape id="_x0000_i1033" type="#_x0000_t75" style="width:45.75pt;height:34.5pt" o:ole="">
            <v:imagedata r:id="rId19" o:title=""/>
          </v:shape>
          <o:OLEObject Type="Embed" ProgID="Equation.3" ShapeID="_x0000_i1033" DrawAspect="Content" ObjectID="_1714159427" r:id="rId20"/>
        </w:object>
      </w:r>
      <w:r>
        <w:rPr>
          <w:sz w:val="28"/>
          <w:szCs w:val="28"/>
        </w:rPr>
        <w:t>=(-1)</w:t>
      </w:r>
      <w:proofErr w:type="spellStart"/>
      <w:r>
        <w:rPr>
          <w:i/>
          <w:sz w:val="28"/>
          <w:szCs w:val="28"/>
          <w:vertAlign w:val="superscript"/>
          <w:lang w:val="en-US"/>
        </w:rPr>
        <w:t>k</w:t>
      </w:r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  <w:lang w:val="en-US"/>
        </w:rPr>
        <w:t>sin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825" w:dyaOrig="810">
          <v:shape id="_x0000_i1034" type="#_x0000_t75" style="width:41.25pt;height:40.5pt" o:ole="">
            <v:imagedata r:id="rId21" o:title=""/>
          </v:shape>
          <o:OLEObject Type="Embed" ProgID="Equation.3" ShapeID="_x0000_i1034" DrawAspect="Content" ObjectID="_1714159428" r:id="rId22"/>
        </w:object>
      </w:r>
      <w:r>
        <w:rPr>
          <w:sz w:val="28"/>
          <w:szCs w:val="28"/>
        </w:rPr>
        <w:t>+π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  <w:lang w:val="en-US"/>
        </w:rPr>
        <w:t>sin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825" w:dyaOrig="810">
          <v:shape id="_x0000_i1035" type="#_x0000_t75" style="width:41.25pt;height:40.5pt" o:ole="">
            <v:imagedata r:id="rId23" o:title=""/>
          </v:shape>
          <o:OLEObject Type="Embed" ProgID="Equation.3" ShapeID="_x0000_i1035" DrawAspect="Content" ObjectID="_1714159429" r:id="rId24"/>
        </w:object>
      </w:r>
      <w:r>
        <w:rPr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35" w:dyaOrig="615">
          <v:shape id="_x0000_i1036" type="#_x0000_t75" style="width:21.75pt;height:30.75pt" o:ole="">
            <v:imagedata r:id="rId25" o:title=""/>
          </v:shape>
          <o:OLEObject Type="Embed" ProgID="Equation.3" ShapeID="_x0000_i1036" DrawAspect="Content" ObjectID="_1714159430" r:id="rId26"/>
        </w:object>
      </w:r>
      <w:r>
        <w:rPr>
          <w:sz w:val="28"/>
          <w:szCs w:val="28"/>
        </w:rPr>
        <w:t xml:space="preserve">, имеем </w:t>
      </w:r>
    </w:p>
    <w:p w:rsidR="00505955" w:rsidRDefault="00505955" w:rsidP="0050595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915" w:dyaOrig="690">
          <v:shape id="_x0000_i1037" type="#_x0000_t75" style="width:45.75pt;height:34.5pt" o:ole="">
            <v:imagedata r:id="rId19" o:title=""/>
          </v:shape>
          <o:OLEObject Type="Embed" ProgID="Equation.3" ShapeID="_x0000_i1037" DrawAspect="Content" ObjectID="_1714159431" r:id="rId27"/>
        </w:object>
      </w:r>
      <w:r>
        <w:rPr>
          <w:sz w:val="28"/>
          <w:szCs w:val="28"/>
        </w:rPr>
        <w:t>=(-1)</w:t>
      </w:r>
      <w:r>
        <w:rPr>
          <w:i/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35" w:dyaOrig="615">
          <v:shape id="_x0000_i1038" type="#_x0000_t75" style="width:21.75pt;height:30.75pt" o:ole="">
            <v:imagedata r:id="rId28" o:title=""/>
          </v:shape>
          <o:OLEObject Type="Embed" ProgID="Equation.3" ShapeID="_x0000_i1038" DrawAspect="Content" ObjectID="_1714159432" r:id="rId29"/>
        </w:object>
      </w:r>
      <w:r>
        <w:rPr>
          <w:sz w:val="28"/>
          <w:szCs w:val="28"/>
        </w:rPr>
        <w:t>)+π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) 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505955" w:rsidRDefault="00505955" w:rsidP="0050595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655" w:dyaOrig="720">
          <v:shape id="_x0000_i1039" type="#_x0000_t75" style="width:132.75pt;height:36pt" o:ole="">
            <v:imagedata r:id="rId30" o:title=""/>
          </v:shape>
          <o:OLEObject Type="Embed" ProgID="Equation.3" ShapeID="_x0000_i1039" DrawAspect="Content" ObjectID="_1714159433" r:id="rId31"/>
        </w:objec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</m:oMath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Умножив обе части уравнения на 2, получим ответ:</w:t>
      </w:r>
    </w:p>
    <w:p w:rsidR="00505955" w:rsidRDefault="00505955" w:rsidP="0050595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745" w:dyaOrig="735">
          <v:shape id="_x0000_i1040" type="#_x0000_t75" style="width:137.25pt;height:36.75pt" o:ole="">
            <v:imagedata r:id="rId32" o:title=""/>
          </v:shape>
          <o:OLEObject Type="Embed" ProgID="Equation.3" ShapeID="_x0000_i1040" DrawAspect="Content" ObjectID="_1714159434" r:id="rId33"/>
        </w:objec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Уравнение </w:t>
      </w:r>
      <w:proofErr w:type="spellStart"/>
      <w:r>
        <w:rPr>
          <w:i/>
          <w:sz w:val="28"/>
          <w:szCs w:val="28"/>
          <w:lang w:val="en-US"/>
        </w:rPr>
        <w:t>tgx</w:t>
      </w:r>
      <w:proofErr w:type="spellEnd"/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любом</w:t>
      </w:r>
      <w:r>
        <w:rPr>
          <w:i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 интервале (-π/2; π/2) существует одно число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, что </w:t>
      </w:r>
      <w:proofErr w:type="spellStart"/>
      <w:r>
        <w:rPr>
          <w:i/>
          <w:sz w:val="28"/>
          <w:szCs w:val="28"/>
          <w:lang w:val="en-US"/>
        </w:rPr>
        <w:t>tgt</w:t>
      </w:r>
      <w:proofErr w:type="spellEnd"/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– это </w:t>
      </w:r>
      <w:proofErr w:type="spellStart"/>
      <w:r>
        <w:rPr>
          <w:i/>
          <w:sz w:val="28"/>
          <w:szCs w:val="28"/>
          <w:lang w:val="en-US"/>
        </w:rPr>
        <w:t>arctga</w:t>
      </w:r>
      <w:proofErr w:type="spellEnd"/>
      <w:r>
        <w:rPr>
          <w:sz w:val="28"/>
          <w:szCs w:val="28"/>
        </w:rPr>
        <w:t xml:space="preserve">. Поэтому уравнение </w:t>
      </w:r>
      <w:proofErr w:type="spellStart"/>
      <w:r>
        <w:rPr>
          <w:i/>
          <w:sz w:val="28"/>
          <w:szCs w:val="28"/>
          <w:lang w:val="en-US"/>
        </w:rPr>
        <w:t>tgx</w:t>
      </w:r>
      <w:proofErr w:type="spellEnd"/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имеет на интервале (-π/2; π/2) длиной π единственный корень.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Функция тангенс имеет период π. Следовательно, остальные корни уравнения </w:t>
      </w:r>
      <w:proofErr w:type="spellStart"/>
      <w:r>
        <w:rPr>
          <w:i/>
          <w:sz w:val="28"/>
          <w:szCs w:val="28"/>
          <w:lang w:val="en-US"/>
        </w:rPr>
        <w:t>tgt</w:t>
      </w:r>
      <w:proofErr w:type="spellEnd"/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отличаются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найденного на 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), т.е. </w:t>
      </w:r>
    </w:p>
    <w:p w:rsidR="00505955" w:rsidRDefault="00505955" w:rsidP="00505955">
      <w:pPr>
        <w:jc w:val="center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>t</w:t>
      </w:r>
      <w:r>
        <w:rPr>
          <w:sz w:val="28"/>
          <w:szCs w:val="28"/>
          <w:lang w:val="en-US"/>
        </w:rPr>
        <w:t>=</w:t>
      </w:r>
      <w:proofErr w:type="spellStart"/>
      <w:r>
        <w:rPr>
          <w:i/>
          <w:sz w:val="28"/>
          <w:szCs w:val="28"/>
          <w:lang w:val="en-US"/>
        </w:rPr>
        <w:t>arctga</w:t>
      </w:r>
      <w:proofErr w:type="spellEnd"/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).</w:t>
      </w:r>
    </w:p>
    <w:p w:rsidR="00505955" w:rsidRDefault="00505955" w:rsidP="00505955">
      <w:pPr>
        <w:rPr>
          <w:sz w:val="28"/>
          <w:szCs w:val="28"/>
          <w:lang w:val="en-US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7.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proofErr w:type="spellStart"/>
      <w:r>
        <w:rPr>
          <w:i/>
          <w:sz w:val="28"/>
          <w:szCs w:val="28"/>
          <w:lang w:val="en-US"/>
        </w:rPr>
        <w:t>tgt</w:t>
      </w:r>
      <w:proofErr w:type="spellEnd"/>
      <w:r>
        <w:rPr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35" w:dyaOrig="435">
          <v:shape id="_x0000_i1041" type="#_x0000_t75" style="width:21.75pt;height:21.75pt" o:ole="">
            <v:imagedata r:id="rId34" o:title=""/>
          </v:shape>
          <o:OLEObject Type="Embed" ProgID="Equation.3" ShapeID="_x0000_i1041" DrawAspect="Content" ObjectID="_1714159435" r:id="rId35"/>
        </w:object>
      </w:r>
      <w:r>
        <w:rPr>
          <w:sz w:val="28"/>
          <w:szCs w:val="28"/>
        </w:rPr>
        <w:t>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35" w:dyaOrig="435">
          <v:shape id="_x0000_i1042" type="#_x0000_t75" style="width:21.75pt;height:21.75pt" o:ole="">
            <v:imagedata r:id="rId36" o:title=""/>
          </v:shape>
          <o:OLEObject Type="Embed" ProgID="Equation.3" ShapeID="_x0000_i1042" DrawAspect="Content" ObjectID="_1714159436" r:id="rId37"/>
        </w:object>
      </w:r>
      <w:r>
        <w:rPr>
          <w:sz w:val="28"/>
          <w:szCs w:val="28"/>
        </w:rPr>
        <w:t>)+π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35" w:dyaOrig="435">
          <v:shape id="_x0000_i1043" type="#_x0000_t75" style="width:21.75pt;height:21.75pt" o:ole="">
            <v:imagedata r:id="rId36" o:title=""/>
          </v:shape>
          <o:OLEObject Type="Embed" ProgID="Equation.3" ShapeID="_x0000_i1043" DrawAspect="Content" ObjectID="_1714159437" r:id="rId38"/>
        </w:object>
      </w:r>
      <w:r>
        <w:rPr>
          <w:sz w:val="28"/>
          <w:szCs w:val="28"/>
        </w:rPr>
        <w:t>)=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30" w:dyaOrig="810">
          <v:shape id="_x0000_i1044" type="#_x0000_t75" style="width:16.5pt;height:40.5pt" o:ole="">
            <v:imagedata r:id="rId39" o:title=""/>
          </v:shape>
          <o:OLEObject Type="Embed" ProgID="Equation.3" ShapeID="_x0000_i1044" DrawAspect="Content" ObjectID="_1714159438" r:id="rId40"/>
        </w:object>
      </w:r>
      <w:r>
        <w:rPr>
          <w:sz w:val="28"/>
          <w:szCs w:val="28"/>
        </w:rPr>
        <w:t xml:space="preserve"> приходим к ответу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30" w:dyaOrig="810">
          <v:shape id="_x0000_i1045" type="#_x0000_t75" style="width:16.5pt;height:40.5pt" o:ole="">
            <v:imagedata r:id="rId41" o:title=""/>
          </v:shape>
          <o:OLEObject Type="Embed" ProgID="Equation.3" ShapeID="_x0000_i1045" DrawAspect="Content" ObjectID="_1714159439" r:id="rId42"/>
        </w:object>
      </w:r>
      <w:r>
        <w:rPr>
          <w:sz w:val="28"/>
          <w:szCs w:val="28"/>
        </w:rPr>
        <w:t>+π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8.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уравнение: </w:t>
      </w:r>
      <w:proofErr w:type="spellStart"/>
      <w:r>
        <w:rPr>
          <w:i/>
          <w:sz w:val="28"/>
          <w:szCs w:val="28"/>
          <w:lang w:val="en-US"/>
        </w:rPr>
        <w:t>tgt</w:t>
      </w:r>
      <w:proofErr w:type="spellEnd"/>
      <w:r>
        <w:rPr>
          <w:sz w:val="28"/>
          <w:szCs w:val="28"/>
        </w:rPr>
        <w:t>=5,177.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(5,177)+π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i/>
          <w:sz w:val="28"/>
          <w:szCs w:val="28"/>
          <w:lang w:val="en-US"/>
        </w:rPr>
        <w:t>ar</w:t>
      </w:r>
      <w:proofErr w:type="spellEnd"/>
      <w:proofErr w:type="gramStart"/>
      <w:r>
        <w:rPr>
          <w:i/>
          <w:sz w:val="28"/>
          <w:szCs w:val="28"/>
        </w:rPr>
        <w:t>с</w:t>
      </w:r>
      <w:proofErr w:type="spellStart"/>
      <w:proofErr w:type="gramEnd"/>
      <w:r>
        <w:rPr>
          <w:i/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 xml:space="preserve">(5,177) находим с помощью калькулятора или по таблице В.М. </w:t>
      </w:r>
      <w:proofErr w:type="spellStart"/>
      <w:r>
        <w:rPr>
          <w:sz w:val="28"/>
          <w:szCs w:val="28"/>
        </w:rPr>
        <w:t>Брадиса</w:t>
      </w:r>
      <w:proofErr w:type="spellEnd"/>
      <w:r>
        <w:rPr>
          <w:sz w:val="28"/>
          <w:szCs w:val="28"/>
        </w:rPr>
        <w:t>, оно примерно равно 1,38.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 xml:space="preserve">Итак, приходим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=1,38+π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Є </w:t>
      </w:r>
      <w:r>
        <w:rPr>
          <w:b/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).</w:t>
      </w:r>
    </w:p>
    <w:p w:rsidR="00505955" w:rsidRDefault="00505955" w:rsidP="00505955">
      <w:pPr>
        <w:rPr>
          <w:sz w:val="28"/>
          <w:szCs w:val="28"/>
        </w:rPr>
      </w:pPr>
    </w:p>
    <w:p w:rsidR="00505955" w:rsidRDefault="00505955" w:rsidP="00505955">
      <w:pPr>
        <w:rPr>
          <w:sz w:val="28"/>
          <w:szCs w:val="28"/>
        </w:rPr>
      </w:pPr>
      <w:r>
        <w:rPr>
          <w:i/>
          <w:sz w:val="28"/>
          <w:szCs w:val="28"/>
        </w:rPr>
        <w:t>Сводная таблица решения простейших тригонометрических уравнений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396"/>
      </w:tblGrid>
      <w:tr w:rsidR="00505955" w:rsidTr="00505955">
        <w:trPr>
          <w:cantSplit/>
          <w:trHeight w:val="53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Уравнение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</w:t>
            </w:r>
          </w:p>
        </w:tc>
      </w:tr>
      <w:tr w:rsidR="00505955" w:rsidTr="00505955">
        <w:trPr>
          <w:cantSplit/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5955" w:rsidTr="00505955">
        <w:trPr>
          <w:trHeight w:val="53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sin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180" w:dyaOrig="405">
                <v:shape id="_x0000_i1046" type="#_x0000_t75" style="width:159pt;height:20.25pt" o:ole="">
                  <v:imagedata r:id="rId43" o:title=""/>
                </v:shape>
                <o:OLEObject Type="Embed" ProgID="Equation.3" ShapeID="_x0000_i1046" DrawAspect="Content" ObjectID="_1714159440" r:id="rId44"/>
              </w:object>
            </w:r>
          </w:p>
        </w:tc>
      </w:tr>
      <w:tr w:rsidR="00505955" w:rsidTr="00505955">
        <w:trPr>
          <w:trHeight w:val="5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cos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895" w:dyaOrig="375">
                <v:shape id="_x0000_i1047" type="#_x0000_t75" style="width:144.75pt;height:18.75pt" o:ole="">
                  <v:imagedata r:id="rId45" o:title=""/>
                </v:shape>
                <o:OLEObject Type="Embed" ProgID="Equation.3" ShapeID="_x0000_i1047" DrawAspect="Content" ObjectID="_1714159441" r:id="rId46"/>
              </w:object>
            </w:r>
          </w:p>
        </w:tc>
      </w:tr>
      <w:tr w:rsidR="00505955" w:rsidTr="00505955">
        <w:trPr>
          <w:trHeight w:val="54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tg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430" w:dyaOrig="375">
                <v:shape id="_x0000_i1048" type="#_x0000_t75" style="width:121.5pt;height:18.75pt" o:ole="">
                  <v:imagedata r:id="rId47" o:title=""/>
                </v:shape>
                <o:OLEObject Type="Embed" ProgID="Equation.3" ShapeID="_x0000_i1048" DrawAspect="Content" ObjectID="_1714159442" r:id="rId48"/>
              </w:object>
            </w:r>
          </w:p>
        </w:tc>
      </w:tr>
      <w:tr w:rsidR="00505955" w:rsidTr="00505955">
        <w:trPr>
          <w:trHeight w:val="53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ctg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715" w:dyaOrig="390">
                <v:shape id="_x0000_i1049" type="#_x0000_t75" style="width:135.75pt;height:19.5pt" o:ole="">
                  <v:imagedata r:id="rId49" o:title=""/>
                </v:shape>
                <o:OLEObject Type="Embed" ProgID="Equation.3" ShapeID="_x0000_i1049" DrawAspect="Content" ObjectID="_1714159443" r:id="rId50"/>
              </w:object>
            </w:r>
          </w:p>
        </w:tc>
      </w:tr>
    </w:tbl>
    <w:p w:rsidR="00505955" w:rsidRDefault="00505955" w:rsidP="00505955">
      <w:pPr>
        <w:rPr>
          <w:rFonts w:eastAsia="Times New Roman"/>
          <w:sz w:val="28"/>
          <w:szCs w:val="28"/>
          <w:lang w:val="en-US"/>
        </w:rPr>
      </w:pPr>
    </w:p>
    <w:p w:rsidR="00505955" w:rsidRDefault="00505955" w:rsidP="00505955">
      <w:pPr>
        <w:keepNext/>
        <w:outlineLvl w:val="2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Частные случаи решения простейших тригонометрических уравнений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481"/>
        <w:gridCol w:w="2121"/>
        <w:gridCol w:w="2376"/>
      </w:tblGrid>
      <w:tr w:rsidR="00505955" w:rsidTr="00505955">
        <w:trPr>
          <w:cantSplit/>
          <w:trHeight w:val="271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Уравнение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Частные случаи</w:t>
            </w:r>
          </w:p>
        </w:tc>
      </w:tr>
      <w:tr w:rsidR="00505955" w:rsidTr="00505955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=-1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=0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=1</w:t>
            </w:r>
          </w:p>
        </w:tc>
      </w:tr>
      <w:tr w:rsidR="00505955" w:rsidTr="00505955">
        <w:trPr>
          <w:trHeight w:val="53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sin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50" w:dyaOrig="705">
                <v:shape id="_x0000_i1050" type="#_x0000_t75" style="width:112.5pt;height:35.25pt" o:ole="">
                  <v:imagedata r:id="rId51" o:title=""/>
                </v:shape>
                <o:OLEObject Type="Embed" ProgID="Equation.3" ShapeID="_x0000_i1050" DrawAspect="Content" ObjectID="_1714159444" r:id="rId52"/>
              </w:objec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575" w:dyaOrig="405">
                <v:shape id="_x0000_i1051" type="#_x0000_t75" style="width:78.75pt;height:20.25pt" o:ole="">
                  <v:imagedata r:id="rId53" o:title=""/>
                </v:shape>
                <o:OLEObject Type="Embed" ProgID="Equation.3" ShapeID="_x0000_i1051" DrawAspect="Content" ObjectID="_1714159445" r:id="rId54"/>
              </w:objec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160" w:dyaOrig="720">
                <v:shape id="_x0000_i1052" type="#_x0000_t75" style="width:108pt;height:36pt" o:ole="">
                  <v:imagedata r:id="rId55" o:title=""/>
                </v:shape>
                <o:OLEObject Type="Embed" ProgID="Equation.3" ShapeID="_x0000_i1052" DrawAspect="Content" ObjectID="_1714159446" r:id="rId56"/>
              </w:object>
            </w:r>
          </w:p>
        </w:tc>
      </w:tr>
      <w:tr w:rsidR="00505955" w:rsidTr="00505955">
        <w:trPr>
          <w:trHeight w:val="51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cos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100" w:dyaOrig="390">
                <v:shape id="_x0000_i1053" type="#_x0000_t75" style="width:105pt;height:19.5pt" o:ole="">
                  <v:imagedata r:id="rId57" o:title=""/>
                </v:shape>
                <o:OLEObject Type="Embed" ProgID="Equation.3" ShapeID="_x0000_i1053" DrawAspect="Content" ObjectID="_1714159447" r:id="rId58"/>
              </w:objec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905" w:dyaOrig="705">
                <v:shape id="_x0000_i1054" type="#_x0000_t75" style="width:95.25pt;height:35.25pt" o:ole="">
                  <v:imagedata r:id="rId59" o:title=""/>
                </v:shape>
                <o:OLEObject Type="Embed" ProgID="Equation.3" ShapeID="_x0000_i1054" DrawAspect="Content" ObjectID="_1714159448" r:id="rId60"/>
              </w:objec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785" w:dyaOrig="420">
                <v:shape id="_x0000_i1055" type="#_x0000_t75" style="width:89.25pt;height:21pt" o:ole="">
                  <v:imagedata r:id="rId61" o:title=""/>
                </v:shape>
                <o:OLEObject Type="Embed" ProgID="Equation.3" ShapeID="_x0000_i1055" DrawAspect="Content" ObjectID="_1714159449" r:id="rId62"/>
              </w:object>
            </w:r>
          </w:p>
        </w:tc>
      </w:tr>
      <w:tr w:rsidR="00505955" w:rsidTr="00505955">
        <w:trPr>
          <w:trHeight w:val="54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tg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65" w:dyaOrig="735">
                <v:shape id="_x0000_i1056" type="#_x0000_t75" style="width:113.25pt;height:36.75pt" o:ole="">
                  <v:imagedata r:id="rId63" o:title=""/>
                </v:shape>
                <o:OLEObject Type="Embed" ProgID="Equation.3" ShapeID="_x0000_i1056" DrawAspect="Content" ObjectID="_1714159450" r:id="rId64"/>
              </w:objec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605" w:dyaOrig="405">
                <v:shape id="_x0000_i1057" type="#_x0000_t75" style="width:80.25pt;height:20.25pt" o:ole="">
                  <v:imagedata r:id="rId53" o:title=""/>
                </v:shape>
                <o:OLEObject Type="Embed" ProgID="Equation.3" ShapeID="_x0000_i1057" DrawAspect="Content" ObjectID="_1714159451" r:id="rId65"/>
              </w:objec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935" w:dyaOrig="705">
                <v:shape id="_x0000_i1058" type="#_x0000_t75" style="width:96.75pt;height:35.25pt" o:ole="">
                  <v:imagedata r:id="rId66" o:title=""/>
                </v:shape>
                <o:OLEObject Type="Embed" ProgID="Equation.3" ShapeID="_x0000_i1058" DrawAspect="Content" ObjectID="_1714159452" r:id="rId67"/>
              </w:object>
            </w:r>
          </w:p>
        </w:tc>
      </w:tr>
      <w:tr w:rsidR="00505955" w:rsidTr="00505955">
        <w:trPr>
          <w:trHeight w:val="53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ctg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845" w:dyaOrig="615">
                <v:shape id="_x0000_i1059" type="#_x0000_t75" style="width:92.25pt;height:30.75pt" o:ole="">
                  <v:imagedata r:id="rId68" o:title=""/>
                </v:shape>
                <o:OLEObject Type="Embed" ProgID="Equation.3" ShapeID="_x0000_i1059" DrawAspect="Content" ObjectID="_1714159453" r:id="rId69"/>
              </w:objec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725" w:dyaOrig="615">
                <v:shape id="_x0000_i1060" type="#_x0000_t75" style="width:86.25pt;height:30.75pt" o:ole="">
                  <v:imagedata r:id="rId70" o:title=""/>
                </v:shape>
                <o:OLEObject Type="Embed" ProgID="Equation.3" ShapeID="_x0000_i1060" DrawAspect="Content" ObjectID="_1714159454" r:id="rId71"/>
              </w:objec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Default="005059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725" w:dyaOrig="615">
                <v:shape id="_x0000_i1061" type="#_x0000_t75" style="width:86.25pt;height:30.75pt" o:ole="">
                  <v:imagedata r:id="rId72" o:title=""/>
                </v:shape>
                <o:OLEObject Type="Embed" ProgID="Equation.3" ShapeID="_x0000_i1061" DrawAspect="Content" ObjectID="_1714159455" r:id="rId73"/>
              </w:object>
            </w:r>
          </w:p>
        </w:tc>
      </w:tr>
    </w:tbl>
    <w:p w:rsidR="00505955" w:rsidRDefault="00505955" w:rsidP="00505955">
      <w:pPr>
        <w:rPr>
          <w:rFonts w:eastAsia="Times New Roman"/>
          <w:b/>
          <w:i/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для самостоятельного решения:</w:t>
      </w:r>
    </w:p>
    <w:p w:rsidR="00505955" w:rsidRDefault="00505955" w:rsidP="00505955">
      <w:pPr>
        <w:rPr>
          <w:sz w:val="28"/>
          <w:szCs w:val="28"/>
        </w:rPr>
      </w:pPr>
      <w:r>
        <w:rPr>
          <w:sz w:val="28"/>
          <w:szCs w:val="28"/>
        </w:rPr>
        <w:t>Решите уравнения:</w:t>
      </w: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750"/>
        <w:gridCol w:w="3353"/>
      </w:tblGrid>
      <w:tr w:rsidR="00505955" w:rsidTr="00505955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710" w:dyaOrig="750">
                <v:shape id="_x0000_i1062" type="#_x0000_t75" style="width:85.5pt;height:37.5pt" o:ole="">
                  <v:imagedata r:id="rId74" o:title=""/>
                </v:shape>
                <o:OLEObject Type="Embed" ProgID="Equation.3" ShapeID="_x0000_i1062" DrawAspect="Content" ObjectID="_1714159456" r:id="rId75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755" w:dyaOrig="780">
                <v:shape id="_x0000_i1063" type="#_x0000_t75" style="width:87.75pt;height:39pt" o:ole="">
                  <v:imagedata r:id="rId76" o:title=""/>
                </v:shape>
                <o:OLEObject Type="Embed" ProgID="Equation.3" ShapeID="_x0000_i1063" DrawAspect="Content" ObjectID="_1714159457" r:id="rId77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290" w:dyaOrig="450">
                <v:shape id="_x0000_i1064" type="#_x0000_t75" style="width:64.5pt;height:22.5pt" o:ole="">
                  <v:imagedata r:id="rId78" o:title=""/>
                </v:shape>
                <o:OLEObject Type="Embed" ProgID="Equation.3" ShapeID="_x0000_i1064" DrawAspect="Content" ObjectID="_1714159458" r:id="rId79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20" w:dyaOrig="810">
                <v:shape id="_x0000_i1065" type="#_x0000_t75" style="width:66pt;height:40.5pt" o:ole="">
                  <v:imagedata r:id="rId80" o:title=""/>
                </v:shape>
                <o:OLEObject Type="Embed" ProgID="Equation.3" ShapeID="_x0000_i1065" DrawAspect="Content" ObjectID="_1714159459" r:id="rId81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85" w:dyaOrig="825">
                <v:shape id="_x0000_i1066" type="#_x0000_t75" style="width:74.25pt;height:41.25pt" o:ole="">
                  <v:imagedata r:id="rId82" o:title=""/>
                </v:shape>
                <o:OLEObject Type="Embed" ProgID="Equation.3" ShapeID="_x0000_i1066" DrawAspect="Content" ObjectID="_1714159460" r:id="rId83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410" w:dyaOrig="435">
                <v:shape id="_x0000_i1067" type="#_x0000_t75" style="width:70.5pt;height:21.75pt" o:ole="">
                  <v:imagedata r:id="rId84" o:title=""/>
                </v:shape>
                <o:OLEObject Type="Embed" ProgID="Equation.3" ShapeID="_x0000_i1067" DrawAspect="Content" ObjectID="_1714159461" r:id="rId85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215" w:dyaOrig="720">
                <v:shape id="_x0000_i1068" type="#_x0000_t75" style="width:60.75pt;height:36pt" o:ole="">
                  <v:imagedata r:id="rId86" o:title=""/>
                </v:shape>
                <o:OLEObject Type="Embed" ProgID="Equation.3" ShapeID="_x0000_i1068" DrawAspect="Content" ObjectID="_1714159462" r:id="rId87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590" w:dyaOrig="420">
                <v:shape id="_x0000_i1069" type="#_x0000_t75" style="width:79.5pt;height:21pt" o:ole="">
                  <v:imagedata r:id="rId88" o:title=""/>
                </v:shape>
                <o:OLEObject Type="Embed" ProgID="Equation.3" ShapeID="_x0000_i1069" DrawAspect="Content" ObjectID="_1714159463" r:id="rId89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920" w:dyaOrig="810">
                <v:shape id="_x0000_i1070" type="#_x0000_t75" style="width:96pt;height:40.5pt" o:ole="">
                  <v:imagedata r:id="rId90" o:title=""/>
                </v:shape>
                <o:OLEObject Type="Embed" ProgID="Equation.3" ShapeID="_x0000_i1070" DrawAspect="Content" ObjectID="_1714159464" r:id="rId91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  <w:tr w:rsidR="00505955" w:rsidTr="00505955">
        <w:trPr>
          <w:trHeight w:val="84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740" w:dyaOrig="840">
                <v:shape id="_x0000_i1071" type="#_x0000_t75" style="width:87pt;height:42pt" o:ole="">
                  <v:imagedata r:id="rId92" o:title=""/>
                </v:shape>
                <o:OLEObject Type="Embed" ProgID="Equation.3" ShapeID="_x0000_i1071" DrawAspect="Content" ObjectID="_1714159465" r:id="rId93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85" w:dyaOrig="735">
                <v:shape id="_x0000_i1072" type="#_x0000_t75" style="width:59.25pt;height:36.75pt" o:ole="">
                  <v:imagedata r:id="rId94" o:title=""/>
                </v:shape>
                <o:OLEObject Type="Embed" ProgID="Equation.3" ShapeID="_x0000_i1072" DrawAspect="Content" ObjectID="_1714159466" r:id="rId95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845" w:dyaOrig="765">
                <v:shape id="_x0000_i1073" type="#_x0000_t75" style="width:92.25pt;height:38.25pt" o:ole="">
                  <v:imagedata r:id="rId96" o:title=""/>
                </v:shape>
                <o:OLEObject Type="Embed" ProgID="Equation.3" ShapeID="_x0000_i1073" DrawAspect="Content" ObjectID="_1714159467" r:id="rId97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55" w:dyaOrig="780">
                <v:shape id="_x0000_i1074" type="#_x0000_t75" style="width:57.75pt;height:39pt" o:ole="">
                  <v:imagedata r:id="rId98" o:title=""/>
                </v:shape>
                <o:OLEObject Type="Embed" ProgID="Equation.3" ShapeID="_x0000_i1074" DrawAspect="Content" ObjectID="_1714159468" r:id="rId99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90" w:dyaOrig="705">
                <v:shape id="_x0000_i1075" type="#_x0000_t75" style="width:79.5pt;height:35.25pt" o:ole="">
                  <v:imagedata r:id="rId100" o:title=""/>
                </v:shape>
                <o:OLEObject Type="Embed" ProgID="Equation.3" ShapeID="_x0000_i1075" DrawAspect="Content" ObjectID="_1714159469" r:id="rId101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590" w:dyaOrig="765">
                <v:shape id="_x0000_i1076" type="#_x0000_t75" style="width:79.5pt;height:38.25pt" o:ole="">
                  <v:imagedata r:id="rId102" o:title=""/>
                </v:shape>
                <o:OLEObject Type="Embed" ProgID="Equation.3" ShapeID="_x0000_i1076" DrawAspect="Content" ObjectID="_1714159470" r:id="rId103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845" w:dyaOrig="780">
                <v:shape id="_x0000_i1077" type="#_x0000_t75" style="width:92.25pt;height:39pt" o:ole="">
                  <v:imagedata r:id="rId104" o:title=""/>
                </v:shape>
                <o:OLEObject Type="Embed" ProgID="Equation.3" ShapeID="_x0000_i1077" DrawAspect="Content" ObjectID="_1714159471" r:id="rId105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905" w:dyaOrig="720">
                <v:shape id="_x0000_i1078" type="#_x0000_t75" style="width:95.25pt;height:36pt" o:ole="">
                  <v:imagedata r:id="rId106" o:title=""/>
                </v:shape>
                <o:OLEObject Type="Embed" ProgID="Equation.3" ShapeID="_x0000_i1078" DrawAspect="Content" ObjectID="_1714159472" r:id="rId107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30" w:dyaOrig="750">
                <v:shape id="_x0000_i1079" type="#_x0000_t75" style="width:76.5pt;height:37.5pt" o:ole="">
                  <v:imagedata r:id="rId108" o:title=""/>
                </v:shape>
                <o:OLEObject Type="Embed" ProgID="Equation.3" ShapeID="_x0000_i1079" DrawAspect="Content" ObjectID="_1714159473" r:id="rId109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  <w:tr w:rsidR="00505955" w:rsidTr="00505955">
        <w:trPr>
          <w:trHeight w:val="98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845" w:dyaOrig="450">
                <v:shape id="_x0000_i1080" type="#_x0000_t75" style="width:92.25pt;height:22.5pt" o:ole="">
                  <v:imagedata r:id="rId110" o:title=""/>
                </v:shape>
                <o:OLEObject Type="Embed" ProgID="Equation.3" ShapeID="_x0000_i1080" DrawAspect="Content" ObjectID="_1714159474" r:id="rId111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605" w:dyaOrig="780">
                <v:shape id="_x0000_i1081" type="#_x0000_t75" style="width:80.25pt;height:39pt" o:ole="">
                  <v:imagedata r:id="rId112" o:title=""/>
                </v:shape>
                <o:OLEObject Type="Embed" ProgID="Equation.3" ShapeID="_x0000_i1081" DrawAspect="Content" ObjectID="_1714159475" r:id="rId113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265" w:dyaOrig="780">
                <v:shape id="_x0000_i1082" type="#_x0000_t75" style="width:113.25pt;height:39pt" o:ole="">
                  <v:imagedata r:id="rId114" o:title=""/>
                </v:shape>
                <o:OLEObject Type="Embed" ProgID="Equation.3" ShapeID="_x0000_i1082" DrawAspect="Content" ObjectID="_1714159476" r:id="rId115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590" w:dyaOrig="345">
                <v:shape id="_x0000_i1083" type="#_x0000_t75" style="width:79.5pt;height:17.25pt" o:ole="">
                  <v:imagedata r:id="rId116" o:title=""/>
                </v:shape>
                <o:OLEObject Type="Embed" ProgID="Equation.3" ShapeID="_x0000_i1083" DrawAspect="Content" ObjectID="_1714159477" r:id="rId117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025" w:dyaOrig="765">
                <v:shape id="_x0000_i1084" type="#_x0000_t75" style="width:101.25pt;height:38.25pt" o:ole="">
                  <v:imagedata r:id="rId118" o:title=""/>
                </v:shape>
                <o:OLEObject Type="Embed" ProgID="Equation.3" ShapeID="_x0000_i1084" DrawAspect="Content" ObjectID="_1714159478" r:id="rId119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810">
                <v:shape id="_x0000_i1085" type="#_x0000_t75" style="width:1in;height:40.5pt" o:ole="">
                  <v:imagedata r:id="rId120" o:title=""/>
                </v:shape>
                <o:OLEObject Type="Embed" ProgID="Equation.3" ShapeID="_x0000_i1085" DrawAspect="Content" ObjectID="_1714159479" r:id="rId121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55" w:rsidRDefault="0050595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вариант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680" w:dyaOrig="780">
                <v:shape id="_x0000_i1086" type="#_x0000_t75" style="width:84pt;height:39pt" o:ole="">
                  <v:imagedata r:id="rId122" o:title=""/>
                </v:shape>
                <o:OLEObject Type="Embed" ProgID="Equation.3" ShapeID="_x0000_i1086" DrawAspect="Content" ObjectID="_1714159480" r:id="rId123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00" w:dyaOrig="780">
                <v:shape id="_x0000_i1087" type="#_x0000_t75" style="width:75pt;height:39pt" o:ole="">
                  <v:imagedata r:id="rId124" o:title=""/>
                </v:shape>
                <o:OLEObject Type="Embed" ProgID="Equation.3" ShapeID="_x0000_i1087" DrawAspect="Content" ObjectID="_1714159481" r:id="rId125"/>
              </w:object>
            </w:r>
            <w:r>
              <w:rPr>
                <w:sz w:val="28"/>
                <w:szCs w:val="28"/>
              </w:rPr>
              <w:t>;</w:t>
            </w:r>
          </w:p>
          <w:p w:rsidR="00505955" w:rsidRDefault="005059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145" w:dyaOrig="435">
                <v:shape id="_x0000_i1088" type="#_x0000_t75" style="width:107.25pt;height:21.75pt" o:ole="">
                  <v:imagedata r:id="rId126" o:title=""/>
                </v:shape>
                <o:OLEObject Type="Embed" ProgID="Equation.3" ShapeID="_x0000_i1088" DrawAspect="Content" ObjectID="_1714159482" r:id="rId127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05955" w:rsidRDefault="00505955" w:rsidP="00505955">
      <w:pPr>
        <w:ind w:left="709"/>
        <w:rPr>
          <w:rFonts w:eastAsia="Times New Roman"/>
          <w:b/>
          <w:sz w:val="28"/>
          <w:szCs w:val="28"/>
        </w:rPr>
      </w:pPr>
    </w:p>
    <w:p w:rsidR="00505955" w:rsidRDefault="00505955" w:rsidP="005059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:rsidR="00505955" w:rsidRDefault="00505955" w:rsidP="0050595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Перечислите формулы для решения простейших тригонометрических уравнений в общем виде.</w:t>
      </w:r>
    </w:p>
    <w:p w:rsidR="00730915" w:rsidRPr="00505955" w:rsidRDefault="00505955" w:rsidP="00505955">
      <w:r>
        <w:rPr>
          <w:sz w:val="28"/>
          <w:szCs w:val="28"/>
        </w:rPr>
        <w:t>Перечислите формулы частных случаев решения простейших тригонометрических</w:t>
      </w:r>
    </w:p>
    <w:sectPr w:rsidR="00730915" w:rsidRPr="00505955" w:rsidSect="009A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2AE"/>
    <w:multiLevelType w:val="multilevel"/>
    <w:tmpl w:val="FD9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75CD0"/>
    <w:multiLevelType w:val="hybridMultilevel"/>
    <w:tmpl w:val="D2F206C4"/>
    <w:lvl w:ilvl="0" w:tplc="D534E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507CE"/>
    <w:multiLevelType w:val="hybridMultilevel"/>
    <w:tmpl w:val="E1F63230"/>
    <w:lvl w:ilvl="0" w:tplc="8B28F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078BC"/>
    <w:multiLevelType w:val="hybridMultilevel"/>
    <w:tmpl w:val="8E92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3EF3"/>
    <w:multiLevelType w:val="hybridMultilevel"/>
    <w:tmpl w:val="884A111C"/>
    <w:lvl w:ilvl="0" w:tplc="1BFE36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328C"/>
    <w:multiLevelType w:val="hybridMultilevel"/>
    <w:tmpl w:val="AED0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253"/>
    <w:rsid w:val="00081993"/>
    <w:rsid w:val="000A6CF8"/>
    <w:rsid w:val="001E72D6"/>
    <w:rsid w:val="00306D2D"/>
    <w:rsid w:val="00426C8E"/>
    <w:rsid w:val="00433EE1"/>
    <w:rsid w:val="004C3B22"/>
    <w:rsid w:val="00505955"/>
    <w:rsid w:val="00561BB9"/>
    <w:rsid w:val="005969D7"/>
    <w:rsid w:val="005A1047"/>
    <w:rsid w:val="00640253"/>
    <w:rsid w:val="006F372E"/>
    <w:rsid w:val="006F41A6"/>
    <w:rsid w:val="00730915"/>
    <w:rsid w:val="0080347E"/>
    <w:rsid w:val="009A6684"/>
    <w:rsid w:val="00B12D37"/>
    <w:rsid w:val="00B3307B"/>
    <w:rsid w:val="00BF13F0"/>
    <w:rsid w:val="00D135E7"/>
    <w:rsid w:val="00DA2C5F"/>
    <w:rsid w:val="00F90E51"/>
    <w:rsid w:val="00FA518D"/>
    <w:rsid w:val="00FD4D09"/>
    <w:rsid w:val="00FE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4"/>
  </w:style>
  <w:style w:type="paragraph" w:styleId="3">
    <w:name w:val="heading 3"/>
    <w:basedOn w:val="a"/>
    <w:link w:val="30"/>
    <w:uiPriority w:val="9"/>
    <w:qFormat/>
    <w:rsid w:val="00640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02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347E"/>
    <w:pPr>
      <w:ind w:left="720"/>
      <w:contextualSpacing/>
    </w:pPr>
  </w:style>
  <w:style w:type="paragraph" w:customStyle="1" w:styleId="1">
    <w:name w:val="Абзац списка1"/>
    <w:basedOn w:val="a"/>
    <w:rsid w:val="007309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0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0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61" Type="http://schemas.openxmlformats.org/officeDocument/2006/relationships/image" Target="media/image26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Вэб</dc:creator>
  <cp:lastModifiedBy>user</cp:lastModifiedBy>
  <cp:revision>5</cp:revision>
  <dcterms:created xsi:type="dcterms:W3CDTF">2018-04-17T18:55:00Z</dcterms:created>
  <dcterms:modified xsi:type="dcterms:W3CDTF">2022-05-15T16:21:00Z</dcterms:modified>
</cp:coreProperties>
</file>