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F1" w:rsidRDefault="00DF32F1" w:rsidP="00DF32F1">
      <w:pPr>
        <w:jc w:val="center"/>
        <w:rPr>
          <w:b/>
        </w:rPr>
      </w:pPr>
      <w:r>
        <w:rPr>
          <w:b/>
        </w:rPr>
        <w:t xml:space="preserve">Практическая работа </w:t>
      </w:r>
    </w:p>
    <w:p w:rsidR="00DF32F1" w:rsidRPr="00DF32F1" w:rsidRDefault="00DF32F1" w:rsidP="00DF32F1">
      <w:pPr>
        <w:jc w:val="center"/>
        <w:rPr>
          <w:b/>
        </w:rPr>
      </w:pPr>
    </w:p>
    <w:p w:rsidR="00DF32F1" w:rsidRPr="003C2861" w:rsidRDefault="00DF32F1" w:rsidP="00DF32F1">
      <w:pPr>
        <w:shd w:val="clear" w:color="auto" w:fill="FFFFFF"/>
        <w:spacing w:line="250" w:lineRule="exact"/>
        <w:ind w:left="10" w:hanging="10"/>
        <w:jc w:val="center"/>
        <w:rPr>
          <w:color w:val="000000"/>
        </w:rPr>
      </w:pPr>
      <w:bookmarkStart w:id="0" w:name="_GoBack"/>
      <w:r w:rsidRPr="00DF32F1">
        <w:rPr>
          <w:b/>
          <w:color w:val="000000"/>
        </w:rPr>
        <w:t xml:space="preserve">Выполнение </w:t>
      </w:r>
      <w:proofErr w:type="gramStart"/>
      <w:r w:rsidRPr="00DF32F1">
        <w:rPr>
          <w:b/>
          <w:color w:val="000000"/>
        </w:rPr>
        <w:t>изометрической</w:t>
      </w:r>
      <w:proofErr w:type="gramEnd"/>
      <w:r w:rsidRPr="00DF32F1">
        <w:rPr>
          <w:b/>
          <w:color w:val="000000"/>
        </w:rPr>
        <w:t xml:space="preserve"> проекций</w:t>
      </w:r>
      <w:bookmarkEnd w:id="0"/>
    </w:p>
    <w:p w:rsidR="00DF32F1" w:rsidRPr="00A77FE6" w:rsidRDefault="00DF32F1" w:rsidP="00DF32F1">
      <w:pPr>
        <w:pStyle w:val="a3"/>
        <w:shd w:val="clear" w:color="auto" w:fill="FFFFFF"/>
        <w:spacing w:line="250" w:lineRule="exact"/>
        <w:ind w:left="432"/>
        <w:jc w:val="center"/>
      </w:pPr>
    </w:p>
    <w:p w:rsidR="00DF32F1" w:rsidRPr="00A77FE6" w:rsidRDefault="00DF32F1" w:rsidP="00DF32F1">
      <w:pPr>
        <w:pStyle w:val="a3"/>
        <w:ind w:left="0" w:right="-142" w:firstLine="567"/>
        <w:jc w:val="both"/>
      </w:pPr>
      <w:r w:rsidRPr="00A77FE6">
        <w:rPr>
          <w:b/>
        </w:rPr>
        <w:t>Цель:</w:t>
      </w:r>
      <w:r w:rsidRPr="00A77FE6">
        <w:t xml:space="preserve"> Получение навыков  в </w:t>
      </w:r>
      <w:r>
        <w:rPr>
          <w:color w:val="000000"/>
        </w:rPr>
        <w:t>выполнении</w:t>
      </w:r>
      <w:r w:rsidRPr="00A77FE6">
        <w:rPr>
          <w:color w:val="000000"/>
        </w:rPr>
        <w:t xml:space="preserve"> </w:t>
      </w:r>
      <w:r>
        <w:rPr>
          <w:color w:val="000000"/>
        </w:rPr>
        <w:t>изометрической проекции.</w:t>
      </w:r>
    </w:p>
    <w:p w:rsidR="00DF32F1" w:rsidRPr="00DF32F1" w:rsidRDefault="00DF32F1" w:rsidP="00DF32F1">
      <w:pPr>
        <w:pStyle w:val="a3"/>
        <w:ind w:left="0" w:right="-142" w:firstLine="567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7FE6">
        <w:rPr>
          <w:b/>
        </w:rPr>
        <w:t>Оборудование</w:t>
      </w:r>
      <w:r w:rsidRPr="00A77FE6">
        <w:t xml:space="preserve">: Карандаши  </w:t>
      </w:r>
      <w:r w:rsidRPr="00DF32F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М–</w:t>
      </w:r>
      <w:proofErr w:type="gramStart"/>
      <w:r w:rsidRPr="00DF32F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proofErr w:type="gramEnd"/>
      <w:r w:rsidRPr="00DF32F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ТМ–HB и Т–H, линейка, рейсшина, угольники, циркуль,  кронциркуль, </w:t>
      </w:r>
      <w:proofErr w:type="spellStart"/>
      <w:r w:rsidRPr="00DF32F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стёрка</w:t>
      </w:r>
      <w:proofErr w:type="spellEnd"/>
      <w:r w:rsidRPr="00DF32F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точилка, лист чертёжной бумаги формата А-4.</w:t>
      </w:r>
    </w:p>
    <w:p w:rsidR="00DF32F1" w:rsidRPr="00DF32F1" w:rsidRDefault="00DF32F1" w:rsidP="00DF32F1">
      <w:pPr>
        <w:pStyle w:val="a3"/>
        <w:ind w:left="0" w:right="-142" w:firstLine="567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32F1" w:rsidRPr="002A163F" w:rsidRDefault="00DF32F1" w:rsidP="00DF32F1">
      <w:pPr>
        <w:jc w:val="center"/>
        <w:rPr>
          <w:b/>
        </w:rPr>
      </w:pPr>
      <w:r w:rsidRPr="00A77FE6">
        <w:rPr>
          <w:b/>
        </w:rPr>
        <w:t>Краткие теоретические сведения:</w:t>
      </w:r>
    </w:p>
    <w:p w:rsidR="00DF32F1" w:rsidRPr="00DF32F1" w:rsidRDefault="00DF32F1" w:rsidP="00DF32F1">
      <w:pPr>
        <w:pStyle w:val="21"/>
        <w:ind w:right="-6" w:firstLine="720"/>
        <w:rPr>
          <w:b w:val="0"/>
          <w:bCs/>
          <w:szCs w:val="24"/>
        </w:rPr>
      </w:pPr>
      <w:r w:rsidRPr="00DF32F1">
        <w:rPr>
          <w:b w:val="0"/>
          <w:bCs/>
          <w:szCs w:val="24"/>
        </w:rPr>
        <w:t>Проекционным чертежом называется изображение пространственных геометрических образов на плоскости, выполненное  методом проецирования. Оно базируется на теории проекций, излагаемой в курсе начертательной геометрии, и рассматривает вопросы, которые необходимо знать при выполнении технических чертежей.</w:t>
      </w:r>
    </w:p>
    <w:p w:rsidR="00DF32F1" w:rsidRPr="0089027F" w:rsidRDefault="00DF32F1" w:rsidP="00DF32F1">
      <w:pPr>
        <w:pStyle w:val="23"/>
        <w:ind w:right="-6" w:firstLine="720"/>
        <w:jc w:val="both"/>
        <w:rPr>
          <w:bCs/>
          <w:sz w:val="24"/>
          <w:szCs w:val="24"/>
        </w:rPr>
      </w:pPr>
      <w:r w:rsidRPr="002A163F">
        <w:rPr>
          <w:bCs/>
          <w:sz w:val="24"/>
          <w:szCs w:val="24"/>
        </w:rPr>
        <w:t xml:space="preserve">Очень часто в практике проецирования наряду с изображением предмета в ортогональных проекциях возникает необходимость в наглядных изображениях. Для построения таких изображений применяют проекции, которые называют аксонометрическими (аксон – ось, </w:t>
      </w:r>
      <w:proofErr w:type="spellStart"/>
      <w:r w:rsidRPr="002A163F">
        <w:rPr>
          <w:bCs/>
          <w:sz w:val="24"/>
          <w:szCs w:val="24"/>
        </w:rPr>
        <w:t>метрео</w:t>
      </w:r>
      <w:proofErr w:type="spellEnd"/>
      <w:r w:rsidRPr="002A163F">
        <w:rPr>
          <w:bCs/>
          <w:sz w:val="24"/>
          <w:szCs w:val="24"/>
        </w:rPr>
        <w:t xml:space="preserve"> – измеряю).</w:t>
      </w:r>
    </w:p>
    <w:p w:rsidR="00DF32F1" w:rsidRDefault="00DF32F1" w:rsidP="00DF32F1">
      <w:pPr>
        <w:pStyle w:val="23"/>
        <w:ind w:right="-6" w:firstLine="720"/>
        <w:jc w:val="both"/>
        <w:rPr>
          <w:bCs/>
          <w:sz w:val="24"/>
          <w:szCs w:val="24"/>
        </w:rPr>
      </w:pPr>
      <w:r w:rsidRPr="0089027F">
        <w:rPr>
          <w:b/>
          <w:bCs/>
          <w:color w:val="252525"/>
          <w:sz w:val="24"/>
          <w:szCs w:val="24"/>
          <w:shd w:val="clear" w:color="auto" w:fill="FFFFFF"/>
        </w:rPr>
        <w:t>Изометрическая проекция</w:t>
      </w:r>
      <w:r w:rsidRPr="0089027F">
        <w:rPr>
          <w:color w:val="252525"/>
          <w:sz w:val="24"/>
          <w:szCs w:val="24"/>
          <w:shd w:val="clear" w:color="auto" w:fill="FFFFFF"/>
        </w:rPr>
        <w:t> — это разновидность</w:t>
      </w:r>
      <w:r w:rsidRPr="0089027F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hyperlink r:id="rId6" w:tooltip="Аксонометрическая проекция" w:history="1">
        <w:r w:rsidRPr="0089027F">
          <w:rPr>
            <w:rStyle w:val="a4"/>
            <w:color w:val="0B0080"/>
            <w:sz w:val="24"/>
            <w:szCs w:val="24"/>
            <w:shd w:val="clear" w:color="auto" w:fill="FFFFFF"/>
          </w:rPr>
          <w:t>аксонометрической проекции</w:t>
        </w:r>
      </w:hyperlink>
      <w:r w:rsidRPr="0089027F">
        <w:rPr>
          <w:color w:val="252525"/>
          <w:sz w:val="24"/>
          <w:szCs w:val="24"/>
          <w:shd w:val="clear" w:color="auto" w:fill="FFFFFF"/>
        </w:rPr>
        <w:t>, при которой в отображении трёхмерного объекта на</w:t>
      </w:r>
      <w:r w:rsidRPr="0089027F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hyperlink r:id="rId7" w:tooltip="Плоскость (геометрия)" w:history="1">
        <w:r w:rsidRPr="0089027F">
          <w:rPr>
            <w:rStyle w:val="a4"/>
            <w:color w:val="0B0080"/>
            <w:sz w:val="24"/>
            <w:szCs w:val="24"/>
            <w:shd w:val="clear" w:color="auto" w:fill="FFFFFF"/>
          </w:rPr>
          <w:t>плоскость</w:t>
        </w:r>
      </w:hyperlink>
      <w:r w:rsidRPr="0089027F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r w:rsidRPr="0089027F">
        <w:rPr>
          <w:i/>
          <w:iCs/>
          <w:color w:val="252525"/>
          <w:sz w:val="24"/>
          <w:szCs w:val="24"/>
          <w:shd w:val="clear" w:color="auto" w:fill="FFFFFF"/>
        </w:rPr>
        <w:t>коэффициент искажения</w:t>
      </w:r>
      <w:r w:rsidRPr="0089027F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r w:rsidRPr="0089027F">
        <w:rPr>
          <w:color w:val="252525"/>
          <w:sz w:val="24"/>
          <w:szCs w:val="24"/>
          <w:shd w:val="clear" w:color="auto" w:fill="FFFFFF"/>
        </w:rPr>
        <w:t>(отношение длины спроецированного на плоскость отрезка, параллельного</w:t>
      </w:r>
      <w:r w:rsidRPr="0089027F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hyperlink r:id="rId8" w:tooltip="Прямоугольная система координат" w:history="1">
        <w:r w:rsidRPr="0089027F">
          <w:rPr>
            <w:rStyle w:val="a4"/>
            <w:color w:val="0B0080"/>
            <w:sz w:val="24"/>
            <w:szCs w:val="24"/>
            <w:shd w:val="clear" w:color="auto" w:fill="FFFFFF"/>
          </w:rPr>
          <w:t>координатной оси</w:t>
        </w:r>
      </w:hyperlink>
      <w:r w:rsidRPr="0089027F">
        <w:rPr>
          <w:color w:val="252525"/>
          <w:sz w:val="24"/>
          <w:szCs w:val="24"/>
          <w:shd w:val="clear" w:color="auto" w:fill="FFFFFF"/>
        </w:rPr>
        <w:t xml:space="preserve">, к действительной длине отрезка) по всем трём осям один и тот же. Слово «изометрическая» в названии проекции пришло из греческого </w:t>
      </w:r>
      <w:proofErr w:type="gramStart"/>
      <w:r w:rsidRPr="0089027F">
        <w:rPr>
          <w:color w:val="252525"/>
          <w:sz w:val="24"/>
          <w:szCs w:val="24"/>
          <w:shd w:val="clear" w:color="auto" w:fill="FFFFFF"/>
        </w:rPr>
        <w:t>языка</w:t>
      </w:r>
      <w:proofErr w:type="gramEnd"/>
      <w:r w:rsidRPr="0089027F">
        <w:rPr>
          <w:color w:val="252525"/>
          <w:sz w:val="24"/>
          <w:szCs w:val="24"/>
          <w:shd w:val="clear" w:color="auto" w:fill="FFFFFF"/>
        </w:rPr>
        <w:t xml:space="preserve"> и означает «равный размер», отражая тот факт, что в этой проекции масштабы по всем осям равны. В других видах проекций это не так.</w:t>
      </w:r>
      <w:r>
        <w:rPr>
          <w:color w:val="252525"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</w:rPr>
        <w:t xml:space="preserve">Расположение осей прямоугольной изометрической проекции. </w:t>
      </w:r>
    </w:p>
    <w:p w:rsidR="00DF32F1" w:rsidRDefault="00DF32F1" w:rsidP="00DF32F1">
      <w:pPr>
        <w:pStyle w:val="23"/>
        <w:ind w:right="-6" w:firstLine="720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4589D4DF" wp14:editId="53B85A02">
            <wp:extent cx="2860159" cy="2776803"/>
            <wp:effectExtent l="0" t="0" r="0" b="0"/>
            <wp:docPr id="18" name="Рисунок 1" descr="http://www.propro.ru/graphbook/eskd/eskd/gost/2_317/gif/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pro.ru/graphbook/eskd/eskd/gost/2_317/gif/0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20" cy="279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2F1" w:rsidRDefault="00DF32F1" w:rsidP="00DF32F1">
      <w:pPr>
        <w:pStyle w:val="23"/>
        <w:ind w:right="-6" w:firstLine="720"/>
        <w:jc w:val="both"/>
        <w:rPr>
          <w:bCs/>
          <w:sz w:val="24"/>
          <w:szCs w:val="24"/>
        </w:rPr>
      </w:pPr>
    </w:p>
    <w:p w:rsidR="00DF32F1" w:rsidRPr="00894BD5" w:rsidRDefault="00DF32F1" w:rsidP="00DF32F1">
      <w:pPr>
        <w:pStyle w:val="23"/>
        <w:ind w:right="-6" w:firstLine="720"/>
        <w:jc w:val="center"/>
        <w:rPr>
          <w:b/>
          <w:bCs/>
          <w:sz w:val="24"/>
          <w:szCs w:val="24"/>
        </w:rPr>
      </w:pPr>
      <w:r w:rsidRPr="00894BD5">
        <w:rPr>
          <w:b/>
          <w:bCs/>
          <w:sz w:val="24"/>
          <w:szCs w:val="24"/>
        </w:rPr>
        <w:t xml:space="preserve">Задание </w:t>
      </w:r>
    </w:p>
    <w:p w:rsidR="00DF32F1" w:rsidRDefault="00DF32F1" w:rsidP="00DF32F1">
      <w:pPr>
        <w:pStyle w:val="23"/>
        <w:ind w:right="-6" w:firstLine="720"/>
        <w:jc w:val="both"/>
        <w:rPr>
          <w:bCs/>
          <w:sz w:val="24"/>
          <w:szCs w:val="24"/>
        </w:rPr>
      </w:pPr>
    </w:p>
    <w:p w:rsidR="00DF32F1" w:rsidRDefault="00DF32F1" w:rsidP="00DF32F1">
      <w:r w:rsidRPr="00894BD5">
        <w:t>Выполнить построение детали, три вид</w:t>
      </w:r>
      <w:r>
        <w:t xml:space="preserve">а которой приведены на рисунке </w:t>
      </w:r>
    </w:p>
    <w:p w:rsidR="00DF32F1" w:rsidRPr="00894BD5" w:rsidRDefault="00DF32F1" w:rsidP="00DF32F1"/>
    <w:p w:rsidR="00DF32F1" w:rsidRDefault="00DF32F1" w:rsidP="00DF32F1">
      <w:pPr>
        <w:pStyle w:val="23"/>
        <w:ind w:right="-6" w:firstLine="720"/>
        <w:jc w:val="center"/>
        <w:rPr>
          <w:bCs/>
          <w:sz w:val="24"/>
          <w:szCs w:val="24"/>
        </w:rPr>
      </w:pPr>
      <w:r w:rsidRPr="00894BD5">
        <w:rPr>
          <w:bCs/>
          <w:noProof/>
          <w:sz w:val="24"/>
          <w:szCs w:val="24"/>
        </w:rPr>
        <w:lastRenderedPageBreak/>
        <w:drawing>
          <wp:inline distT="0" distB="0" distL="0" distR="0" wp14:anchorId="128F1CAF" wp14:editId="174C153B">
            <wp:extent cx="3349255" cy="2746622"/>
            <wp:effectExtent l="0" t="0" r="3810" b="0"/>
            <wp:docPr id="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40000"/>
                    </a:blip>
                    <a:srcRect b="3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172" cy="275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2F1" w:rsidRDefault="00DF32F1" w:rsidP="00DF32F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F32F1" w:rsidRDefault="00DF32F1" w:rsidP="00DF32F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Контрольные вопросы:</w:t>
      </w:r>
    </w:p>
    <w:p w:rsidR="00DF32F1" w:rsidRPr="00F55A26" w:rsidRDefault="00DF32F1" w:rsidP="00DF32F1">
      <w:pPr>
        <w:pStyle w:val="a3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5A26">
        <w:t>Чему равны коэффициенты искажения при построении изометрии?</w:t>
      </w:r>
    </w:p>
    <w:p w:rsidR="00DF32F1" w:rsidRDefault="00DF32F1" w:rsidP="00DF32F1">
      <w:pPr>
        <w:pStyle w:val="a3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Как направлены оси при изометрическом построении?</w:t>
      </w:r>
    </w:p>
    <w:p w:rsidR="00DF32F1" w:rsidRDefault="00DF32F1" w:rsidP="00DF32F1">
      <w:pPr>
        <w:pStyle w:val="a3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Чему равны оси при построении эллипса в изометрии?</w:t>
      </w:r>
    </w:p>
    <w:p w:rsidR="00DF32F1" w:rsidRPr="00F55A26" w:rsidRDefault="00DF32F1" w:rsidP="00DF32F1">
      <w:pPr>
        <w:pStyle w:val="a3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F32F1" w:rsidRDefault="00DF32F1" w:rsidP="00DF32F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C77BB">
        <w:rPr>
          <w:b/>
        </w:rPr>
        <w:t>Литература:</w:t>
      </w:r>
      <w:r w:rsidRPr="00BC77BB">
        <w:rPr>
          <w:bCs/>
        </w:rPr>
        <w:t xml:space="preserve"> Бродский А.М., </w:t>
      </w:r>
      <w:proofErr w:type="spellStart"/>
      <w:r w:rsidRPr="00BC77BB">
        <w:rPr>
          <w:bCs/>
        </w:rPr>
        <w:t>Фазлулин</w:t>
      </w:r>
      <w:proofErr w:type="spellEnd"/>
      <w:r w:rsidRPr="00BC77BB">
        <w:rPr>
          <w:bCs/>
        </w:rPr>
        <w:t xml:space="preserve"> З.М., </w:t>
      </w:r>
      <w:proofErr w:type="spellStart"/>
      <w:r w:rsidRPr="00BC77BB">
        <w:rPr>
          <w:bCs/>
        </w:rPr>
        <w:t>Халдинов</w:t>
      </w:r>
      <w:proofErr w:type="spellEnd"/>
      <w:r w:rsidRPr="00BC77BB">
        <w:rPr>
          <w:bCs/>
        </w:rPr>
        <w:t xml:space="preserve"> В.А. Инженерная графика. – М.: </w:t>
      </w:r>
      <w:r w:rsidRPr="00BC77BB">
        <w:t>ОИЦ Академия, 2012</w:t>
      </w:r>
    </w:p>
    <w:p w:rsidR="00DF32F1" w:rsidRPr="00BC77BB" w:rsidRDefault="00DF32F1" w:rsidP="00DF32F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C77BB">
        <w:rPr>
          <w:bCs/>
        </w:rPr>
        <w:t xml:space="preserve">Бродский А.М., </w:t>
      </w:r>
      <w:proofErr w:type="spellStart"/>
      <w:r w:rsidRPr="00BC77BB">
        <w:rPr>
          <w:bCs/>
        </w:rPr>
        <w:t>Фазлулин</w:t>
      </w:r>
      <w:proofErr w:type="spellEnd"/>
      <w:r w:rsidRPr="00BC77BB">
        <w:rPr>
          <w:bCs/>
        </w:rPr>
        <w:t xml:space="preserve"> З.М., </w:t>
      </w:r>
      <w:proofErr w:type="spellStart"/>
      <w:r w:rsidRPr="00BC77BB">
        <w:rPr>
          <w:bCs/>
        </w:rPr>
        <w:t>Халдинов</w:t>
      </w:r>
      <w:proofErr w:type="spellEnd"/>
      <w:r w:rsidRPr="00BC77BB">
        <w:rPr>
          <w:bCs/>
        </w:rPr>
        <w:t xml:space="preserve"> В.А. Практикум по инженерной графике. – М.: </w:t>
      </w:r>
      <w:r w:rsidRPr="00BC77BB">
        <w:t>ОИЦ Академия, 2011</w:t>
      </w:r>
    </w:p>
    <w:p w:rsidR="00C04B2A" w:rsidRDefault="00DF32F1"/>
    <w:sectPr w:rsidR="00C0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082"/>
    <w:multiLevelType w:val="hybridMultilevel"/>
    <w:tmpl w:val="88B6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F1"/>
    <w:rsid w:val="001C352C"/>
    <w:rsid w:val="00420959"/>
    <w:rsid w:val="00D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2F1"/>
    <w:pPr>
      <w:ind w:left="720"/>
      <w:contextualSpacing/>
    </w:pPr>
  </w:style>
  <w:style w:type="paragraph" w:customStyle="1" w:styleId="23">
    <w:name w:val="Основной текст 23"/>
    <w:basedOn w:val="a"/>
    <w:rsid w:val="00DF32F1"/>
    <w:pPr>
      <w:overflowPunct w:val="0"/>
      <w:autoSpaceDE w:val="0"/>
      <w:autoSpaceDN w:val="0"/>
      <w:adjustRightInd w:val="0"/>
      <w:ind w:right="-7" w:firstLine="567"/>
      <w:textAlignment w:val="baseline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DF32F1"/>
    <w:pPr>
      <w:overflowPunct w:val="0"/>
      <w:autoSpaceDE w:val="0"/>
      <w:autoSpaceDN w:val="0"/>
      <w:adjustRightInd w:val="0"/>
      <w:ind w:right="-50" w:firstLine="567"/>
      <w:jc w:val="both"/>
      <w:textAlignment w:val="baseline"/>
    </w:pPr>
    <w:rPr>
      <w:b/>
      <w:shadow/>
      <w:szCs w:val="20"/>
    </w:rPr>
  </w:style>
  <w:style w:type="character" w:customStyle="1" w:styleId="apple-converted-space">
    <w:name w:val="apple-converted-space"/>
    <w:basedOn w:val="a0"/>
    <w:rsid w:val="00DF32F1"/>
  </w:style>
  <w:style w:type="character" w:styleId="a4">
    <w:name w:val="Hyperlink"/>
    <w:basedOn w:val="a0"/>
    <w:uiPriority w:val="99"/>
    <w:semiHidden/>
    <w:unhideWhenUsed/>
    <w:rsid w:val="00DF32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2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2F1"/>
    <w:pPr>
      <w:ind w:left="720"/>
      <w:contextualSpacing/>
    </w:pPr>
  </w:style>
  <w:style w:type="paragraph" w:customStyle="1" w:styleId="23">
    <w:name w:val="Основной текст 23"/>
    <w:basedOn w:val="a"/>
    <w:rsid w:val="00DF32F1"/>
    <w:pPr>
      <w:overflowPunct w:val="0"/>
      <w:autoSpaceDE w:val="0"/>
      <w:autoSpaceDN w:val="0"/>
      <w:adjustRightInd w:val="0"/>
      <w:ind w:right="-7" w:firstLine="567"/>
      <w:textAlignment w:val="baseline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DF32F1"/>
    <w:pPr>
      <w:overflowPunct w:val="0"/>
      <w:autoSpaceDE w:val="0"/>
      <w:autoSpaceDN w:val="0"/>
      <w:adjustRightInd w:val="0"/>
      <w:ind w:right="-50" w:firstLine="567"/>
      <w:jc w:val="both"/>
      <w:textAlignment w:val="baseline"/>
    </w:pPr>
    <w:rPr>
      <w:b/>
      <w:shadow/>
      <w:szCs w:val="20"/>
    </w:rPr>
  </w:style>
  <w:style w:type="character" w:customStyle="1" w:styleId="apple-converted-space">
    <w:name w:val="apple-converted-space"/>
    <w:basedOn w:val="a0"/>
    <w:rsid w:val="00DF32F1"/>
  </w:style>
  <w:style w:type="character" w:styleId="a4">
    <w:name w:val="Hyperlink"/>
    <w:basedOn w:val="a0"/>
    <w:uiPriority w:val="99"/>
    <w:semiHidden/>
    <w:unhideWhenUsed/>
    <w:rsid w:val="00DF32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1%8F%D0%BC%D0%BE%D1%83%D0%B3%D0%BE%D0%BB%D1%8C%D0%BD%D0%B0%D1%8F_%D1%81%D0%B8%D1%81%D1%82%D0%B5%D0%BC%D0%B0_%D0%BA%D0%BE%D0%BE%D1%80%D0%B4%D0%B8%D0%BD%D0%B0%D1%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0%BB%D0%BE%D1%81%D0%BA%D0%BE%D1%81%D1%82%D1%8C_(%D0%B3%D0%B5%D0%BE%D0%BC%D0%B5%D1%82%D1%80%D0%B8%D1%8F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A%D1%81%D0%BE%D0%BD%D0%BE%D0%BC%D0%B5%D1%82%D1%80%D0%B8%D1%87%D0%B5%D1%81%D0%BA%D0%B0%D1%8F_%D0%BF%D1%80%D0%BE%D0%B5%D0%BA%D1%86%D0%B8%D1%8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2021-11-05T14:07:00Z</dcterms:created>
  <dcterms:modified xsi:type="dcterms:W3CDTF">2021-11-05T14:08:00Z</dcterms:modified>
</cp:coreProperties>
</file>