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CA" w:rsidRPr="00E00243" w:rsidRDefault="00005CCA" w:rsidP="00005C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02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002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Философская антропология и проблемы человека</w:t>
      </w:r>
    </w:p>
    <w:p w:rsidR="00005CCA" w:rsidRPr="00AA3510" w:rsidRDefault="00005CCA" w:rsidP="00005CCA">
      <w:pPr>
        <w:shd w:val="clear" w:color="auto" w:fill="FFFFFF"/>
        <w:spacing w:after="0"/>
        <w:ind w:left="993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510">
        <w:rPr>
          <w:rFonts w:ascii="Times New Roman" w:hAnsi="Times New Roman" w:cs="Times New Roman"/>
          <w:b/>
          <w:i/>
          <w:sz w:val="28"/>
          <w:szCs w:val="28"/>
        </w:rPr>
        <w:t>«Ни одна эпоха не имела столько разнообразных знаний о человеке, как нынешняя. Ни одна эпоха не могла так быстро и легко получить эти знания, как нынешняя. Но ни одна эпоха не знала так мало о том, что такое человек как нынешняя. Никогда человек не был до такой степени проблемой, как в нашу эпоху».</w:t>
      </w:r>
    </w:p>
    <w:p w:rsidR="00005CCA" w:rsidRDefault="00005CCA" w:rsidP="00005CCA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3510">
        <w:rPr>
          <w:rFonts w:ascii="Times New Roman" w:hAnsi="Times New Roman" w:cs="Times New Roman"/>
          <w:i/>
          <w:sz w:val="28"/>
          <w:szCs w:val="28"/>
        </w:rPr>
        <w:t>Немецкий философ Мартин Хайдеггер (1889 – 1976)</w:t>
      </w:r>
    </w:p>
    <w:p w:rsidR="00005CCA" w:rsidRDefault="00005CCA" w:rsidP="00005CC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05CCA" w:rsidRPr="00596086" w:rsidRDefault="00005CCA" w:rsidP="00005CC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608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05CCA" w:rsidRPr="009E0136" w:rsidRDefault="00005CCA" w:rsidP="00005CCA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E0136">
        <w:rPr>
          <w:rFonts w:ascii="Times New Roman" w:hAnsi="Times New Roman" w:cs="Times New Roman"/>
          <w:sz w:val="28"/>
          <w:szCs w:val="28"/>
        </w:rPr>
        <w:t>Понятие философской антропологии.</w:t>
      </w:r>
    </w:p>
    <w:p w:rsidR="00005CCA" w:rsidRPr="009E0136" w:rsidRDefault="00005CCA" w:rsidP="00005CCA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E0136">
        <w:rPr>
          <w:rFonts w:ascii="Times New Roman" w:hAnsi="Times New Roman" w:cs="Times New Roman"/>
          <w:sz w:val="28"/>
          <w:szCs w:val="28"/>
        </w:rPr>
        <w:t>Проблема антропогенеза в философии.</w:t>
      </w:r>
    </w:p>
    <w:p w:rsidR="00005CCA" w:rsidRDefault="00005CCA" w:rsidP="00005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CCA" w:rsidRPr="00005CCA" w:rsidRDefault="00005CCA" w:rsidP="00005C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6086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 w:rsidRPr="00596086">
        <w:rPr>
          <w:rFonts w:ascii="Times New Roman" w:hAnsi="Times New Roman" w:cs="Times New Roman"/>
          <w:sz w:val="28"/>
          <w:szCs w:val="28"/>
        </w:rPr>
        <w:t xml:space="preserve"> </w:t>
      </w:r>
      <w:r w:rsidRPr="00596086">
        <w:rPr>
          <w:rFonts w:ascii="Times New Roman" w:hAnsi="Times New Roman" w:cs="Times New Roman"/>
          <w:i/>
          <w:sz w:val="28"/>
          <w:szCs w:val="28"/>
        </w:rPr>
        <w:t>антропология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596086">
        <w:rPr>
          <w:rFonts w:ascii="Times New Roman" w:hAnsi="Times New Roman" w:cs="Times New Roman"/>
          <w:i/>
          <w:sz w:val="28"/>
          <w:szCs w:val="28"/>
        </w:rPr>
        <w:t xml:space="preserve"> философская антропология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96086">
        <w:rPr>
          <w:rFonts w:ascii="Times New Roman" w:hAnsi="Times New Roman" w:cs="Times New Roman"/>
          <w:i/>
          <w:sz w:val="28"/>
          <w:szCs w:val="28"/>
        </w:rPr>
        <w:t>антропогенез</w:t>
      </w:r>
      <w:r>
        <w:rPr>
          <w:rFonts w:ascii="Times New Roman" w:hAnsi="Times New Roman" w:cs="Times New Roman"/>
          <w:i/>
          <w:sz w:val="28"/>
          <w:szCs w:val="28"/>
        </w:rPr>
        <w:t>; к</w:t>
      </w:r>
      <w:r w:rsidRPr="00596086">
        <w:rPr>
          <w:rFonts w:ascii="Times New Roman" w:hAnsi="Times New Roman" w:cs="Times New Roman"/>
          <w:i/>
          <w:sz w:val="28"/>
          <w:szCs w:val="28"/>
        </w:rPr>
        <w:t>реационизм</w:t>
      </w:r>
      <w:r>
        <w:rPr>
          <w:rFonts w:ascii="Times New Roman" w:hAnsi="Times New Roman" w:cs="Times New Roman"/>
          <w:i/>
          <w:sz w:val="28"/>
          <w:szCs w:val="28"/>
        </w:rPr>
        <w:t>; э</w:t>
      </w:r>
      <w:r w:rsidRPr="00596086">
        <w:rPr>
          <w:rFonts w:ascii="Times New Roman" w:hAnsi="Times New Roman" w:cs="Times New Roman"/>
          <w:i/>
          <w:sz w:val="28"/>
          <w:szCs w:val="28"/>
        </w:rPr>
        <w:t>волюционизм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культурогенез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  <w:r w:rsidRPr="0032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793">
        <w:rPr>
          <w:rFonts w:ascii="Times New Roman" w:hAnsi="Times New Roman" w:cs="Times New Roman"/>
          <w:i/>
          <w:sz w:val="28"/>
          <w:szCs w:val="28"/>
        </w:rPr>
        <w:t>игровая,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27793">
        <w:rPr>
          <w:rFonts w:ascii="Times New Roman" w:hAnsi="Times New Roman" w:cs="Times New Roman"/>
          <w:i/>
          <w:sz w:val="28"/>
          <w:szCs w:val="28"/>
        </w:rPr>
        <w:t>сихоаналитическая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277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27793">
        <w:rPr>
          <w:rFonts w:ascii="Times New Roman" w:hAnsi="Times New Roman" w:cs="Times New Roman"/>
          <w:i/>
          <w:sz w:val="28"/>
          <w:szCs w:val="28"/>
        </w:rPr>
        <w:t>емиотическая концепци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D6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793">
        <w:rPr>
          <w:rFonts w:ascii="Times New Roman" w:hAnsi="Times New Roman" w:cs="Times New Roman"/>
          <w:i/>
          <w:sz w:val="28"/>
          <w:szCs w:val="28"/>
        </w:rPr>
        <w:t>культуро</w:t>
      </w:r>
      <w:proofErr w:type="spellEnd"/>
      <w:r w:rsidRPr="00327793">
        <w:rPr>
          <w:rFonts w:ascii="Times New Roman" w:hAnsi="Times New Roman" w:cs="Times New Roman"/>
          <w:i/>
          <w:sz w:val="28"/>
          <w:szCs w:val="28"/>
        </w:rPr>
        <w:t>- и антропогенеза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05CCA" w:rsidRPr="00E00243" w:rsidRDefault="00005CCA" w:rsidP="00005CCA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43">
        <w:rPr>
          <w:rFonts w:ascii="Times New Roman" w:hAnsi="Times New Roman" w:cs="Times New Roman"/>
          <w:b/>
          <w:sz w:val="28"/>
          <w:szCs w:val="28"/>
        </w:rPr>
        <w:t>1. Понятие философской антропологии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29">
        <w:rPr>
          <w:rFonts w:ascii="Times New Roman" w:hAnsi="Times New Roman" w:cs="Times New Roman"/>
          <w:sz w:val="28"/>
          <w:szCs w:val="28"/>
        </w:rPr>
        <w:t xml:space="preserve">Вопросы: «Кто мы? Откуда пришли и куда идем?»,  </w:t>
      </w:r>
      <w:r w:rsidRPr="00AA3510">
        <w:rPr>
          <w:rFonts w:ascii="Times New Roman" w:hAnsi="Times New Roman" w:cs="Times New Roman"/>
          <w:sz w:val="28"/>
          <w:szCs w:val="28"/>
        </w:rPr>
        <w:t>сформулированные ещё в древнейших религиозных и философских традициях Запада и Востока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 </w:t>
      </w:r>
      <w:r w:rsidRPr="005B2729">
        <w:rPr>
          <w:rFonts w:ascii="Times New Roman" w:hAnsi="Times New Roman" w:cs="Times New Roman"/>
          <w:sz w:val="28"/>
          <w:szCs w:val="28"/>
        </w:rPr>
        <w:t xml:space="preserve">по праву могут быть отнесены к вечным темам, поскольку нет для нас более интересного и значимого объекта изучения,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5B2729">
        <w:rPr>
          <w:rFonts w:ascii="Times New Roman" w:hAnsi="Times New Roman" w:cs="Times New Roman"/>
          <w:sz w:val="28"/>
          <w:szCs w:val="28"/>
        </w:rPr>
        <w:t xml:space="preserve"> мы сами. 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29">
        <w:rPr>
          <w:rFonts w:ascii="Times New Roman" w:hAnsi="Times New Roman" w:cs="Times New Roman"/>
          <w:sz w:val="28"/>
          <w:szCs w:val="28"/>
        </w:rPr>
        <w:t xml:space="preserve">Человек является объектом изучения многих наук. Среди них – биология, психология, генетика, антропология и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5B2729">
        <w:rPr>
          <w:rFonts w:ascii="Times New Roman" w:hAnsi="Times New Roman" w:cs="Times New Roman"/>
          <w:sz w:val="28"/>
          <w:szCs w:val="28"/>
        </w:rPr>
        <w:t xml:space="preserve">другие. </w:t>
      </w:r>
      <w:r w:rsidRPr="00AE2FB1">
        <w:rPr>
          <w:rFonts w:ascii="Times New Roman" w:hAnsi="Times New Roman" w:cs="Times New Roman"/>
          <w:sz w:val="28"/>
          <w:szCs w:val="28"/>
        </w:rPr>
        <w:t>Так, в центре </w:t>
      </w:r>
      <w:r w:rsidRPr="00F868CA">
        <w:rPr>
          <w:rFonts w:ascii="Times New Roman" w:hAnsi="Times New Roman" w:cs="Times New Roman"/>
          <w:sz w:val="28"/>
          <w:szCs w:val="28"/>
        </w:rPr>
        <w:t>антропологии</w:t>
      </w:r>
      <w:r w:rsidRPr="00AE2FB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 </w:t>
      </w:r>
      <w:r w:rsidRPr="00D2464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E2FB1">
        <w:rPr>
          <w:rFonts w:ascii="Times New Roman" w:hAnsi="Times New Roman" w:cs="Times New Roman"/>
          <w:sz w:val="28"/>
          <w:szCs w:val="28"/>
        </w:rPr>
        <w:t>учении о человеке) стоит проблема происхождения, становления человека современного типа, в центре психологии – закономерности развития и функционирования психики как особой формы жизнедеятельности и т.д.</w:t>
      </w:r>
      <w:r w:rsidRPr="005B2729">
        <w:rPr>
          <w:rFonts w:ascii="Times New Roman" w:hAnsi="Times New Roman" w:cs="Times New Roman"/>
          <w:sz w:val="28"/>
          <w:szCs w:val="28"/>
        </w:rPr>
        <w:t xml:space="preserve"> Все эти науки изучают человека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B2729">
        <w:rPr>
          <w:rFonts w:ascii="Times New Roman" w:hAnsi="Times New Roman" w:cs="Times New Roman"/>
          <w:sz w:val="28"/>
          <w:szCs w:val="28"/>
        </w:rPr>
        <w:t xml:space="preserve">с одной определённой стороны. Вместе с тем человек является и основным предметом философского знания. </w:t>
      </w:r>
    </w:p>
    <w:p w:rsidR="00005CCA" w:rsidRPr="002A5AE9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E9">
        <w:rPr>
          <w:rFonts w:ascii="Times New Roman" w:hAnsi="Times New Roman" w:cs="Times New Roman"/>
          <w:b/>
          <w:sz w:val="28"/>
          <w:szCs w:val="28"/>
        </w:rPr>
        <w:t>Философская антропология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7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729">
        <w:rPr>
          <w:rFonts w:ascii="Times New Roman" w:hAnsi="Times New Roman" w:cs="Times New Roman"/>
          <w:sz w:val="28"/>
          <w:szCs w:val="28"/>
        </w:rPr>
        <w:t>учение о сущности и природе человека, о специфически человеческом способе бытия.</w:t>
      </w:r>
      <w:r w:rsidRPr="002A5AE9">
        <w:t xml:space="preserve"> </w:t>
      </w:r>
      <w:r w:rsidRPr="002A5AE9">
        <w:rPr>
          <w:rFonts w:ascii="Times New Roman" w:hAnsi="Times New Roman" w:cs="Times New Roman"/>
          <w:sz w:val="28"/>
          <w:szCs w:val="28"/>
        </w:rPr>
        <w:t>Философская антропология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AE9">
        <w:rPr>
          <w:rFonts w:ascii="Times New Roman" w:hAnsi="Times New Roman" w:cs="Times New Roman"/>
          <w:sz w:val="28"/>
          <w:szCs w:val="28"/>
        </w:rPr>
        <w:t xml:space="preserve">в отличие от научной (биологической) антропологии  изучает именно философские проблемы человека: Какова природа человека? В чём сущность человека? В чём смысл человеческой жизни? В чём предназначение человека? Что происходит после смерти? Какова эволюция человека? и т.п.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5AE9">
        <w:rPr>
          <w:rFonts w:ascii="Times New Roman" w:hAnsi="Times New Roman" w:cs="Times New Roman"/>
          <w:sz w:val="28"/>
          <w:szCs w:val="28"/>
        </w:rPr>
        <w:t>пецифика философского знания связана не только с поисками ответов на вопросы «как» и «почему», а «зачем» и «во имя чего».</w:t>
      </w:r>
      <w:r w:rsidRPr="00AE2FB1">
        <w:rPr>
          <w:rFonts w:ascii="Times New Roman" w:hAnsi="Times New Roman" w:cs="Times New Roman"/>
          <w:sz w:val="28"/>
          <w:szCs w:val="28"/>
        </w:rPr>
        <w:t xml:space="preserve"> </w:t>
      </w:r>
      <w:r w:rsidRPr="002A5AE9">
        <w:rPr>
          <w:rFonts w:ascii="Times New Roman" w:hAnsi="Times New Roman" w:cs="Times New Roman"/>
          <w:sz w:val="28"/>
          <w:szCs w:val="28"/>
        </w:rPr>
        <w:t>Философская антропология пыта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A5AE9">
        <w:rPr>
          <w:rFonts w:ascii="Times New Roman" w:hAnsi="Times New Roman" w:cs="Times New Roman"/>
          <w:sz w:val="28"/>
          <w:szCs w:val="28"/>
        </w:rPr>
        <w:t xml:space="preserve">соединить конкретно-научное, философское и </w:t>
      </w:r>
      <w:r w:rsidRPr="002A5AE9">
        <w:rPr>
          <w:rFonts w:ascii="Times New Roman" w:hAnsi="Times New Roman" w:cs="Times New Roman"/>
          <w:sz w:val="28"/>
          <w:szCs w:val="28"/>
        </w:rPr>
        <w:lastRenderedPageBreak/>
        <w:t xml:space="preserve">религиозное постижение человека. Особенность философской антропологии в том, что она исследует наиболее общие антропологические проблемы, имеющие мировоззренческое значение. </w:t>
      </w:r>
    </w:p>
    <w:p w:rsidR="00005CCA" w:rsidRPr="002A5AE9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E9">
        <w:rPr>
          <w:rFonts w:ascii="Times New Roman" w:hAnsi="Times New Roman" w:cs="Times New Roman"/>
          <w:sz w:val="28"/>
          <w:szCs w:val="28"/>
        </w:rPr>
        <w:t xml:space="preserve">Термин «философская антропология» закреплён также за современной философской школой, представителями которой были немецкие философы М. </w:t>
      </w:r>
      <w:proofErr w:type="spellStart"/>
      <w:r w:rsidRPr="002A5AE9">
        <w:rPr>
          <w:rFonts w:ascii="Times New Roman" w:hAnsi="Times New Roman" w:cs="Times New Roman"/>
          <w:sz w:val="28"/>
          <w:szCs w:val="28"/>
        </w:rPr>
        <w:t>Шеллер</w:t>
      </w:r>
      <w:proofErr w:type="spellEnd"/>
      <w:r w:rsidRPr="002A5AE9">
        <w:rPr>
          <w:rFonts w:ascii="Times New Roman" w:hAnsi="Times New Roman" w:cs="Times New Roman"/>
          <w:sz w:val="28"/>
          <w:szCs w:val="28"/>
        </w:rPr>
        <w:t xml:space="preserve"> (1874–1928), А. </w:t>
      </w:r>
      <w:proofErr w:type="spellStart"/>
      <w:r w:rsidRPr="002A5AE9">
        <w:rPr>
          <w:rFonts w:ascii="Times New Roman" w:hAnsi="Times New Roman" w:cs="Times New Roman"/>
          <w:sz w:val="28"/>
          <w:szCs w:val="28"/>
        </w:rPr>
        <w:t>Гелен</w:t>
      </w:r>
      <w:proofErr w:type="spellEnd"/>
      <w:r w:rsidRPr="002A5AE9">
        <w:rPr>
          <w:rFonts w:ascii="Times New Roman" w:hAnsi="Times New Roman" w:cs="Times New Roman"/>
          <w:sz w:val="28"/>
          <w:szCs w:val="28"/>
        </w:rPr>
        <w:t xml:space="preserve"> (1904–1976), Х. Плеснер (1892–1985). </w:t>
      </w:r>
    </w:p>
    <w:p w:rsidR="00005CCA" w:rsidRPr="002A5AE9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E9">
        <w:rPr>
          <w:rFonts w:ascii="Times New Roman" w:hAnsi="Times New Roman" w:cs="Times New Roman"/>
          <w:sz w:val="28"/>
          <w:szCs w:val="28"/>
        </w:rPr>
        <w:t xml:space="preserve">М. Шелер писал: «В известном смысле все центральные проблемы философии можно свести к вопросу, что </w:t>
      </w:r>
      <w:proofErr w:type="gramStart"/>
      <w:r w:rsidRPr="002A5AE9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2A5AE9">
        <w:rPr>
          <w:rFonts w:ascii="Times New Roman" w:hAnsi="Times New Roman" w:cs="Times New Roman"/>
          <w:sz w:val="28"/>
          <w:szCs w:val="28"/>
        </w:rPr>
        <w:t xml:space="preserve"> человек и </w:t>
      </w:r>
      <w:proofErr w:type="gramStart"/>
      <w:r w:rsidRPr="002A5AE9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A5AE9">
        <w:rPr>
          <w:rFonts w:ascii="Times New Roman" w:hAnsi="Times New Roman" w:cs="Times New Roman"/>
          <w:sz w:val="28"/>
          <w:szCs w:val="28"/>
        </w:rPr>
        <w:t xml:space="preserve"> </w:t>
      </w:r>
      <w:r w:rsidRPr="00F868CA">
        <w:rPr>
          <w:rFonts w:ascii="Times New Roman" w:hAnsi="Times New Roman" w:cs="Times New Roman"/>
          <w:sz w:val="28"/>
          <w:szCs w:val="28"/>
        </w:rPr>
        <w:t>метафизическое</w:t>
      </w:r>
      <w:r w:rsidRPr="002A5AE9">
        <w:rPr>
          <w:rFonts w:ascii="Times New Roman" w:hAnsi="Times New Roman" w:cs="Times New Roman"/>
          <w:sz w:val="28"/>
          <w:szCs w:val="28"/>
        </w:rPr>
        <w:t xml:space="preserve"> место и положение он занимает внутри общей структуры </w:t>
      </w:r>
      <w:r w:rsidRPr="00F868CA">
        <w:rPr>
          <w:rFonts w:ascii="Times New Roman" w:hAnsi="Times New Roman" w:cs="Times New Roman"/>
          <w:sz w:val="28"/>
          <w:szCs w:val="28"/>
        </w:rPr>
        <w:t>бытия</w:t>
      </w:r>
      <w:r w:rsidRPr="002A5AE9">
        <w:rPr>
          <w:rFonts w:ascii="Times New Roman" w:hAnsi="Times New Roman" w:cs="Times New Roman"/>
          <w:sz w:val="28"/>
          <w:szCs w:val="28"/>
        </w:rPr>
        <w:t>, мира и Бога».</w:t>
      </w:r>
    </w:p>
    <w:p w:rsidR="00005CCA" w:rsidRPr="00E00243" w:rsidRDefault="00005CCA" w:rsidP="00005CCA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43">
        <w:rPr>
          <w:rFonts w:ascii="Times New Roman" w:hAnsi="Times New Roman" w:cs="Times New Roman"/>
          <w:b/>
          <w:sz w:val="28"/>
          <w:szCs w:val="28"/>
        </w:rPr>
        <w:t>2. Проблема антропогенеза в философии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30">
        <w:rPr>
          <w:rFonts w:ascii="Times New Roman" w:hAnsi="Times New Roman" w:cs="Times New Roman"/>
          <w:sz w:val="28"/>
          <w:szCs w:val="28"/>
        </w:rPr>
        <w:t>Одна из первых проблем, встающая перед философами и учеными при объяснении человека, – это загадка его происхождения. Как, когда и откуда произошел человек? Ответы на эти вопросы приближают нас к разгадке сущности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B1">
        <w:rPr>
          <w:rFonts w:ascii="Times New Roman" w:hAnsi="Times New Roman" w:cs="Times New Roman"/>
          <w:sz w:val="28"/>
          <w:szCs w:val="28"/>
        </w:rPr>
        <w:t xml:space="preserve"> </w:t>
      </w:r>
      <w:r w:rsidRPr="00EC3FD7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F868CA">
        <w:rPr>
          <w:rFonts w:ascii="Times New Roman" w:hAnsi="Times New Roman" w:cs="Times New Roman"/>
          <w:sz w:val="28"/>
          <w:szCs w:val="28"/>
        </w:rPr>
        <w:t>антропогенеза</w:t>
      </w:r>
      <w:r w:rsidRPr="00EC3FD7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EC3FD7">
        <w:rPr>
          <w:rFonts w:ascii="Times New Roman" w:hAnsi="Times New Roman" w:cs="Times New Roman"/>
          <w:sz w:val="28"/>
          <w:szCs w:val="28"/>
        </w:rPr>
        <w:t>гречес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CA9">
        <w:rPr>
          <w:rFonts w:ascii="Times New Roman" w:hAnsi="Times New Roman" w:cs="Times New Roman"/>
          <w:i/>
          <w:sz w:val="28"/>
          <w:szCs w:val="28"/>
        </w:rPr>
        <w:t>антропос</w:t>
      </w:r>
      <w:proofErr w:type="spellEnd"/>
      <w:r w:rsidRPr="00EC3FD7">
        <w:rPr>
          <w:rFonts w:ascii="Times New Roman" w:hAnsi="Times New Roman" w:cs="Times New Roman"/>
          <w:sz w:val="28"/>
          <w:szCs w:val="28"/>
        </w:rPr>
        <w:t xml:space="preserve"> – человек и </w:t>
      </w:r>
      <w:r w:rsidRPr="00F66CA9">
        <w:rPr>
          <w:rFonts w:ascii="Times New Roman" w:hAnsi="Times New Roman" w:cs="Times New Roman"/>
          <w:i/>
          <w:sz w:val="28"/>
          <w:szCs w:val="28"/>
        </w:rPr>
        <w:t>генезис</w:t>
      </w:r>
      <w:r w:rsidRPr="00EC3FD7">
        <w:rPr>
          <w:rFonts w:ascii="Times New Roman" w:hAnsi="Times New Roman" w:cs="Times New Roman"/>
          <w:sz w:val="28"/>
          <w:szCs w:val="28"/>
        </w:rPr>
        <w:t xml:space="preserve"> – происхождение) до сих пор вызывает в науке, философии и религии множество споров</w:t>
      </w:r>
      <w:r w:rsidRPr="00BE4D06">
        <w:rPr>
          <w:rFonts w:ascii="Times New Roman" w:hAnsi="Times New Roman" w:cs="Times New Roman"/>
          <w:sz w:val="28"/>
          <w:szCs w:val="28"/>
        </w:rPr>
        <w:t xml:space="preserve">. В культурном пространстве </w:t>
      </w:r>
      <w:r>
        <w:rPr>
          <w:rFonts w:ascii="Times New Roman" w:hAnsi="Times New Roman" w:cs="Times New Roman"/>
          <w:sz w:val="28"/>
          <w:szCs w:val="28"/>
        </w:rPr>
        <w:t>существуют разные теории</w:t>
      </w:r>
      <w:r w:rsidRPr="00BE4D06">
        <w:rPr>
          <w:rFonts w:ascii="Times New Roman" w:hAnsi="Times New Roman" w:cs="Times New Roman"/>
          <w:sz w:val="28"/>
          <w:szCs w:val="28"/>
        </w:rPr>
        <w:t xml:space="preserve"> происхождения человека</w:t>
      </w:r>
      <w:r w:rsidRPr="009C180D">
        <w:rPr>
          <w:rFonts w:ascii="Times New Roman" w:hAnsi="Times New Roman" w:cs="Times New Roman"/>
          <w:sz w:val="28"/>
          <w:szCs w:val="28"/>
        </w:rPr>
        <w:t>. Наиболее древние версии связаны с мифологическим мировоззрением – чудесное рождение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80D">
        <w:rPr>
          <w:rFonts w:ascii="Times New Roman" w:hAnsi="Times New Roman" w:cs="Times New Roman"/>
          <w:sz w:val="28"/>
          <w:szCs w:val="28"/>
        </w:rPr>
        <w:t xml:space="preserve">человека из земли, воды, дерева или космоса. Религиозное мировоззрение предложило </w:t>
      </w:r>
      <w:proofErr w:type="spellStart"/>
      <w:r w:rsidRPr="009C180D">
        <w:rPr>
          <w:rFonts w:ascii="Times New Roman" w:hAnsi="Times New Roman" w:cs="Times New Roman"/>
          <w:sz w:val="28"/>
          <w:szCs w:val="28"/>
        </w:rPr>
        <w:t>креационистскую</w:t>
      </w:r>
      <w:proofErr w:type="spellEnd"/>
      <w:r w:rsidRPr="009C180D">
        <w:rPr>
          <w:rFonts w:ascii="Times New Roman" w:hAnsi="Times New Roman" w:cs="Times New Roman"/>
          <w:sz w:val="28"/>
          <w:szCs w:val="28"/>
        </w:rPr>
        <w:t xml:space="preserve"> модель происхождения мира и человека.</w:t>
      </w:r>
      <w:r w:rsidRPr="00F66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CA" w:rsidRPr="000A4BFF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CA">
        <w:rPr>
          <w:rFonts w:ascii="Times New Roman" w:hAnsi="Times New Roman" w:cs="Times New Roman"/>
          <w:b/>
          <w:sz w:val="28"/>
          <w:szCs w:val="28"/>
        </w:rPr>
        <w:t>Креационизм</w:t>
      </w:r>
      <w:r w:rsidRPr="00F66CA9">
        <w:rPr>
          <w:rFonts w:ascii="Times New Roman" w:hAnsi="Times New Roman" w:cs="Times New Roman"/>
          <w:sz w:val="28"/>
          <w:szCs w:val="28"/>
        </w:rPr>
        <w:t xml:space="preserve"> (от лат</w:t>
      </w:r>
      <w:proofErr w:type="gramStart"/>
      <w:r w:rsidRPr="00F66C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D6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B1D62">
        <w:rPr>
          <w:rFonts w:ascii="Times New Roman" w:hAnsi="Times New Roman" w:cs="Times New Roman"/>
          <w:i/>
          <w:sz w:val="28"/>
          <w:szCs w:val="28"/>
        </w:rPr>
        <w:t>reatio</w:t>
      </w:r>
      <w:proofErr w:type="spellEnd"/>
      <w:r w:rsidRPr="00F66CA9">
        <w:rPr>
          <w:rFonts w:ascii="Times New Roman" w:hAnsi="Times New Roman" w:cs="Times New Roman"/>
          <w:sz w:val="28"/>
          <w:szCs w:val="28"/>
        </w:rPr>
        <w:t xml:space="preserve"> – творение, создание) рассматривает человека как продукт божественного творчества, высшее и наиболее совершенное создание Бога на земле</w:t>
      </w:r>
      <w:r>
        <w:rPr>
          <w:rFonts w:ascii="Times New Roman" w:hAnsi="Times New Roman" w:cs="Times New Roman"/>
          <w:sz w:val="28"/>
          <w:szCs w:val="28"/>
        </w:rPr>
        <w:t>. Особенность</w:t>
      </w:r>
      <w:r w:rsidRPr="000A4BFF">
        <w:rPr>
          <w:rFonts w:ascii="Times New Roman" w:hAnsi="Times New Roman" w:cs="Times New Roman"/>
          <w:sz w:val="28"/>
          <w:szCs w:val="28"/>
        </w:rPr>
        <w:t xml:space="preserve"> креационизма </w:t>
      </w:r>
      <w:r w:rsidRPr="00655E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4BFF">
        <w:rPr>
          <w:rFonts w:ascii="Times New Roman" w:hAnsi="Times New Roman" w:cs="Times New Roman"/>
          <w:sz w:val="28"/>
          <w:szCs w:val="28"/>
        </w:rPr>
        <w:t>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FF">
        <w:rPr>
          <w:rFonts w:ascii="Times New Roman" w:hAnsi="Times New Roman" w:cs="Times New Roman"/>
          <w:sz w:val="28"/>
          <w:szCs w:val="28"/>
        </w:rPr>
        <w:t xml:space="preserve">человека как принципиально иного образования по сравнению с остальной природой. Человек как носитель разума, воли и нравственности не может быть обусловлен природными факторами. Человек уникален,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0A4BFF">
        <w:rPr>
          <w:rFonts w:ascii="Times New Roman" w:hAnsi="Times New Roman" w:cs="Times New Roman"/>
          <w:sz w:val="28"/>
          <w:szCs w:val="28"/>
        </w:rPr>
        <w:t xml:space="preserve">для его появления необходимо участие </w:t>
      </w:r>
      <w:proofErr w:type="spellStart"/>
      <w:r w:rsidRPr="000A4BFF">
        <w:rPr>
          <w:rFonts w:ascii="Times New Roman" w:hAnsi="Times New Roman" w:cs="Times New Roman"/>
          <w:sz w:val="28"/>
          <w:szCs w:val="28"/>
        </w:rPr>
        <w:t>надприродных</w:t>
      </w:r>
      <w:proofErr w:type="spellEnd"/>
      <w:r w:rsidRPr="000A4BFF">
        <w:rPr>
          <w:rFonts w:ascii="Times New Roman" w:hAnsi="Times New Roman" w:cs="Times New Roman"/>
          <w:sz w:val="28"/>
          <w:szCs w:val="28"/>
        </w:rPr>
        <w:t>, сверхъестественных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C5">
        <w:rPr>
          <w:rFonts w:ascii="Times New Roman" w:hAnsi="Times New Roman" w:cs="Times New Roman"/>
          <w:sz w:val="28"/>
          <w:szCs w:val="28"/>
        </w:rPr>
        <w:t>–</w:t>
      </w:r>
      <w:r w:rsidRPr="000A4BFF">
        <w:rPr>
          <w:rFonts w:ascii="Times New Roman" w:hAnsi="Times New Roman" w:cs="Times New Roman"/>
          <w:sz w:val="28"/>
          <w:szCs w:val="28"/>
        </w:rPr>
        <w:t xml:space="preserve"> Бога. Бог сотвор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0A4BFF">
        <w:rPr>
          <w:rFonts w:ascii="Times New Roman" w:hAnsi="Times New Roman" w:cs="Times New Roman"/>
          <w:sz w:val="28"/>
          <w:szCs w:val="28"/>
        </w:rPr>
        <w:t xml:space="preserve"> человека «по своему образу и подобию". В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0A4BFF">
        <w:rPr>
          <w:rFonts w:ascii="Times New Roman" w:hAnsi="Times New Roman" w:cs="Times New Roman"/>
          <w:sz w:val="28"/>
          <w:szCs w:val="28"/>
        </w:rPr>
        <w:t xml:space="preserve"> 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FF">
        <w:rPr>
          <w:rFonts w:ascii="Times New Roman" w:hAnsi="Times New Roman" w:cs="Times New Roman"/>
          <w:sz w:val="28"/>
          <w:szCs w:val="28"/>
        </w:rPr>
        <w:t>лишь присутствует «факт» сотворени</w:t>
      </w:r>
      <w:r>
        <w:rPr>
          <w:rFonts w:ascii="Times New Roman" w:hAnsi="Times New Roman" w:cs="Times New Roman"/>
          <w:sz w:val="28"/>
          <w:szCs w:val="28"/>
        </w:rPr>
        <w:t xml:space="preserve">я человека, но </w:t>
      </w:r>
      <w:r w:rsidRPr="000A4BFF">
        <w:rPr>
          <w:rFonts w:ascii="Times New Roman" w:hAnsi="Times New Roman" w:cs="Times New Roman"/>
          <w:sz w:val="28"/>
          <w:szCs w:val="28"/>
        </w:rPr>
        <w:t xml:space="preserve">нет объяснения процесса </w:t>
      </w:r>
      <w:r>
        <w:rPr>
          <w:rFonts w:ascii="Times New Roman" w:hAnsi="Times New Roman" w:cs="Times New Roman"/>
          <w:sz w:val="28"/>
          <w:szCs w:val="28"/>
        </w:rPr>
        <w:t>эволюции человека.</w:t>
      </w:r>
      <w:r w:rsidRPr="000A4BFF">
        <w:rPr>
          <w:rFonts w:ascii="Times New Roman" w:hAnsi="Times New Roman" w:cs="Times New Roman"/>
          <w:sz w:val="28"/>
          <w:szCs w:val="28"/>
        </w:rPr>
        <w:t xml:space="preserve"> Сильной стороной креационизма является моральность этого учения. Акцент на «образе и подобии» </w:t>
      </w:r>
      <w:r>
        <w:rPr>
          <w:rFonts w:ascii="Times New Roman" w:hAnsi="Times New Roman" w:cs="Times New Roman"/>
          <w:sz w:val="28"/>
          <w:szCs w:val="28"/>
        </w:rPr>
        <w:t>определяет ч</w:t>
      </w:r>
      <w:r w:rsidRPr="000A4BFF">
        <w:rPr>
          <w:rFonts w:ascii="Times New Roman" w:hAnsi="Times New Roman" w:cs="Times New Roman"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4BFF">
        <w:rPr>
          <w:rFonts w:ascii="Times New Roman" w:hAnsi="Times New Roman" w:cs="Times New Roman"/>
          <w:sz w:val="28"/>
          <w:szCs w:val="28"/>
        </w:rPr>
        <w:t xml:space="preserve"> в характеристиках милосердия, любви и ответственности по отношению к природе и собственному бытию.</w:t>
      </w:r>
      <w:r w:rsidRPr="00655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CA" w:rsidRDefault="00005CCA" w:rsidP="00005CCA">
      <w:pPr>
        <w:spacing w:after="0"/>
        <w:ind w:firstLine="709"/>
        <w:jc w:val="both"/>
      </w:pPr>
      <w:r w:rsidRPr="00655EC5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55EC5">
        <w:rPr>
          <w:rFonts w:ascii="Times New Roman" w:hAnsi="Times New Roman" w:cs="Times New Roman"/>
          <w:sz w:val="28"/>
          <w:szCs w:val="28"/>
        </w:rPr>
        <w:t xml:space="preserve"> модификаци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5EC5">
        <w:rPr>
          <w:rFonts w:ascii="Times New Roman" w:hAnsi="Times New Roman" w:cs="Times New Roman"/>
          <w:sz w:val="28"/>
          <w:szCs w:val="28"/>
        </w:rPr>
        <w:t xml:space="preserve"> креационизма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5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8CA">
        <w:rPr>
          <w:rFonts w:ascii="Times New Roman" w:hAnsi="Times New Roman" w:cs="Times New Roman"/>
          <w:b/>
          <w:i/>
          <w:sz w:val="28"/>
          <w:szCs w:val="28"/>
        </w:rPr>
        <w:t>уфологическая</w:t>
      </w:r>
      <w:proofErr w:type="spellEnd"/>
      <w:r w:rsidRPr="00F868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5EC5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5EC5">
        <w:rPr>
          <w:rFonts w:ascii="Times New Roman" w:hAnsi="Times New Roman" w:cs="Times New Roman"/>
          <w:sz w:val="28"/>
          <w:szCs w:val="28"/>
        </w:rPr>
        <w:t xml:space="preserve"> антропогенеза (от англ., UFO – НЛО), связанн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5EC5">
        <w:rPr>
          <w:rFonts w:ascii="Times New Roman" w:hAnsi="Times New Roman" w:cs="Times New Roman"/>
          <w:sz w:val="28"/>
          <w:szCs w:val="28"/>
        </w:rPr>
        <w:t xml:space="preserve"> с попыткой объяснить возникновение человека участием внеземного разума.</w:t>
      </w:r>
      <w:r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655EC5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5EC5">
        <w:rPr>
          <w:rFonts w:ascii="Times New Roman" w:hAnsi="Times New Roman" w:cs="Times New Roman"/>
          <w:sz w:val="28"/>
          <w:szCs w:val="28"/>
        </w:rPr>
        <w:lastRenderedPageBreak/>
        <w:t>весьма популярн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EC5">
        <w:rPr>
          <w:rFonts w:ascii="Times New Roman" w:hAnsi="Times New Roman" w:cs="Times New Roman"/>
          <w:sz w:val="28"/>
          <w:szCs w:val="28"/>
        </w:rPr>
        <w:t xml:space="preserve"> в массовом сознании и СМИ.</w:t>
      </w:r>
      <w:r>
        <w:rPr>
          <w:rFonts w:ascii="Times New Roman" w:hAnsi="Times New Roman" w:cs="Times New Roman"/>
          <w:sz w:val="28"/>
          <w:szCs w:val="28"/>
        </w:rPr>
        <w:t xml:space="preserve"> Однако о</w:t>
      </w:r>
      <w:r w:rsidRPr="00655EC5">
        <w:rPr>
          <w:rFonts w:ascii="Times New Roman" w:hAnsi="Times New Roman" w:cs="Times New Roman"/>
          <w:sz w:val="28"/>
          <w:szCs w:val="28"/>
        </w:rPr>
        <w:t>тношение ученых к возможному внеземному происхождению человека пока осторожное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5EC5">
        <w:t xml:space="preserve"> 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CA">
        <w:rPr>
          <w:rFonts w:ascii="Times New Roman" w:hAnsi="Times New Roman" w:cs="Times New Roman"/>
          <w:b/>
          <w:sz w:val="28"/>
          <w:szCs w:val="28"/>
        </w:rPr>
        <w:t>Эволюционизм</w:t>
      </w:r>
      <w:r w:rsidRPr="0032226B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32226B">
        <w:rPr>
          <w:rFonts w:ascii="Times New Roman" w:hAnsi="Times New Roman" w:cs="Times New Roman"/>
          <w:sz w:val="28"/>
          <w:szCs w:val="28"/>
        </w:rPr>
        <w:t>evolutio</w:t>
      </w:r>
      <w:proofErr w:type="spellEnd"/>
      <w:r w:rsidRPr="0032226B">
        <w:rPr>
          <w:rFonts w:ascii="Times New Roman" w:hAnsi="Times New Roman" w:cs="Times New Roman"/>
          <w:sz w:val="28"/>
          <w:szCs w:val="28"/>
        </w:rPr>
        <w:t xml:space="preserve"> </w:t>
      </w:r>
      <w:r w:rsidRPr="00655EC5">
        <w:rPr>
          <w:rFonts w:ascii="Times New Roman" w:hAnsi="Times New Roman" w:cs="Times New Roman"/>
          <w:sz w:val="28"/>
          <w:szCs w:val="28"/>
        </w:rPr>
        <w:t>–</w:t>
      </w:r>
      <w:r w:rsidRPr="0032226B">
        <w:rPr>
          <w:rFonts w:ascii="Times New Roman" w:hAnsi="Times New Roman" w:cs="Times New Roman"/>
          <w:sz w:val="28"/>
          <w:szCs w:val="28"/>
        </w:rPr>
        <w:t xml:space="preserve"> развертывание</w:t>
      </w:r>
      <w:r>
        <w:rPr>
          <w:rFonts w:ascii="Times New Roman" w:hAnsi="Times New Roman" w:cs="Times New Roman"/>
          <w:sz w:val="28"/>
          <w:szCs w:val="28"/>
        </w:rPr>
        <w:t>, постепенное развитие в сторону усовершенствования</w:t>
      </w:r>
      <w:r w:rsidRPr="0032226B">
        <w:rPr>
          <w:rFonts w:ascii="Times New Roman" w:hAnsi="Times New Roman" w:cs="Times New Roman"/>
          <w:sz w:val="28"/>
          <w:szCs w:val="28"/>
        </w:rPr>
        <w:t>) рассматрива</w:t>
      </w:r>
      <w:r>
        <w:rPr>
          <w:rFonts w:ascii="Times New Roman" w:hAnsi="Times New Roman" w:cs="Times New Roman"/>
          <w:sz w:val="28"/>
          <w:szCs w:val="28"/>
        </w:rPr>
        <w:t xml:space="preserve">ет человека </w:t>
      </w:r>
      <w:r w:rsidRPr="0032226B">
        <w:rPr>
          <w:rFonts w:ascii="Times New Roman" w:hAnsi="Times New Roman" w:cs="Times New Roman"/>
          <w:sz w:val="28"/>
          <w:szCs w:val="28"/>
        </w:rPr>
        <w:t xml:space="preserve"> как </w:t>
      </w:r>
      <w:r w:rsidRPr="00B24DA8">
        <w:rPr>
          <w:rFonts w:ascii="Times New Roman" w:hAnsi="Times New Roman" w:cs="Times New Roman"/>
          <w:sz w:val="28"/>
          <w:szCs w:val="28"/>
        </w:rPr>
        <w:t>уникальный продукт длительного развития живой природы и одновременно результат космической эволюции самой природы.</w:t>
      </w:r>
      <w:r>
        <w:rPr>
          <w:color w:val="000000"/>
          <w:sz w:val="27"/>
          <w:szCs w:val="27"/>
        </w:rPr>
        <w:t xml:space="preserve"> </w:t>
      </w:r>
      <w:r w:rsidRPr="0032226B">
        <w:rPr>
          <w:rFonts w:ascii="Times New Roman" w:hAnsi="Times New Roman" w:cs="Times New Roman"/>
          <w:sz w:val="28"/>
          <w:szCs w:val="28"/>
        </w:rPr>
        <w:t xml:space="preserve">Оформление эволюционной </w:t>
      </w: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32226B">
        <w:rPr>
          <w:rFonts w:ascii="Times New Roman" w:hAnsi="Times New Roman" w:cs="Times New Roman"/>
          <w:sz w:val="28"/>
          <w:szCs w:val="28"/>
        </w:rPr>
        <w:t>связывают с именем 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226B">
        <w:rPr>
          <w:rFonts w:ascii="Times New Roman" w:hAnsi="Times New Roman" w:cs="Times New Roman"/>
          <w:sz w:val="28"/>
          <w:szCs w:val="28"/>
        </w:rPr>
        <w:t>Дарвина, который первым научно обосновал наличие единого животного предка у человека и обезьяны</w:t>
      </w:r>
      <w:r w:rsidRPr="00AC08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Решающую роль в процессе биологической эволюции играют генетическая наследственность, генетическая изменчивость </w:t>
      </w:r>
      <w:r w:rsidRPr="0032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27488">
        <w:rPr>
          <w:rFonts w:ascii="Times New Roman" w:hAnsi="Times New Roman" w:cs="Times New Roman"/>
          <w:sz w:val="28"/>
          <w:szCs w:val="28"/>
        </w:rPr>
        <w:t>естественный отбор, способствующий выживанию наиболее приспособленных особей или видов.</w:t>
      </w:r>
      <w:r w:rsidRPr="00322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CA" w:rsidRDefault="00005CCA" w:rsidP="00005CCA">
      <w:pPr>
        <w:spacing w:after="0"/>
        <w:ind w:firstLine="709"/>
        <w:jc w:val="both"/>
      </w:pPr>
      <w:r w:rsidRPr="00F868CA">
        <w:rPr>
          <w:rFonts w:ascii="Times New Roman" w:hAnsi="Times New Roman" w:cs="Times New Roman"/>
          <w:b/>
          <w:sz w:val="28"/>
          <w:szCs w:val="28"/>
        </w:rPr>
        <w:t>Трудовая концепция</w:t>
      </w:r>
      <w:r w:rsidRPr="0004331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27849">
        <w:rPr>
          <w:rFonts w:ascii="Times New Roman" w:hAnsi="Times New Roman" w:cs="Times New Roman"/>
          <w:sz w:val="28"/>
          <w:szCs w:val="28"/>
        </w:rPr>
        <w:t xml:space="preserve">(Л. Морган, Фр. Энгельс, А. </w:t>
      </w:r>
      <w:proofErr w:type="spellStart"/>
      <w:r w:rsidRPr="00927849">
        <w:rPr>
          <w:rFonts w:ascii="Times New Roman" w:hAnsi="Times New Roman" w:cs="Times New Roman"/>
          <w:sz w:val="28"/>
          <w:szCs w:val="28"/>
        </w:rPr>
        <w:t>Гелен</w:t>
      </w:r>
      <w:proofErr w:type="spellEnd"/>
      <w:r w:rsidRPr="009278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дополняет эволюционную теорию и </w:t>
      </w:r>
      <w:r w:rsidRPr="00927849">
        <w:rPr>
          <w:rFonts w:ascii="Times New Roman" w:hAnsi="Times New Roman" w:cs="Times New Roman"/>
          <w:sz w:val="28"/>
          <w:szCs w:val="28"/>
        </w:rPr>
        <w:t>утверждает,</w:t>
      </w:r>
      <w:r>
        <w:rPr>
          <w:rFonts w:ascii="Times New Roman" w:hAnsi="Times New Roman" w:cs="Times New Roman"/>
          <w:sz w:val="28"/>
          <w:szCs w:val="28"/>
        </w:rPr>
        <w:t xml:space="preserve"> что труд имеет особый статус в антропогенезе,</w:t>
      </w:r>
      <w:r w:rsidRPr="00927849">
        <w:rPr>
          <w:rFonts w:ascii="Times New Roman" w:hAnsi="Times New Roman" w:cs="Times New Roman"/>
          <w:sz w:val="28"/>
          <w:szCs w:val="28"/>
        </w:rPr>
        <w:t xml:space="preserve"> именно труд определил возникновение у человека особой формы адаптации к внешней среде. Если животное приспосабливается к природе за счет изменения своих биологических характеристик, то человек приспосабливается, изменяя не себя, а внешнюю природу.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27849">
        <w:rPr>
          <w:rFonts w:ascii="Times New Roman" w:hAnsi="Times New Roman" w:cs="Times New Roman"/>
          <w:sz w:val="28"/>
          <w:szCs w:val="28"/>
        </w:rPr>
        <w:t>руд, как целенаправленная деятельность человека по преобразованию природной действительности с использованием орудий труда, становится сущностной характеристикой человека.</w:t>
      </w:r>
      <w:r w:rsidRPr="0091181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B81">
        <w:rPr>
          <w:rFonts w:ascii="Times New Roman" w:hAnsi="Times New Roman" w:cs="Times New Roman"/>
          <w:sz w:val="28"/>
          <w:szCs w:val="28"/>
        </w:rPr>
        <w:t xml:space="preserve">ередача от одного поколения к другому орудий труда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A17B81">
        <w:rPr>
          <w:rFonts w:ascii="Times New Roman" w:hAnsi="Times New Roman" w:cs="Times New Roman"/>
          <w:sz w:val="28"/>
          <w:szCs w:val="28"/>
        </w:rPr>
        <w:t xml:space="preserve">стала первым опытом </w:t>
      </w:r>
      <w:proofErr w:type="spellStart"/>
      <w:r w:rsidRPr="00A17B81">
        <w:rPr>
          <w:rFonts w:ascii="Times New Roman" w:hAnsi="Times New Roman" w:cs="Times New Roman"/>
          <w:sz w:val="28"/>
          <w:szCs w:val="28"/>
        </w:rPr>
        <w:t>внебиологической</w:t>
      </w:r>
      <w:proofErr w:type="spellEnd"/>
      <w:r w:rsidRPr="00A17B81">
        <w:rPr>
          <w:rFonts w:ascii="Times New Roman" w:hAnsi="Times New Roman" w:cs="Times New Roman"/>
          <w:sz w:val="28"/>
          <w:szCs w:val="28"/>
        </w:rPr>
        <w:t xml:space="preserve"> трансляции знания 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1395">
        <w:t xml:space="preserve"> </w:t>
      </w:r>
      <w:r w:rsidRPr="002A1395">
        <w:rPr>
          <w:rFonts w:ascii="Times New Roman" w:hAnsi="Times New Roman" w:cs="Times New Roman"/>
          <w:sz w:val="28"/>
          <w:szCs w:val="28"/>
        </w:rPr>
        <w:t>Усложнение трудового взаимодействия обусловили появление языка и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7849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3311">
        <w:rPr>
          <w:rFonts w:ascii="Times New Roman" w:hAnsi="Times New Roman" w:cs="Times New Roman"/>
          <w:sz w:val="28"/>
          <w:szCs w:val="28"/>
        </w:rPr>
        <w:t xml:space="preserve">руд не только определил особую форму адаптации человека в природе,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43311">
        <w:rPr>
          <w:rFonts w:ascii="Times New Roman" w:hAnsi="Times New Roman" w:cs="Times New Roman"/>
          <w:sz w:val="28"/>
          <w:szCs w:val="28"/>
        </w:rPr>
        <w:t xml:space="preserve"> стал источником человеческой </w:t>
      </w:r>
      <w:proofErr w:type="spellStart"/>
      <w:r w:rsidRPr="00043311">
        <w:rPr>
          <w:rFonts w:ascii="Times New Roman" w:hAnsi="Times New Roman" w:cs="Times New Roman"/>
          <w:sz w:val="28"/>
          <w:szCs w:val="28"/>
        </w:rPr>
        <w:t>социальности</w:t>
      </w:r>
      <w:proofErr w:type="spellEnd"/>
      <w:r w:rsidRPr="00043311">
        <w:rPr>
          <w:rFonts w:ascii="Times New Roman" w:hAnsi="Times New Roman" w:cs="Times New Roman"/>
          <w:sz w:val="28"/>
          <w:szCs w:val="28"/>
        </w:rPr>
        <w:t xml:space="preserve"> и культуры.</w:t>
      </w:r>
      <w:r w:rsidRPr="00043311">
        <w:t xml:space="preserve"> 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1395">
        <w:rPr>
          <w:rFonts w:ascii="Times New Roman" w:hAnsi="Times New Roman" w:cs="Times New Roman"/>
          <w:sz w:val="28"/>
          <w:szCs w:val="28"/>
        </w:rPr>
        <w:t xml:space="preserve"> философии существует ряд точек зрения, согласно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B5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383A">
        <w:rPr>
          <w:rFonts w:ascii="Times New Roman" w:hAnsi="Times New Roman" w:cs="Times New Roman"/>
          <w:sz w:val="28"/>
          <w:szCs w:val="28"/>
        </w:rPr>
        <w:t xml:space="preserve">азгадку антропогенеза следует искать в механизмах </w:t>
      </w:r>
      <w:proofErr w:type="spellStart"/>
      <w:r w:rsidRPr="00F868CA">
        <w:rPr>
          <w:rFonts w:ascii="Times New Roman" w:hAnsi="Times New Roman" w:cs="Times New Roman"/>
          <w:b/>
          <w:sz w:val="28"/>
          <w:szCs w:val="28"/>
        </w:rPr>
        <w:t>культурогенеза</w:t>
      </w:r>
      <w:proofErr w:type="spellEnd"/>
      <w:r w:rsidRPr="00AF383A">
        <w:rPr>
          <w:rFonts w:ascii="Times New Roman" w:hAnsi="Times New Roman" w:cs="Times New Roman"/>
          <w:sz w:val="28"/>
          <w:szCs w:val="28"/>
        </w:rPr>
        <w:t>, поскольку именно культура формирует</w:t>
      </w:r>
      <w:r w:rsidRPr="00AF383A">
        <w:t xml:space="preserve"> </w:t>
      </w:r>
      <w:r w:rsidRPr="00AF383A">
        <w:rPr>
          <w:rFonts w:ascii="Times New Roman" w:hAnsi="Times New Roman" w:cs="Times New Roman"/>
          <w:sz w:val="28"/>
          <w:szCs w:val="28"/>
        </w:rPr>
        <w:t>человеческ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F383A">
        <w:rPr>
          <w:rFonts w:ascii="Times New Roman" w:hAnsi="Times New Roman" w:cs="Times New Roman"/>
          <w:sz w:val="28"/>
          <w:szCs w:val="28"/>
        </w:rPr>
        <w:t xml:space="preserve"> сущность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CCA" w:rsidRDefault="00005CCA" w:rsidP="00005CCA">
      <w:pPr>
        <w:spacing w:after="0"/>
        <w:ind w:firstLine="709"/>
        <w:jc w:val="both"/>
        <w:rPr>
          <w:rFonts w:ascii="Circe-Light" w:hAnsi="Circe-Light"/>
          <w:color w:val="0D1D4A"/>
          <w:shd w:val="clear" w:color="auto" w:fill="FFFFFF"/>
        </w:rPr>
      </w:pPr>
      <w:r w:rsidRPr="00F868CA">
        <w:rPr>
          <w:rFonts w:ascii="Times New Roman" w:hAnsi="Times New Roman" w:cs="Times New Roman"/>
          <w:b/>
          <w:sz w:val="28"/>
          <w:szCs w:val="28"/>
        </w:rPr>
        <w:t>Игровая концепция</w:t>
      </w:r>
      <w:r w:rsidRPr="00DE048E">
        <w:rPr>
          <w:rFonts w:ascii="Times New Roman" w:hAnsi="Times New Roman" w:cs="Times New Roman"/>
          <w:sz w:val="28"/>
          <w:szCs w:val="28"/>
        </w:rPr>
        <w:t xml:space="preserve"> (И. </w:t>
      </w:r>
      <w:proofErr w:type="spellStart"/>
      <w:r w:rsidRPr="00DE048E">
        <w:rPr>
          <w:rFonts w:ascii="Times New Roman" w:hAnsi="Times New Roman" w:cs="Times New Roman"/>
          <w:sz w:val="28"/>
          <w:szCs w:val="28"/>
        </w:rPr>
        <w:t>Хейзинг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048E">
        <w:rPr>
          <w:rFonts w:ascii="Times New Roman" w:hAnsi="Times New Roman" w:cs="Times New Roman"/>
          <w:sz w:val="28"/>
          <w:szCs w:val="28"/>
        </w:rPr>
        <w:t xml:space="preserve">) связывает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DE048E"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с  </w:t>
      </w:r>
      <w:r w:rsidRPr="00DE048E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048E">
        <w:rPr>
          <w:rFonts w:ascii="Times New Roman" w:hAnsi="Times New Roman" w:cs="Times New Roman"/>
          <w:sz w:val="28"/>
          <w:szCs w:val="28"/>
        </w:rPr>
        <w:t xml:space="preserve">. Игра </w:t>
      </w:r>
      <w:r w:rsidRPr="00655EC5">
        <w:rPr>
          <w:rFonts w:ascii="Times New Roman" w:hAnsi="Times New Roman" w:cs="Times New Roman"/>
          <w:sz w:val="28"/>
          <w:szCs w:val="28"/>
        </w:rPr>
        <w:t>–</w:t>
      </w:r>
      <w:r w:rsidRPr="00DE048E">
        <w:rPr>
          <w:rFonts w:ascii="Times New Roman" w:hAnsi="Times New Roman" w:cs="Times New Roman"/>
          <w:sz w:val="28"/>
          <w:szCs w:val="28"/>
        </w:rPr>
        <w:t xml:space="preserve"> это форма свободной творческой активности</w:t>
      </w:r>
      <w:r>
        <w:rPr>
          <w:rFonts w:ascii="Times New Roman" w:hAnsi="Times New Roman" w:cs="Times New Roman"/>
          <w:sz w:val="28"/>
          <w:szCs w:val="28"/>
        </w:rPr>
        <w:t>, особый человеческий мир.</w:t>
      </w:r>
      <w:r w:rsidRPr="007021CC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</w:t>
      </w:r>
      <w:r w:rsidRPr="00A90B27">
        <w:rPr>
          <w:rFonts w:ascii="Times New Roman" w:hAnsi="Times New Roman" w:cs="Times New Roman"/>
          <w:sz w:val="28"/>
          <w:szCs w:val="28"/>
        </w:rPr>
        <w:t>В этом контексте игра противостоит сфере труда, подчиненной требованиям практической целесообразности.</w:t>
      </w:r>
      <w:r w:rsidRPr="00D54BC8">
        <w:rPr>
          <w:rFonts w:ascii="Circe-Light" w:hAnsi="Circe-Light"/>
          <w:color w:val="0D1D4A"/>
          <w:shd w:val="clear" w:color="auto" w:fill="FFFFFF"/>
        </w:rPr>
        <w:t xml:space="preserve"> </w:t>
      </w:r>
      <w:r w:rsidRPr="00D54BC8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Игра – это человеческая необходимость, любая его деятельность имеет вид игры. </w:t>
      </w:r>
      <w:r w:rsidRPr="00A90B27">
        <w:rPr>
          <w:rFonts w:ascii="Times New Roman" w:hAnsi="Times New Roman" w:cs="Times New Roman"/>
          <w:sz w:val="28"/>
          <w:szCs w:val="28"/>
        </w:rPr>
        <w:t xml:space="preserve"> Подобно тому, как в индивидуальном развитии ребенок приобщается к миру взрослых через игру, а не труд, подобно этому, играя, человечество вступило в свою историю.</w:t>
      </w:r>
      <w:r w:rsidRPr="00D54BC8">
        <w:rPr>
          <w:rFonts w:ascii="Circe-Light" w:hAnsi="Circe-Light"/>
          <w:color w:val="0D1D4A"/>
          <w:shd w:val="clear" w:color="auto" w:fill="FFFFFF"/>
        </w:rPr>
        <w:t xml:space="preserve"> 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CA">
        <w:rPr>
          <w:rFonts w:ascii="Times New Roman" w:hAnsi="Times New Roman" w:cs="Times New Roman"/>
          <w:b/>
          <w:sz w:val="28"/>
          <w:szCs w:val="28"/>
        </w:rPr>
        <w:t>Психоаналитическая теория</w:t>
      </w:r>
      <w:r w:rsidRPr="00E47ABC">
        <w:rPr>
          <w:rFonts w:ascii="Times New Roman" w:hAnsi="Times New Roman" w:cs="Times New Roman"/>
          <w:sz w:val="28"/>
          <w:szCs w:val="28"/>
        </w:rPr>
        <w:t xml:space="preserve"> (З. Фрейд)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47ABC">
        <w:rPr>
          <w:rFonts w:ascii="Times New Roman" w:hAnsi="Times New Roman" w:cs="Times New Roman"/>
          <w:sz w:val="28"/>
          <w:szCs w:val="28"/>
        </w:rPr>
        <w:t xml:space="preserve"> оригинальной верси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7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2D">
        <w:rPr>
          <w:rFonts w:ascii="Times New Roman" w:hAnsi="Times New Roman" w:cs="Times New Roman"/>
          <w:sz w:val="28"/>
          <w:szCs w:val="28"/>
        </w:rPr>
        <w:t>культуро</w:t>
      </w:r>
      <w:proofErr w:type="spellEnd"/>
      <w:r w:rsidRPr="000D6C2D">
        <w:rPr>
          <w:rFonts w:ascii="Times New Roman" w:hAnsi="Times New Roman" w:cs="Times New Roman"/>
          <w:sz w:val="28"/>
          <w:szCs w:val="28"/>
        </w:rPr>
        <w:t>- и антропогенеза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proofErr w:type="spellStart"/>
      <w:r w:rsidRPr="00E47ABC">
        <w:rPr>
          <w:rFonts w:ascii="Times New Roman" w:hAnsi="Times New Roman" w:cs="Times New Roman"/>
          <w:sz w:val="28"/>
          <w:szCs w:val="28"/>
        </w:rPr>
        <w:t>Культурогенез</w:t>
      </w:r>
      <w:proofErr w:type="spellEnd"/>
      <w:r w:rsidRPr="00E47ABC">
        <w:rPr>
          <w:rFonts w:ascii="Times New Roman" w:hAnsi="Times New Roman" w:cs="Times New Roman"/>
          <w:sz w:val="28"/>
          <w:szCs w:val="28"/>
        </w:rPr>
        <w:t xml:space="preserve"> раскрывается через тотемизм, древнейшую форму религии. Культура начинается с системы </w:t>
      </w:r>
      <w:r w:rsidRPr="00E47ABC">
        <w:rPr>
          <w:rFonts w:ascii="Times New Roman" w:hAnsi="Times New Roman" w:cs="Times New Roman"/>
          <w:sz w:val="28"/>
          <w:szCs w:val="28"/>
        </w:rPr>
        <w:lastRenderedPageBreak/>
        <w:t>запретов – табу. Любая культура возникает вследствие подавления первичных потребностей, наложением запретов на природные инстинкты.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CA">
        <w:rPr>
          <w:rFonts w:ascii="Times New Roman" w:hAnsi="Times New Roman" w:cs="Times New Roman"/>
          <w:b/>
          <w:sz w:val="28"/>
          <w:szCs w:val="28"/>
        </w:rPr>
        <w:t>Семиотическая концепция</w:t>
      </w:r>
      <w:r w:rsidRPr="000D6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2D">
        <w:rPr>
          <w:rFonts w:ascii="Times New Roman" w:hAnsi="Times New Roman" w:cs="Times New Roman"/>
          <w:sz w:val="28"/>
          <w:szCs w:val="28"/>
        </w:rPr>
        <w:t>культуро</w:t>
      </w:r>
      <w:proofErr w:type="spellEnd"/>
      <w:r w:rsidRPr="000D6C2D">
        <w:rPr>
          <w:rFonts w:ascii="Times New Roman" w:hAnsi="Times New Roman" w:cs="Times New Roman"/>
          <w:sz w:val="28"/>
          <w:szCs w:val="28"/>
        </w:rPr>
        <w:t>- и антропогенеза</w:t>
      </w:r>
      <w:r w:rsidRPr="004E74E1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E74E1">
        <w:rPr>
          <w:rFonts w:ascii="Times New Roman" w:hAnsi="Times New Roman" w:cs="Times New Roman"/>
          <w:sz w:val="28"/>
          <w:szCs w:val="28"/>
        </w:rPr>
        <w:t xml:space="preserve"> культуру как особую знаково-символическую реальность, сердцевину которой составляет язык. </w:t>
      </w:r>
      <w:r w:rsidRPr="00495CC0">
        <w:rPr>
          <w:rFonts w:ascii="Times New Roman" w:hAnsi="Times New Roman" w:cs="Times New Roman"/>
          <w:sz w:val="28"/>
          <w:szCs w:val="28"/>
        </w:rPr>
        <w:t>Человек становится субъектом той или иной культуры, лишь овладев ее языком.</w:t>
      </w:r>
      <w:r w:rsidRPr="002C7005">
        <w:rPr>
          <w:rFonts w:ascii="OpenSansLight" w:hAnsi="OpenSansLight"/>
          <w:color w:val="000000"/>
          <w:sz w:val="26"/>
          <w:szCs w:val="26"/>
        </w:rPr>
        <w:t xml:space="preserve"> </w:t>
      </w:r>
      <w:r w:rsidRPr="00E21AEE">
        <w:rPr>
          <w:rFonts w:ascii="Times New Roman" w:hAnsi="Times New Roman" w:cs="Times New Roman"/>
          <w:sz w:val="28"/>
          <w:szCs w:val="28"/>
        </w:rPr>
        <w:t xml:space="preserve">Человек воспринимает действительность только в тех ее смысловых характеристиках, которые заданы языком, а язык определяет границы и </w:t>
      </w:r>
      <w:proofErr w:type="gramStart"/>
      <w:r w:rsidRPr="00E21AEE"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 w:rsidRPr="00E21AEE">
        <w:rPr>
          <w:rFonts w:ascii="Times New Roman" w:hAnsi="Times New Roman" w:cs="Times New Roman"/>
          <w:sz w:val="28"/>
          <w:szCs w:val="28"/>
        </w:rPr>
        <w:t xml:space="preserve"> как самой действительности, так и человека.</w:t>
      </w:r>
      <w:r>
        <w:t xml:space="preserve"> </w:t>
      </w:r>
      <w:r w:rsidRPr="002C7005">
        <w:rPr>
          <w:rFonts w:ascii="Times New Roman" w:hAnsi="Times New Roman" w:cs="Times New Roman"/>
          <w:color w:val="000000"/>
          <w:sz w:val="28"/>
          <w:szCs w:val="28"/>
        </w:rPr>
        <w:t>Язык – творец культуры и человека, а не только средство общения.</w:t>
      </w:r>
      <w:r w:rsidRPr="00E21AEE">
        <w:t xml:space="preserve"> 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C0">
        <w:rPr>
          <w:rFonts w:ascii="Times New Roman" w:hAnsi="Times New Roman" w:cs="Times New Roman"/>
          <w:sz w:val="28"/>
          <w:szCs w:val="28"/>
        </w:rPr>
        <w:t>Рассмотренные выше концепции (</w:t>
      </w:r>
      <w:r w:rsidRPr="00FB1D62">
        <w:rPr>
          <w:rFonts w:ascii="Times New Roman" w:hAnsi="Times New Roman" w:cs="Times New Roman"/>
          <w:i/>
          <w:sz w:val="28"/>
          <w:szCs w:val="28"/>
        </w:rPr>
        <w:t>игровая, психоаналитическая и семиотическая</w:t>
      </w:r>
      <w:r w:rsidRPr="00495CC0">
        <w:rPr>
          <w:rFonts w:ascii="Times New Roman" w:hAnsi="Times New Roman" w:cs="Times New Roman"/>
          <w:sz w:val="28"/>
          <w:szCs w:val="28"/>
        </w:rPr>
        <w:t xml:space="preserve">) актуализируют значение творческих механизмов человеческой истории.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495CC0">
        <w:rPr>
          <w:rFonts w:ascii="Times New Roman" w:hAnsi="Times New Roman" w:cs="Times New Roman"/>
          <w:sz w:val="28"/>
          <w:szCs w:val="28"/>
        </w:rPr>
        <w:t xml:space="preserve"> человека здесь связывается с появлением особой </w:t>
      </w:r>
      <w:proofErr w:type="spellStart"/>
      <w:r w:rsidRPr="00495CC0">
        <w:rPr>
          <w:rFonts w:ascii="Times New Roman" w:hAnsi="Times New Roman" w:cs="Times New Roman"/>
          <w:sz w:val="28"/>
          <w:szCs w:val="28"/>
        </w:rPr>
        <w:t>внеприродной</w:t>
      </w:r>
      <w:proofErr w:type="spellEnd"/>
      <w:r w:rsidRPr="00495CC0">
        <w:rPr>
          <w:rFonts w:ascii="Times New Roman" w:hAnsi="Times New Roman" w:cs="Times New Roman"/>
          <w:sz w:val="28"/>
          <w:szCs w:val="28"/>
        </w:rPr>
        <w:t xml:space="preserve"> реальности – культуры, определяющ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5CC0">
        <w:rPr>
          <w:rFonts w:ascii="Times New Roman" w:hAnsi="Times New Roman" w:cs="Times New Roman"/>
          <w:sz w:val="28"/>
          <w:szCs w:val="28"/>
        </w:rPr>
        <w:t xml:space="preserve"> сущность собственно человеческого своеобразия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CA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CCA" w:rsidRDefault="00005CCA" w:rsidP="00005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F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05CCA" w:rsidRPr="00005CCA" w:rsidRDefault="00005CCA" w:rsidP="00005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CCA">
        <w:rPr>
          <w:rFonts w:ascii="Times New Roman" w:hAnsi="Times New Roman" w:cs="Times New Roman"/>
          <w:b/>
          <w:sz w:val="28"/>
          <w:szCs w:val="28"/>
          <w:u w:val="single"/>
        </w:rPr>
        <w:t>Письменно</w:t>
      </w:r>
      <w:r w:rsidRPr="00005CCA">
        <w:rPr>
          <w:rFonts w:ascii="Times New Roman" w:hAnsi="Times New Roman" w:cs="Times New Roman"/>
          <w:sz w:val="28"/>
          <w:szCs w:val="28"/>
        </w:rPr>
        <w:t xml:space="preserve"> в рабочей тетради </w:t>
      </w:r>
      <w:r>
        <w:rPr>
          <w:rFonts w:ascii="Times New Roman" w:hAnsi="Times New Roman" w:cs="Times New Roman"/>
          <w:sz w:val="28"/>
          <w:szCs w:val="28"/>
        </w:rPr>
        <w:t>составить конспект по вопросам темы,</w:t>
      </w:r>
      <w:r w:rsidRPr="00005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CA">
        <w:rPr>
          <w:rFonts w:ascii="Times New Roman" w:hAnsi="Times New Roman" w:cs="Times New Roman"/>
          <w:sz w:val="28"/>
          <w:szCs w:val="28"/>
        </w:rPr>
        <w:t>обратить внимание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5CCA">
        <w:rPr>
          <w:rFonts w:ascii="Times New Roman" w:hAnsi="Times New Roman" w:cs="Times New Roman"/>
          <w:sz w:val="28"/>
          <w:szCs w:val="28"/>
        </w:rPr>
        <w:t>сновные термины и понятия:</w:t>
      </w:r>
    </w:p>
    <w:p w:rsidR="00005CCA" w:rsidRDefault="00005CCA" w:rsidP="00005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CCA" w:rsidRPr="00E56FFD" w:rsidRDefault="00005CCA" w:rsidP="00005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CA">
        <w:rPr>
          <w:rFonts w:ascii="Times New Roman" w:hAnsi="Times New Roman" w:cs="Times New Roman"/>
          <w:b/>
          <w:sz w:val="28"/>
          <w:szCs w:val="28"/>
          <w:u w:val="single"/>
        </w:rPr>
        <w:t>Устно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ответить на вопросы:</w:t>
      </w:r>
    </w:p>
    <w:p w:rsidR="00005CCA" w:rsidRPr="002D4C97" w:rsidRDefault="00005CCA" w:rsidP="00005CCA">
      <w:pPr>
        <w:pStyle w:val="nov-ist"/>
        <w:numPr>
          <w:ilvl w:val="0"/>
          <w:numId w:val="4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6" w:hanging="426"/>
        <w:rPr>
          <w:color w:val="000000"/>
          <w:sz w:val="28"/>
          <w:szCs w:val="28"/>
          <w:shd w:val="clear" w:color="auto" w:fill="FFFFFF"/>
        </w:rPr>
      </w:pPr>
      <w:r w:rsidRPr="002D4C97">
        <w:rPr>
          <w:color w:val="000000"/>
          <w:sz w:val="28"/>
          <w:szCs w:val="28"/>
          <w:shd w:val="clear" w:color="auto" w:fill="FFFFFF"/>
        </w:rPr>
        <w:t>Что вносит философская антропология в постижение человека? </w:t>
      </w:r>
    </w:p>
    <w:p w:rsidR="00005CCA" w:rsidRDefault="00005CCA" w:rsidP="00005CCA">
      <w:pPr>
        <w:pStyle w:val="c11"/>
        <w:numPr>
          <w:ilvl w:val="0"/>
          <w:numId w:val="4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5" w:hanging="425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А. Камю писал: «Есть только один фундаментальный вопрос философии. Остальные – второстепенны». </w:t>
      </w:r>
      <w:r w:rsidRPr="002D4C97">
        <w:rPr>
          <w:sz w:val="28"/>
          <w:szCs w:val="28"/>
          <w:shd w:val="clear" w:color="auto" w:fill="FFFFFF"/>
        </w:rPr>
        <w:t>Что  это за вопрос?</w:t>
      </w:r>
    </w:p>
    <w:p w:rsidR="00005CCA" w:rsidRDefault="00005CCA" w:rsidP="00005CCA">
      <w:pPr>
        <w:pStyle w:val="norm"/>
        <w:numPr>
          <w:ilvl w:val="0"/>
          <w:numId w:val="4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2D4C97">
        <w:rPr>
          <w:iCs/>
          <w:sz w:val="28"/>
          <w:szCs w:val="28"/>
        </w:rPr>
        <w:t>Прочитайте отрывок из работы русского философа Н.А. Бердяева.</w:t>
      </w:r>
      <w:r w:rsidRPr="002D4C97">
        <w:rPr>
          <w:color w:val="000000"/>
          <w:sz w:val="28"/>
          <w:szCs w:val="28"/>
        </w:rPr>
        <w:t xml:space="preserve"> Разделяете ли вы мнение философа о человеке как существе «парадоксальном» и «противоречивом»? Свой ответ подкрепите аргументами. Прокомментируйте мысль Н.А. Бердяева о том, что «человек есть принципиальная новизна в природе».</w:t>
      </w:r>
    </w:p>
    <w:p w:rsidR="00005CCA" w:rsidRDefault="00005CCA" w:rsidP="00005CCA">
      <w:pPr>
        <w:pStyle w:val="a4"/>
        <w:shd w:val="clear" w:color="auto" w:fill="FFFFFF"/>
        <w:ind w:left="360"/>
        <w:jc w:val="both"/>
        <w:rPr>
          <w:i/>
          <w:color w:val="000000"/>
          <w:sz w:val="27"/>
          <w:szCs w:val="27"/>
        </w:rPr>
      </w:pPr>
      <w:r w:rsidRPr="002D4C97">
        <w:rPr>
          <w:i/>
          <w:color w:val="000000"/>
          <w:sz w:val="27"/>
          <w:szCs w:val="27"/>
        </w:rPr>
        <w:t>&lt;…&gt; Философская антропология есть центральная часть философии духа. Она принципиально отличается от научного – биологического, социологического, психологического – изучения человека. И отличие это в том, что философия исследует человека из человека, исследует как принадлежащего к царству духа, наука же исследует человека как принадлежащего к царству природы, т. е. вне человека, как объект</w:t>
      </w:r>
      <w:proofErr w:type="gramStart"/>
      <w:r w:rsidRPr="002D4C97">
        <w:rPr>
          <w:i/>
          <w:color w:val="000000"/>
          <w:sz w:val="27"/>
          <w:szCs w:val="27"/>
        </w:rPr>
        <w:t>… К</w:t>
      </w:r>
      <w:proofErr w:type="gramEnd"/>
      <w:r w:rsidRPr="002D4C97">
        <w:rPr>
          <w:i/>
          <w:color w:val="000000"/>
          <w:sz w:val="27"/>
          <w:szCs w:val="27"/>
        </w:rPr>
        <w:t xml:space="preserve">ак существо, принадлежащее к двум мирам и способное себя преодолевать, человек есть существо противоречивое и парадоксальное, совмещающее в себе полярные противоположности. С одинаковым правом можно сказать о человеке, что он существо высокое и низкое, слабое и сильное, свободное и рабье. &lt;…&gt; Человек не есть только порождение природного мира и природных процессов, и вместе с тем он живет в природном мире и </w:t>
      </w:r>
      <w:r w:rsidRPr="002D4C97">
        <w:rPr>
          <w:i/>
          <w:color w:val="000000"/>
          <w:sz w:val="27"/>
          <w:szCs w:val="27"/>
        </w:rPr>
        <w:lastRenderedPageBreak/>
        <w:t xml:space="preserve">участвует в природных процессах. Он зависит от природной среды, и вместе с тем он </w:t>
      </w:r>
      <w:proofErr w:type="spellStart"/>
      <w:r w:rsidRPr="002D4C97">
        <w:rPr>
          <w:i/>
          <w:color w:val="000000"/>
          <w:sz w:val="27"/>
          <w:szCs w:val="27"/>
        </w:rPr>
        <w:t>гуманизирует</w:t>
      </w:r>
      <w:proofErr w:type="spellEnd"/>
      <w:r w:rsidRPr="002D4C97">
        <w:rPr>
          <w:i/>
          <w:color w:val="000000"/>
          <w:sz w:val="27"/>
          <w:szCs w:val="27"/>
        </w:rPr>
        <w:t xml:space="preserve"> эту среду, вносит в нее принципиально новое начало. &lt;…&gt; Человек есть принципиальная новизна в природе. Проблема человека совершенно неразрешима, если его рассматривать из природы и лишь в соотношении с природой. Понять человека можно лишь в его отношении к Богу. Нельзя понять человека из того, что ниже его, понять его можно лишь из того, что выше его.</w:t>
      </w:r>
    </w:p>
    <w:p w:rsidR="00005CCA" w:rsidRPr="00495CC0" w:rsidRDefault="00005CCA" w:rsidP="0000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5CCA" w:rsidRPr="00495CC0" w:rsidSect="00C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024"/>
    <w:multiLevelType w:val="hybridMultilevel"/>
    <w:tmpl w:val="BC10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74BA"/>
    <w:multiLevelType w:val="hybridMultilevel"/>
    <w:tmpl w:val="83FE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02091"/>
    <w:multiLevelType w:val="hybridMultilevel"/>
    <w:tmpl w:val="B65EED32"/>
    <w:lvl w:ilvl="0" w:tplc="2272D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B6318"/>
    <w:multiLevelType w:val="hybridMultilevel"/>
    <w:tmpl w:val="A9BA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CCA"/>
    <w:rsid w:val="00005CCA"/>
    <w:rsid w:val="00035E93"/>
    <w:rsid w:val="007D2CE1"/>
    <w:rsid w:val="00CA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-ist">
    <w:name w:val="nov-ist"/>
    <w:basedOn w:val="a"/>
    <w:rsid w:val="0000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rsid w:val="0000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0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1454</Words>
  <Characters>8293</Characters>
  <Application>Microsoft Office Word</Application>
  <DocSecurity>0</DocSecurity>
  <Lines>69</Lines>
  <Paragraphs>19</Paragraphs>
  <ScaleCrop>false</ScaleCrop>
  <Company>Krokoz™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2021-12-01T16:23:00Z</dcterms:created>
  <dcterms:modified xsi:type="dcterms:W3CDTF">2021-12-01T16:41:00Z</dcterms:modified>
</cp:coreProperties>
</file>