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1C" w:rsidRPr="00870351" w:rsidRDefault="001B071C" w:rsidP="001B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51">
        <w:rPr>
          <w:rFonts w:ascii="Times New Roman" w:hAnsi="Times New Roman" w:cs="Times New Roman"/>
          <w:b/>
          <w:sz w:val="28"/>
          <w:szCs w:val="28"/>
        </w:rPr>
        <w:t>ПМ02. Тематический план учебной практики – УП.02.</w:t>
      </w:r>
    </w:p>
    <w:p w:rsidR="001B071C" w:rsidRDefault="001B071C" w:rsidP="001B071C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4027"/>
        <w:gridCol w:w="1073"/>
        <w:gridCol w:w="1564"/>
      </w:tblGrid>
      <w:tr w:rsidR="00D842E3" w:rsidTr="00D842E3">
        <w:tc>
          <w:tcPr>
            <w:tcW w:w="2907" w:type="dxa"/>
          </w:tcPr>
          <w:p w:rsidR="00D842E3" w:rsidRPr="000E19B9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027" w:type="dxa"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73" w:type="dxa"/>
          </w:tcPr>
          <w:p w:rsidR="00D842E3" w:rsidRPr="000E19B9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4" w:type="dxa"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42E3" w:rsidTr="00D842E3">
        <w:tc>
          <w:tcPr>
            <w:tcW w:w="2907" w:type="dxa"/>
            <w:vMerge w:val="restart"/>
          </w:tcPr>
          <w:p w:rsidR="00D842E3" w:rsidRPr="001647B8" w:rsidRDefault="00D842E3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документации по эксплуатации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распредустройств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10 кВ.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с одной системой сборных шин.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 w:rsidRPr="00572EE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с двумя системами сборных шин.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блоков «трансформатор - линия» на напряжение 35 – 220 кВ.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мостиков на напряжение 35 – 110 кВ.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кольцевых схем на напряжение  110 - 220 кВ.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 одной рабочей и обходной системами сборных шин.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 двумя рабочими и обходной системами сборных шин.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06.05.23</w:t>
            </w: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с двумя рабочими системами сборных шин и тремя выключателями на две цепи. </w:t>
            </w:r>
          </w:p>
        </w:tc>
        <w:tc>
          <w:tcPr>
            <w:tcW w:w="1073" w:type="dxa"/>
          </w:tcPr>
          <w:p w:rsidR="00D842E3" w:rsidRPr="00EB1D58" w:rsidRDefault="00866566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4" w:type="dxa"/>
          </w:tcPr>
          <w:p w:rsidR="00D842E3" w:rsidRPr="00EB1D58" w:rsidRDefault="00866566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двумя рабочими системами сборных шин и четырьмя выключателями на три цепи.</w:t>
            </w:r>
          </w:p>
        </w:tc>
        <w:tc>
          <w:tcPr>
            <w:tcW w:w="1073" w:type="dxa"/>
          </w:tcPr>
          <w:p w:rsidR="00D842E3" w:rsidRPr="00866566" w:rsidRDefault="0076307A" w:rsidP="008F2FE0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11.05.23</w:t>
            </w:r>
          </w:p>
        </w:tc>
        <w:tc>
          <w:tcPr>
            <w:tcW w:w="1564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подстанций.</w:t>
            </w:r>
          </w:p>
        </w:tc>
        <w:tc>
          <w:tcPr>
            <w:tcW w:w="1073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4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собственных нужд электростанций.</w:t>
            </w:r>
          </w:p>
        </w:tc>
        <w:tc>
          <w:tcPr>
            <w:tcW w:w="1073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4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собственных нужд подстанций.</w:t>
            </w:r>
          </w:p>
        </w:tc>
        <w:tc>
          <w:tcPr>
            <w:tcW w:w="1073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1564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 w:val="restart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D842E3" w:rsidRDefault="00D842E3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76307A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синхронных генераторов, силовых трансформаторов, линий электропередачи</w:t>
            </w:r>
          </w:p>
        </w:tc>
        <w:tc>
          <w:tcPr>
            <w:tcW w:w="1073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564" w:type="dxa"/>
          </w:tcPr>
          <w:p w:rsidR="00D842E3" w:rsidRPr="00EB1D58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76307A" w:rsidRPr="0076307A" w:rsidRDefault="00D842E3" w:rsidP="0076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сбоев и отказов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76307A">
              <w:rPr>
                <w:rFonts w:ascii="Times New Roman" w:hAnsi="Times New Roman" w:cs="Times New Roman"/>
                <w:sz w:val="24"/>
                <w:szCs w:val="24"/>
              </w:rPr>
              <w:t xml:space="preserve"> в главной схеме и схеме собственных нужд электростанций</w:t>
            </w:r>
          </w:p>
        </w:tc>
        <w:tc>
          <w:tcPr>
            <w:tcW w:w="1073" w:type="dxa"/>
          </w:tcPr>
          <w:p w:rsidR="00D842E3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564" w:type="dxa"/>
          </w:tcPr>
          <w:p w:rsidR="00D842E3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307A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7A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7A" w:rsidRDefault="0076307A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E3" w:rsidTr="00D842E3">
        <w:tc>
          <w:tcPr>
            <w:tcW w:w="2907" w:type="dxa"/>
            <w:vMerge/>
          </w:tcPr>
          <w:p w:rsidR="00D842E3" w:rsidRDefault="00D842E3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D842E3" w:rsidRDefault="00D842E3" w:rsidP="008F2F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2E3" w:rsidTr="00D842E3">
        <w:tc>
          <w:tcPr>
            <w:tcW w:w="6934" w:type="dxa"/>
            <w:gridSpan w:val="2"/>
          </w:tcPr>
          <w:p w:rsidR="00D842E3" w:rsidRPr="00EB1D58" w:rsidRDefault="00D842E3" w:rsidP="008F2F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 по УП.02.</w:t>
            </w:r>
          </w:p>
        </w:tc>
        <w:tc>
          <w:tcPr>
            <w:tcW w:w="1073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842E3" w:rsidRPr="00EB1D58" w:rsidRDefault="00D842E3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B071C" w:rsidRDefault="001B071C" w:rsidP="001B071C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1B071C" w:rsidRDefault="001B071C" w:rsidP="001B071C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1B071C" w:rsidRPr="00870351" w:rsidRDefault="001B071C" w:rsidP="001B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51">
        <w:rPr>
          <w:rFonts w:ascii="Times New Roman" w:hAnsi="Times New Roman" w:cs="Times New Roman"/>
          <w:b/>
          <w:sz w:val="28"/>
          <w:szCs w:val="28"/>
        </w:rPr>
        <w:t>ПМ02. Тематический план производственной практики – ПП.02.</w:t>
      </w:r>
    </w:p>
    <w:p w:rsidR="001B071C" w:rsidRDefault="001B071C" w:rsidP="001B07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2467"/>
        <w:gridCol w:w="4587"/>
        <w:gridCol w:w="1296"/>
        <w:gridCol w:w="1629"/>
      </w:tblGrid>
      <w:tr w:rsidR="00B9090B" w:rsidTr="00B9090B">
        <w:trPr>
          <w:trHeight w:val="402"/>
        </w:trPr>
        <w:tc>
          <w:tcPr>
            <w:tcW w:w="2467" w:type="dxa"/>
          </w:tcPr>
          <w:p w:rsidR="00B9090B" w:rsidRPr="000E19B9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587" w:type="dxa"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96" w:type="dxa"/>
          </w:tcPr>
          <w:p w:rsidR="00B9090B" w:rsidRPr="000E19B9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090B" w:rsidTr="00B9090B">
        <w:tc>
          <w:tcPr>
            <w:tcW w:w="2467" w:type="dxa"/>
          </w:tcPr>
          <w:p w:rsidR="00B9090B" w:rsidRPr="00515686" w:rsidRDefault="00B9090B" w:rsidP="008F2FE0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Включение в работу и останов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</w:tcPr>
          <w:p w:rsidR="00B9090B" w:rsidRPr="00515686" w:rsidRDefault="00B9090B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Включение в работу и 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синхронного генератора.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 w:val="restart"/>
          </w:tcPr>
          <w:p w:rsidR="00B9090B" w:rsidRPr="00515686" w:rsidRDefault="00B9090B" w:rsidP="008F2FE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оперативно – технической документации.</w:t>
            </w:r>
          </w:p>
        </w:tc>
        <w:tc>
          <w:tcPr>
            <w:tcW w:w="4587" w:type="dxa"/>
          </w:tcPr>
          <w:p w:rsidR="00B9090B" w:rsidRPr="00937AC5" w:rsidRDefault="00B9090B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по эксплуатации</w:t>
            </w: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Порядок присвоения нумерации и других обозначений</w:t>
            </w: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оборудованию.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оперативно – технической документации начальника смены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оперативно – технической документации дежурного диспетчера электрических сетей.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объема и назначения отдельных журналов и форм, сроков пересмотра документации.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tcBorders>
              <w:bottom w:val="single" w:sz="4" w:space="0" w:color="auto"/>
            </w:tcBorders>
          </w:tcPr>
          <w:p w:rsidR="00B9090B" w:rsidRPr="00937AC5" w:rsidRDefault="00B9090B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управление режимами работы основного и вспомогательного оборудования.</w:t>
            </w: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управление набором нагрузки и регулированием частоты синхронного генератора.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 w:val="restart"/>
            <w:tcBorders>
              <w:top w:val="single" w:sz="4" w:space="0" w:color="auto"/>
            </w:tcBorders>
          </w:tcPr>
          <w:p w:rsidR="00B9090B" w:rsidRPr="004B6F5F" w:rsidRDefault="00B9090B" w:rsidP="008F2FE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переключений.</w:t>
            </w: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в ремонт рабочей системы сборных шин.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в ремонт секции рабочей системы  шин.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оперативных переключений при выводе в ремонт силового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линии из работы.</w:t>
            </w:r>
          </w:p>
        </w:tc>
        <w:tc>
          <w:tcPr>
            <w:tcW w:w="1296" w:type="dxa"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vMerge/>
            <w:tcBorders>
              <w:bottom w:val="single" w:sz="4" w:space="0" w:color="auto"/>
            </w:tcBorders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при выводе в ремонт выключателя.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0B" w:rsidTr="00B9090B">
        <w:tc>
          <w:tcPr>
            <w:tcW w:w="2467" w:type="dxa"/>
            <w:tcBorders>
              <w:top w:val="single" w:sz="4" w:space="0" w:color="auto"/>
            </w:tcBorders>
          </w:tcPr>
          <w:p w:rsidR="00B9090B" w:rsidRPr="004B6F5F" w:rsidRDefault="00B9090B" w:rsidP="008F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режимных оперативных переключений на электростанциях, сетях и системах.</w:t>
            </w:r>
          </w:p>
        </w:tc>
        <w:tc>
          <w:tcPr>
            <w:tcW w:w="4587" w:type="dxa"/>
          </w:tcPr>
          <w:p w:rsidR="00B9090B" w:rsidRDefault="00B9090B" w:rsidP="008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режимных оперативных переключений при коротком замыкании в линии электропередач.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90B" w:rsidTr="00B9090B">
        <w:tc>
          <w:tcPr>
            <w:tcW w:w="2467" w:type="dxa"/>
          </w:tcPr>
          <w:p w:rsidR="00B9090B" w:rsidRDefault="00B9090B" w:rsidP="008F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B9090B" w:rsidRDefault="00B9090B" w:rsidP="008F2FE0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  <w:bookmarkStart w:id="0" w:name="_GoBack"/>
            <w:bookmarkEnd w:id="0"/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90B" w:rsidTr="00B9090B">
        <w:tc>
          <w:tcPr>
            <w:tcW w:w="7054" w:type="dxa"/>
            <w:gridSpan w:val="2"/>
          </w:tcPr>
          <w:p w:rsidR="00B9090B" w:rsidRDefault="00B9090B" w:rsidP="008F2FE0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 по ПП.02.</w:t>
            </w:r>
          </w:p>
        </w:tc>
        <w:tc>
          <w:tcPr>
            <w:tcW w:w="1296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9090B" w:rsidRPr="00515686" w:rsidRDefault="00B9090B" w:rsidP="008F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00F4A" w:rsidRDefault="00700F4A"/>
    <w:sectPr w:rsidR="007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1C"/>
    <w:rsid w:val="001B071C"/>
    <w:rsid w:val="00700F4A"/>
    <w:rsid w:val="0076307A"/>
    <w:rsid w:val="00866566"/>
    <w:rsid w:val="00B9090B"/>
    <w:rsid w:val="00D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3466"/>
  <w15:docId w15:val="{46E03ED8-A630-44A1-AF48-FA89684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866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2021-01-13T06:27:00Z</dcterms:created>
  <dcterms:modified xsi:type="dcterms:W3CDTF">2023-05-10T07:37:00Z</dcterms:modified>
</cp:coreProperties>
</file>