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0C" w:rsidRDefault="00C51E5A">
      <w:r>
        <w:t>С помощью дополнительных источников информации ответить на вопросы практической работы:</w:t>
      </w:r>
    </w:p>
    <w:p w:rsidR="00C51E5A" w:rsidRDefault="00C51E5A">
      <w:r>
        <w:t>1.</w:t>
      </w:r>
      <w:r w:rsidRPr="00C51E5A">
        <w:t xml:space="preserve"> Определение амортизационных  отчислений</w:t>
      </w:r>
    </w:p>
    <w:p w:rsidR="00C51E5A" w:rsidRDefault="00C51E5A">
      <w:r>
        <w:t>2</w:t>
      </w:r>
      <w:r w:rsidRPr="00C51E5A">
        <w:t>.Определение формирования  и распределения прибыли предприятия</w:t>
      </w:r>
    </w:p>
    <w:p w:rsidR="00C51E5A" w:rsidRDefault="00C51E5A">
      <w:r>
        <w:t>Ответы отправлять на адрес:</w:t>
      </w:r>
    </w:p>
    <w:p w:rsidR="00C51E5A" w:rsidRPr="00C51E5A" w:rsidRDefault="00C51E5A">
      <w:r>
        <w:t>22</w:t>
      </w:r>
      <w:r>
        <w:rPr>
          <w:lang w:val="en-US"/>
        </w:rPr>
        <w:t>tttiu</w:t>
      </w:r>
      <w:r w:rsidRPr="00C51E5A">
        <w:t>@</w:t>
      </w:r>
      <w:r>
        <w:rPr>
          <w:lang w:val="en-US"/>
        </w:rPr>
        <w:t>gmail</w:t>
      </w:r>
      <w:r w:rsidRPr="00C51E5A">
        <w:t>.</w:t>
      </w:r>
      <w:r>
        <w:rPr>
          <w:lang w:val="en-US"/>
        </w:rPr>
        <w:t>ru</w:t>
      </w:r>
      <w:bookmarkStart w:id="0" w:name="_GoBack"/>
      <w:bookmarkEnd w:id="0"/>
    </w:p>
    <w:sectPr w:rsidR="00C51E5A" w:rsidRPr="00C5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AE"/>
    <w:rsid w:val="000A30AE"/>
    <w:rsid w:val="0043610C"/>
    <w:rsid w:val="00C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2021-10-29T11:45:00Z</dcterms:created>
  <dcterms:modified xsi:type="dcterms:W3CDTF">2021-10-29T11:52:00Z</dcterms:modified>
</cp:coreProperties>
</file>