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5A" w:rsidRPr="00E5095A" w:rsidRDefault="00E5095A" w:rsidP="00E5095A">
      <w:pPr>
        <w:pStyle w:val="a4"/>
        <w:shd w:val="clear" w:color="auto" w:fill="FFFFFF"/>
        <w:spacing w:before="0" w:beforeAutospacing="0" w:after="0" w:afterAutospacing="0"/>
        <w:ind w:firstLine="125"/>
        <w:rPr>
          <w:b/>
          <w:sz w:val="26"/>
          <w:szCs w:val="26"/>
        </w:rPr>
      </w:pPr>
      <w:r w:rsidRPr="00E5095A">
        <w:rPr>
          <w:b/>
          <w:sz w:val="26"/>
          <w:szCs w:val="26"/>
        </w:rPr>
        <w:t>Задание: Краткий конспект в тетради</w:t>
      </w:r>
    </w:p>
    <w:p w:rsidR="00E5095A" w:rsidRDefault="00E5095A" w:rsidP="00FA6097">
      <w:pPr>
        <w:pStyle w:val="a4"/>
        <w:shd w:val="clear" w:color="auto" w:fill="FFFFFF"/>
        <w:spacing w:before="0" w:beforeAutospacing="0" w:after="0" w:afterAutospacing="0"/>
        <w:ind w:firstLine="125"/>
        <w:jc w:val="center"/>
        <w:rPr>
          <w:b/>
          <w:i/>
          <w:sz w:val="26"/>
          <w:szCs w:val="26"/>
        </w:rPr>
      </w:pP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125"/>
        <w:jc w:val="center"/>
        <w:rPr>
          <w:b/>
          <w:i/>
          <w:sz w:val="26"/>
          <w:szCs w:val="26"/>
        </w:rPr>
      </w:pPr>
      <w:r w:rsidRPr="00EF0A19">
        <w:rPr>
          <w:b/>
          <w:i/>
          <w:sz w:val="26"/>
          <w:szCs w:val="26"/>
        </w:rPr>
        <w:t>Краткое изложение основных задач и функций отделов аппарата управлением строительного предприятия (фирмы)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125"/>
        <w:jc w:val="both"/>
        <w:rPr>
          <w:sz w:val="26"/>
          <w:szCs w:val="26"/>
        </w:rPr>
      </w:pPr>
      <w:r w:rsidRPr="00EF0A19">
        <w:rPr>
          <w:sz w:val="26"/>
          <w:szCs w:val="26"/>
        </w:rPr>
        <w:t> </w:t>
      </w:r>
    </w:p>
    <w:p w:rsidR="00FA6097" w:rsidRPr="007A1BE0" w:rsidRDefault="00FA6097" w:rsidP="00FA6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A1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 главным управленческим функциям можно отнести </w:t>
      </w:r>
      <w:r w:rsidRPr="007A1BE0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стратегическое и тактическое планирование, обеспечение регулировки действий, мотивации и координации, контролирования и учета.</w:t>
      </w:r>
    </w:p>
    <w:p w:rsidR="00FA6097" w:rsidRPr="00FA6097" w:rsidRDefault="00FA6097" w:rsidP="00FA609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7030A0"/>
          <w:sz w:val="26"/>
          <w:szCs w:val="26"/>
          <w:u w:val="single" w:color="FF0000"/>
          <w:shd w:val="clear" w:color="auto" w:fill="FFFFFF"/>
        </w:rPr>
      </w:pPr>
      <w:r w:rsidRPr="007A1BE0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u w:val="single" w:color="FF0000"/>
          <w:shd w:val="clear" w:color="auto" w:fill="FFFFFF"/>
        </w:rPr>
        <w:t>Функции руководителя</w:t>
      </w:r>
    </w:p>
    <w:p w:rsidR="00FA6097" w:rsidRPr="007A1BE0" w:rsidRDefault="00FA6097" w:rsidP="00FA6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Ответственность за решение задач по управлению структурным подразделением организации несет руководитель. Он: выполняет работу, основываясь на способах и моделях, делегированных вышестоящим начальником либо избранных им самостоятельно; следует системе контролирования и отчетности; вправе предоставлять свои полномочия подчиненным. (Но ответственный за итог только он).   Выбор руководителя основывается на определенных требованиях к человеку. Он должен уметь применять современные методы, способы и инструменты управления сотрудниками с учетом профессиональных стандартов, региональных и отраслевых потребностей. Важным навыком руководителя является способность планировать деятельность структурной единицы и сотрудников, организовывать работу, осуществлять контроль выполнения поручений и задач, а кроме этого разрабатывать планирующие и распорядительные документы, системы которые стимулируют и мотивируют работников.</w:t>
      </w:r>
    </w:p>
    <w:p w:rsidR="00FA6097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6097">
        <w:rPr>
          <w:b/>
          <w:i/>
          <w:color w:val="7030A0"/>
          <w:sz w:val="26"/>
          <w:szCs w:val="26"/>
          <w:u w:val="single" w:color="FF0000"/>
        </w:rPr>
        <w:t>Производственно-технический отдел (ПТО)</w:t>
      </w:r>
      <w:r w:rsidRPr="00EF0A19">
        <w:rPr>
          <w:sz w:val="26"/>
          <w:szCs w:val="26"/>
        </w:rPr>
        <w:t xml:space="preserve"> - </w:t>
      </w:r>
      <w:proofErr w:type="gramStart"/>
      <w:r w:rsidRPr="00EF0A19">
        <w:rPr>
          <w:sz w:val="26"/>
          <w:szCs w:val="26"/>
        </w:rPr>
        <w:t>Контроль за</w:t>
      </w:r>
      <w:proofErr w:type="gramEnd"/>
      <w:r w:rsidRPr="00EF0A19">
        <w:rPr>
          <w:sz w:val="26"/>
          <w:szCs w:val="26"/>
        </w:rPr>
        <w:t xml:space="preserve"> обеспечением выполнения утвержденных планов и графиков ввода в действие строительных объектов в установленные сроки. Разработка мероприятий по своевременному вводу объектов в эксплуатацию и их фактическое заселение. </w:t>
      </w:r>
      <w:proofErr w:type="gramStart"/>
      <w:r w:rsidRPr="00EF0A19">
        <w:rPr>
          <w:sz w:val="26"/>
          <w:szCs w:val="26"/>
        </w:rPr>
        <w:t>Контроль за</w:t>
      </w:r>
      <w:proofErr w:type="gramEnd"/>
      <w:r w:rsidRPr="00EF0A19">
        <w:rPr>
          <w:sz w:val="26"/>
          <w:szCs w:val="26"/>
        </w:rPr>
        <w:t xml:space="preserve"> использованием трудовых ресурсов при строительстве объектов. Внедрение передовой технологии прогрессивных методов производства работ в организациях. </w:t>
      </w:r>
      <w:proofErr w:type="gramStart"/>
      <w:r w:rsidRPr="00EF0A19">
        <w:rPr>
          <w:sz w:val="26"/>
          <w:szCs w:val="26"/>
        </w:rPr>
        <w:t>Контроль за</w:t>
      </w:r>
      <w:proofErr w:type="gramEnd"/>
      <w:r w:rsidRPr="00EF0A19">
        <w:rPr>
          <w:sz w:val="26"/>
          <w:szCs w:val="26"/>
        </w:rPr>
        <w:t xml:space="preserve"> разработкой и проведением защиты проектов производства работ на все объекты строительства.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0A19">
        <w:rPr>
          <w:sz w:val="26"/>
          <w:szCs w:val="26"/>
        </w:rPr>
        <w:t> </w:t>
      </w:r>
    </w:p>
    <w:p w:rsidR="00FA6097" w:rsidRPr="00EF0A19" w:rsidRDefault="00FA6097" w:rsidP="00FA6097">
      <w:pPr>
        <w:pStyle w:val="t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6097">
        <w:rPr>
          <w:b/>
          <w:i/>
          <w:color w:val="7030A0"/>
          <w:sz w:val="26"/>
          <w:szCs w:val="26"/>
          <w:u w:val="single" w:color="FF0000"/>
        </w:rPr>
        <w:t>Сметно-договорной отдел (СДО)</w:t>
      </w:r>
      <w:r w:rsidRPr="00EF0A19">
        <w:rPr>
          <w:sz w:val="26"/>
          <w:szCs w:val="26"/>
        </w:rPr>
        <w:t xml:space="preserve"> - Определение оптимальной стоимости СМР по объектам с целью рационального использования финансовых средств. Заключение договоров </w:t>
      </w:r>
      <w:proofErr w:type="spellStart"/>
      <w:proofErr w:type="gramStart"/>
      <w:r w:rsidRPr="00EF0A19">
        <w:rPr>
          <w:sz w:val="26"/>
          <w:szCs w:val="26"/>
        </w:rPr>
        <w:t>r</w:t>
      </w:r>
      <w:proofErr w:type="gramEnd"/>
      <w:r w:rsidRPr="00EF0A19">
        <w:rPr>
          <w:sz w:val="26"/>
          <w:szCs w:val="26"/>
        </w:rPr>
        <w:t>енподряда</w:t>
      </w:r>
      <w:proofErr w:type="spellEnd"/>
      <w:r w:rsidRPr="00EF0A19">
        <w:rPr>
          <w:sz w:val="26"/>
          <w:szCs w:val="26"/>
        </w:rPr>
        <w:t xml:space="preserve">, подряда на капитальное строительство, ремонт, реконструкцию. Согласование, утверждение сметной документации. Проверка актов выполненных работ. </w:t>
      </w:r>
      <w:proofErr w:type="gramStart"/>
      <w:r w:rsidRPr="00EF0A19">
        <w:rPr>
          <w:sz w:val="26"/>
          <w:szCs w:val="26"/>
        </w:rPr>
        <w:t>Контроль за</w:t>
      </w:r>
      <w:proofErr w:type="gramEnd"/>
      <w:r w:rsidRPr="00EF0A19">
        <w:rPr>
          <w:sz w:val="26"/>
          <w:szCs w:val="26"/>
        </w:rPr>
        <w:t xml:space="preserve"> эффективным использованием</w:t>
      </w:r>
      <w:r>
        <w:rPr>
          <w:sz w:val="26"/>
          <w:szCs w:val="26"/>
        </w:rPr>
        <w:t xml:space="preserve"> </w:t>
      </w:r>
      <w:hyperlink r:id="rId5" w:tgtFrame="_blank" w:history="1">
        <w:r w:rsidRPr="003D0127">
          <w:rPr>
            <w:rStyle w:val="a5"/>
            <w:color w:val="auto"/>
            <w:sz w:val="26"/>
            <w:szCs w:val="26"/>
          </w:rPr>
          <w:t>капитальных вложений</w:t>
        </w:r>
      </w:hyperlink>
      <w:r>
        <w:rPr>
          <w:sz w:val="26"/>
          <w:szCs w:val="26"/>
        </w:rPr>
        <w:t xml:space="preserve"> </w:t>
      </w:r>
      <w:r w:rsidRPr="00EF0A19">
        <w:rPr>
          <w:sz w:val="26"/>
          <w:szCs w:val="26"/>
        </w:rPr>
        <w:t>и финансовых ресурсов. Подготовка данных о стоимости индивидуальных, серийных, сборных и монолитных домов, отдельных элементов по объектам. Определение и согласование с заказчиком, подрядными организациями твердых договорных цен на строительство объектов в соответствии с нормативными документами. Проверка расценок, цен и документов, предъявленных подрядными организациями к оплате за выполненные работы.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0A19">
        <w:rPr>
          <w:sz w:val="26"/>
          <w:szCs w:val="26"/>
        </w:rPr>
        <w:t> 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6097">
        <w:rPr>
          <w:b/>
          <w:i/>
          <w:color w:val="7030A0"/>
          <w:sz w:val="26"/>
          <w:szCs w:val="26"/>
          <w:u w:val="single" w:color="FF0000"/>
        </w:rPr>
        <w:t>Планово-экономический отдел (ПЭО)</w:t>
      </w:r>
      <w:r w:rsidRPr="00EF0A19">
        <w:rPr>
          <w:sz w:val="26"/>
          <w:szCs w:val="26"/>
        </w:rPr>
        <w:t xml:space="preserve"> - Формирование единой экономической политики на основе анализа состояния и тенденций развития строительного производства</w:t>
      </w:r>
      <w:r>
        <w:rPr>
          <w:sz w:val="26"/>
          <w:szCs w:val="26"/>
        </w:rPr>
        <w:t>.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0A19">
        <w:rPr>
          <w:sz w:val="26"/>
          <w:szCs w:val="26"/>
        </w:rPr>
        <w:t>Организация комплексного экономического анализа деятельности управления и участие в разработке меро</w:t>
      </w:r>
      <w:r w:rsidRPr="00EF0A19">
        <w:rPr>
          <w:sz w:val="26"/>
          <w:szCs w:val="26"/>
        </w:rPr>
        <w:softHyphen/>
        <w:t xml:space="preserve">приятий по эффективному использованию производственных мощностей, материальных и трудовых ресурсов. Формирование ценовой политики организации. Разработка и подготовка к утверждению проектов перспективных и текущих планов экономической деятельности и развития. Формирование и определение экономической стратегии развития организации с целью адаптации его хозяйственной деятельности и системы управления к изменяющимся в условиях рынка внешним и </w:t>
      </w:r>
      <w:r w:rsidRPr="00EF0A19">
        <w:rPr>
          <w:sz w:val="26"/>
          <w:szCs w:val="26"/>
        </w:rPr>
        <w:lastRenderedPageBreak/>
        <w:t>внутренним экономическим условиям. Расчет и планирование финансово-экономических показателей.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0A19">
        <w:rPr>
          <w:sz w:val="26"/>
          <w:szCs w:val="26"/>
        </w:rPr>
        <w:t> </w:t>
      </w:r>
      <w:r w:rsidRPr="00FA6097">
        <w:rPr>
          <w:b/>
          <w:i/>
          <w:color w:val="7030A0"/>
          <w:sz w:val="26"/>
          <w:szCs w:val="26"/>
          <w:u w:val="single" w:color="FF0000"/>
        </w:rPr>
        <w:t xml:space="preserve">Бухгалтерия </w:t>
      </w:r>
      <w:r w:rsidRPr="00EF0A19">
        <w:rPr>
          <w:sz w:val="26"/>
          <w:szCs w:val="26"/>
        </w:rPr>
        <w:t>- Организация бухгалтерского учета финансово-хозяйственной деятельности. Контроль за рациональным и экономным расходованием материальных, трудовых и финансовых ресурсов, за сохранностью собственности организации. Формирование учетной политики в соответствии с законодательством о бухгалтерском учете и исходя из структуры, особенности деятельности и необходимости обеспечения его финансовой устойчивости. Своевременная и четкая выверка операций по расчетным счетам в банках, расчетам с дебиторами и кредиторами. Обеспечение расчетов по заработной плате, а также другим расчетным операциям с сотрудниками. Начисление и перечисление налогов, сборов и страховых взносов.  Составление достоверной бухгалтерской отчетности и прочие вопросы.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0A19">
        <w:rPr>
          <w:sz w:val="26"/>
          <w:szCs w:val="26"/>
        </w:rPr>
        <w:t> 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6097">
        <w:rPr>
          <w:b/>
          <w:i/>
          <w:color w:val="7030A0"/>
          <w:sz w:val="26"/>
          <w:szCs w:val="26"/>
          <w:u w:val="single" w:color="FF0000"/>
        </w:rPr>
        <w:t>Отдел кадров (ОК)</w:t>
      </w:r>
      <w:r w:rsidRPr="00EF0A19">
        <w:rPr>
          <w:sz w:val="26"/>
          <w:szCs w:val="26"/>
        </w:rPr>
        <w:t>  - Разработка кадровой политики. Разработка прогнозов, определение текущей потребности в кадрах и источников ее удовлетворения на основе изучения рынка труда. Организация работы по подбору, расстановке, изучению и использованию рабочих кадров и специалистов. Организация и проведение всех видов подготовки и по</w:t>
      </w:r>
      <w:r w:rsidRPr="00EF0A19">
        <w:rPr>
          <w:sz w:val="26"/>
          <w:szCs w:val="26"/>
        </w:rPr>
        <w:softHyphen/>
        <w:t>вышения квалификации персонала. Создание резерва кадров для выдвижения на руководящие и материально ответственные должности.  Учет кадров.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0A19">
        <w:rPr>
          <w:sz w:val="26"/>
          <w:szCs w:val="26"/>
        </w:rPr>
        <w:t> 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6097">
        <w:rPr>
          <w:b/>
          <w:i/>
          <w:color w:val="7030A0"/>
          <w:sz w:val="26"/>
          <w:szCs w:val="26"/>
          <w:u w:val="single" w:color="FF0000"/>
        </w:rPr>
        <w:t>Юридический отдел</w:t>
      </w:r>
      <w:r w:rsidRPr="00EF0A19">
        <w:rPr>
          <w:sz w:val="26"/>
          <w:szCs w:val="26"/>
        </w:rPr>
        <w:t>  - Обеспечение законности. Юридическая защита интересов организации. Договорная, претензионная и исковая работа.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0A19">
        <w:rPr>
          <w:sz w:val="26"/>
          <w:szCs w:val="26"/>
        </w:rPr>
        <w:t xml:space="preserve">Консультирование руководителей </w:t>
      </w:r>
      <w:r>
        <w:rPr>
          <w:sz w:val="26"/>
          <w:szCs w:val="26"/>
        </w:rPr>
        <w:t>структурных</w:t>
      </w:r>
      <w:r w:rsidRPr="00EF0A19">
        <w:rPr>
          <w:sz w:val="26"/>
          <w:szCs w:val="26"/>
        </w:rPr>
        <w:t xml:space="preserve"> подразделений и работников по вопросам законодательства РФ. Проверка соответствия закону представляемых на подпись генеральному директору документов правового характера. Определение форм договорных отношений с учетом производственных и финансовых планов, взаимоотношений с</w:t>
      </w:r>
      <w:r>
        <w:rPr>
          <w:sz w:val="26"/>
          <w:szCs w:val="26"/>
        </w:rPr>
        <w:t xml:space="preserve"> </w:t>
      </w:r>
      <w:r w:rsidRPr="00EF0A19">
        <w:rPr>
          <w:sz w:val="26"/>
          <w:szCs w:val="26"/>
        </w:rPr>
        <w:t>контрагентами и др. Разработка примерных форм договоров. Урегулирование разногласий с контрагентами и др.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0A19">
        <w:rPr>
          <w:sz w:val="26"/>
          <w:szCs w:val="26"/>
        </w:rPr>
        <w:t> 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6097">
        <w:rPr>
          <w:b/>
          <w:i/>
          <w:color w:val="7030A0"/>
          <w:sz w:val="26"/>
          <w:szCs w:val="26"/>
          <w:u w:val="single" w:color="FF0000"/>
        </w:rPr>
        <w:t>Отдел материально-технического обеспечения (ОМТО)</w:t>
      </w:r>
      <w:r w:rsidRPr="00EF0A19">
        <w:rPr>
          <w:sz w:val="26"/>
          <w:szCs w:val="26"/>
        </w:rPr>
        <w:t xml:space="preserve">  - Обеспечение необходимыми для </w:t>
      </w:r>
      <w:r>
        <w:rPr>
          <w:sz w:val="26"/>
          <w:szCs w:val="26"/>
        </w:rPr>
        <w:t>п</w:t>
      </w:r>
      <w:r w:rsidRPr="00EF0A19">
        <w:rPr>
          <w:sz w:val="26"/>
          <w:szCs w:val="26"/>
        </w:rPr>
        <w:t>роизводственной деятельности материальными ресурсами требуемого качества и количества. Организация рационального использования материально-технических ресурсов с целью сокращения издержек производства и получения максимальной прибыли. Выявление и установление наиболее рациональных форм снабжения.</w:t>
      </w:r>
    </w:p>
    <w:p w:rsidR="00FA6097" w:rsidRPr="00EF0A19" w:rsidRDefault="00FA6097" w:rsidP="00FA60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0A19">
        <w:rPr>
          <w:sz w:val="26"/>
          <w:szCs w:val="26"/>
        </w:rPr>
        <w:t xml:space="preserve">Составление сводных спецификаций и лимитов потребности строительных материалов и оборудования, графиков поставки в соответствии с графиком производства работ. Осуществление отчетности и </w:t>
      </w:r>
      <w:proofErr w:type="gramStart"/>
      <w:r w:rsidRPr="00EF0A19">
        <w:rPr>
          <w:sz w:val="26"/>
          <w:szCs w:val="26"/>
        </w:rPr>
        <w:t>контроля за</w:t>
      </w:r>
      <w:proofErr w:type="gramEnd"/>
      <w:r w:rsidRPr="00EF0A19">
        <w:rPr>
          <w:sz w:val="26"/>
          <w:szCs w:val="26"/>
        </w:rPr>
        <w:t xml:space="preserve"> правильным использованием выделенных материалов по целевому назначению, за своевременным выполнением поставщиками обязательств по договорам и заказам. Изучение маркетинговой информации, установление связей с перспективными поставщиками.</w:t>
      </w:r>
    </w:p>
    <w:p w:rsidR="00FA6097" w:rsidRDefault="00FA6097" w:rsidP="00FA6097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A6097" w:rsidRDefault="00FA6097" w:rsidP="00FA6097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F0A19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Должностные лица - инженерно-технические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tgtFrame="_blank" w:history="1">
        <w:r w:rsidRPr="003D012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работники строительных участков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A19">
        <w:rPr>
          <w:rFonts w:ascii="Times New Roman" w:hAnsi="Times New Roman" w:cs="Times New Roman"/>
          <w:sz w:val="26"/>
          <w:szCs w:val="26"/>
          <w:shd w:val="clear" w:color="auto" w:fill="FFFFFF"/>
        </w:rPr>
        <w:t>- называются линейными работниками. Ряд функциональных обязанностей у них близок. Однако различие в обязанностях можно проследить по материалам табл. 7 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EF0A1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A6097" w:rsidRDefault="00FA6097" w:rsidP="00FA60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3813478" cy="248080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968" t="7625" r="42966" b="5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71" cy="248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816627" cy="33554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068" t="33242" r="52050" b="20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627" cy="335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Таблица. 7.4.</w:t>
      </w:r>
    </w:p>
    <w:p w:rsidR="00FA6097" w:rsidRPr="007A1BE0" w:rsidRDefault="00FA6097" w:rsidP="00FA6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FA6097" w:rsidRPr="007A1BE0" w:rsidRDefault="00FA6097" w:rsidP="00FA60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7A1BE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Методы управления структурным подразделением организации</w:t>
      </w:r>
    </w:p>
    <w:p w:rsidR="00FA6097" w:rsidRDefault="00FA6097" w:rsidP="00FA6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FA6097" w:rsidRDefault="00FA6097" w:rsidP="00FA6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A1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Методом здесь называют технологию, направленную на исполнение управленческих функций и, одновременно, на влияние на работников компании с целью стимуляции их работы, создания условий для творчества, заинтересованности и активности. По принципу воздействия методики подразделяются </w:t>
      </w:r>
      <w:proofErr w:type="gramStart"/>
      <w:r w:rsidRPr="007A1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</w:t>
      </w:r>
      <w:proofErr w:type="gramEnd"/>
      <w:r w:rsidRPr="007A1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A1BE0">
        <w:rPr>
          <w:rFonts w:ascii="Times New Roman" w:eastAsia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  <w:t>экономические, организационно-административные, социально-психологические.</w:t>
      </w:r>
      <w:r w:rsidRPr="007A1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основе первых лежат законы экономики. Идет воздействие на материальные интересы предприятия и работников. Во главе угла лежит применение хозрасчета, построение планов и прогнозов, экономического анализа, материального стимулирования и мотивации. Организационно-административные методики управления структурным подразделением организации зависят от законов предприятия и правильного взаимодействия его сотрудников. Они, в свою очередь, бывают: </w:t>
      </w:r>
    </w:p>
    <w:p w:rsidR="00FA6097" w:rsidRPr="00952356" w:rsidRDefault="00FA6097" w:rsidP="00FA6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52356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</w:rPr>
        <w:t>Стабилизирующими</w:t>
      </w:r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- нужны для установления продолжительной связи между сотрудниками в управленческих системах.</w:t>
      </w:r>
      <w:proofErr w:type="gramEnd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Касаются управления предприятием, создания </w:t>
      </w:r>
      <w:proofErr w:type="spellStart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оргструктуры</w:t>
      </w:r>
      <w:proofErr w:type="spellEnd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штата, нормативов, регламента, контролирования и надзора. </w:t>
      </w:r>
    </w:p>
    <w:p w:rsidR="00FA6097" w:rsidRPr="00952356" w:rsidRDefault="00FA6097" w:rsidP="00FA6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Распорядительными</w:t>
      </w:r>
      <w:proofErr w:type="gramEnd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- позволяют оперативно управлять деятельностью сотрудников в структурных единицах. Реализация этих способов осуществляется в виде постановлений, соглашений, приказов, распорядительной документации, указаний. </w:t>
      </w:r>
    </w:p>
    <w:p w:rsidR="00FA6097" w:rsidRPr="00952356" w:rsidRDefault="00FA6097" w:rsidP="00FA6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52356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</w:rPr>
        <w:t>Дисциплинарными</w:t>
      </w:r>
      <w:proofErr w:type="gramEnd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- применяются, чтобы поддерживать стабильное состояние организационных связей, а также ответственное отношение сотрудников к исполнению обязанностей. Сюда входят: контроль поведения персонала с учетом правил и нормативов, создание и использование мер поощрения и наказания. </w:t>
      </w:r>
    </w:p>
    <w:p w:rsidR="00FA6097" w:rsidRPr="00952356" w:rsidRDefault="00FA6097" w:rsidP="00FA609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Социально-психологические методики представляют технологии воздействия на личностное и коллективное поведение, настроения внутри предприятия, микроклимат в компании, формирование уважения членов команды друг к другу. В менеджменте такие методики относят не только к </w:t>
      </w:r>
      <w:proofErr w:type="gramStart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нравственно-моральным</w:t>
      </w:r>
      <w:proofErr w:type="gramEnd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Они имеют и материалистичную направленность, предполагающую доход либо издержки, поскольку в </w:t>
      </w:r>
      <w:proofErr w:type="spellStart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хозорганизациях</w:t>
      </w:r>
      <w:proofErr w:type="spellEnd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любые процессы высчитываются с точки зрения трат и дохода, который получают от их использования. Эти методики основываются на законах </w:t>
      </w:r>
      <w:proofErr w:type="spellStart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соцразвития</w:t>
      </w:r>
      <w:proofErr w:type="spellEnd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психологии. Такие управленческие методики бывают социального и психологического характера. К первым причисляются социальное нормирование (работа по уставу, корпоративному распорядку, соблюдение внутриорганизационного этикета), стимуляция коллектива и отдельных сотрудников, исполнение соглашений, взаимных обязательств, удовлетворение </w:t>
      </w:r>
      <w:proofErr w:type="spellStart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соцпотребностей</w:t>
      </w:r>
      <w:proofErr w:type="spellEnd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Психологические применяются для приведения в гармонию отношений среди персонала компании и создания благоприятного микроклимата. К ним причисляют </w:t>
      </w:r>
      <w:proofErr w:type="spellStart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гуманизацию</w:t>
      </w:r>
      <w:proofErr w:type="spellEnd"/>
      <w:r w:rsidRPr="0095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труда, профотбор и обучение сотрудников.</w:t>
      </w:r>
    </w:p>
    <w:p w:rsidR="00FA6097" w:rsidRDefault="00FA6097" w:rsidP="00FA6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A6097" w:rsidSect="008E1F5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E1F3A"/>
    <w:multiLevelType w:val="hybridMultilevel"/>
    <w:tmpl w:val="7A7A2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6097"/>
    <w:rsid w:val="00207A6C"/>
    <w:rsid w:val="00E5095A"/>
    <w:rsid w:val="00FA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0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1">
    <w:name w:val="ts1"/>
    <w:basedOn w:val="a"/>
    <w:rsid w:val="00FA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A6097"/>
    <w:rPr>
      <w:color w:val="0000FF"/>
      <w:u w:val="single"/>
    </w:rPr>
  </w:style>
  <w:style w:type="character" w:styleId="a6">
    <w:name w:val="Strong"/>
    <w:basedOn w:val="a0"/>
    <w:uiPriority w:val="22"/>
    <w:qFormat/>
    <w:rsid w:val="00FA6097"/>
    <w:rPr>
      <w:b/>
      <w:bCs/>
    </w:rPr>
  </w:style>
  <w:style w:type="character" w:styleId="a7">
    <w:name w:val="Subtle Emphasis"/>
    <w:basedOn w:val="a0"/>
    <w:uiPriority w:val="19"/>
    <w:qFormat/>
    <w:rsid w:val="00FA6097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FA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nneur.ru/razrabotka-ukrupnennih-setevih-grafikov.html" TargetMode="External"/><Relationship Id="rId5" Type="http://schemas.openxmlformats.org/officeDocument/2006/relationships/hyperlink" Target="https://honneur.ru/organizaciya-i-planirovanie-kapitalnogo-remon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1359</Words>
  <Characters>7747</Characters>
  <Application>Microsoft Office Word</Application>
  <DocSecurity>0</DocSecurity>
  <Lines>64</Lines>
  <Paragraphs>18</Paragraphs>
  <ScaleCrop>false</ScaleCrop>
  <Company>Microsoft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2021-11-02T19:52:00Z</dcterms:created>
  <dcterms:modified xsi:type="dcterms:W3CDTF">2021-11-02T20:00:00Z</dcterms:modified>
</cp:coreProperties>
</file>