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08" w:rsidRPr="00B07708" w:rsidRDefault="00B07708" w:rsidP="00B07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708">
        <w:rPr>
          <w:rFonts w:ascii="Times New Roman" w:hAnsi="Times New Roman" w:cs="Times New Roman"/>
          <w:sz w:val="24"/>
          <w:szCs w:val="24"/>
        </w:rPr>
        <w:t>Министерство образования и науки Челябинской области</w:t>
      </w:r>
    </w:p>
    <w:p w:rsidR="00B07708" w:rsidRPr="00B07708" w:rsidRDefault="00B07708" w:rsidP="00B07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708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B07708" w:rsidRPr="00B07708" w:rsidRDefault="00B07708" w:rsidP="00B07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708">
        <w:rPr>
          <w:rFonts w:ascii="Times New Roman" w:hAnsi="Times New Roman" w:cs="Times New Roman"/>
          <w:sz w:val="24"/>
          <w:szCs w:val="24"/>
        </w:rPr>
        <w:t>«Троицкий технологический техникум»</w:t>
      </w:r>
    </w:p>
    <w:p w:rsidR="00B07708" w:rsidRPr="00B07708" w:rsidRDefault="00B07708" w:rsidP="00B077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7708" w:rsidRPr="00B07708" w:rsidRDefault="00B07708" w:rsidP="00B077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0"/>
        <w:gridCol w:w="4501"/>
      </w:tblGrid>
      <w:tr w:rsidR="00B07708" w:rsidRPr="00B07708" w:rsidTr="00B07708">
        <w:trPr>
          <w:trHeight w:val="90"/>
        </w:trPr>
        <w:tc>
          <w:tcPr>
            <w:tcW w:w="5070" w:type="dxa"/>
          </w:tcPr>
          <w:p w:rsidR="00B07708" w:rsidRPr="00B07708" w:rsidRDefault="00B0770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B07708" w:rsidRPr="00B07708" w:rsidRDefault="00B0770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0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</w:tbl>
    <w:p w:rsidR="00B07708" w:rsidRPr="00A81D83" w:rsidRDefault="00B07708" w:rsidP="00B07708">
      <w:pPr>
        <w:rPr>
          <w:rFonts w:ascii="Times New Roman" w:hAnsi="Times New Roman" w:cs="Times New Roman"/>
          <w:sz w:val="24"/>
          <w:szCs w:val="24"/>
        </w:rPr>
      </w:pPr>
    </w:p>
    <w:p w:rsidR="001B7936" w:rsidRPr="001B7936" w:rsidRDefault="001B7936" w:rsidP="001B7936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1B7936">
        <w:rPr>
          <w:rFonts w:ascii="Times New Roman" w:eastAsia="Calibri" w:hAnsi="Times New Roman" w:cs="Times New Roman"/>
        </w:rPr>
        <w:t>УТВЕРЖДЕНА</w:t>
      </w:r>
    </w:p>
    <w:p w:rsidR="001B7936" w:rsidRPr="001B7936" w:rsidRDefault="001B7936" w:rsidP="001B7936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1B7936">
        <w:rPr>
          <w:rFonts w:ascii="Times New Roman" w:eastAsia="Calibri" w:hAnsi="Times New Roman" w:cs="Times New Roman"/>
        </w:rPr>
        <w:t xml:space="preserve">Приказом </w:t>
      </w:r>
    </w:p>
    <w:p w:rsidR="001B7936" w:rsidRPr="001B7936" w:rsidRDefault="001B7936" w:rsidP="001B7936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1B7936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о</w:t>
      </w:r>
      <w:r w:rsidRPr="001B7936">
        <w:rPr>
          <w:rFonts w:ascii="Times New Roman" w:hAnsi="Times New Roman" w:cs="Times New Roman"/>
        </w:rPr>
        <w:t>т  24 05.</w:t>
      </w:r>
      <w:r w:rsidRPr="001B7936">
        <w:rPr>
          <w:rFonts w:ascii="Times New Roman" w:eastAsia="Calibri" w:hAnsi="Times New Roman" w:cs="Times New Roman"/>
        </w:rPr>
        <w:t xml:space="preserve">2021 г. № </w:t>
      </w:r>
      <w:r w:rsidRPr="001B7936">
        <w:rPr>
          <w:rFonts w:ascii="Times New Roman" w:hAnsi="Times New Roman" w:cs="Times New Roman"/>
        </w:rPr>
        <w:t>230 о/</w:t>
      </w:r>
      <w:proofErr w:type="spellStart"/>
      <w:r w:rsidRPr="001B7936">
        <w:rPr>
          <w:rFonts w:ascii="Times New Roman" w:hAnsi="Times New Roman" w:cs="Times New Roman"/>
        </w:rPr>
        <w:t>д</w:t>
      </w:r>
      <w:proofErr w:type="spellEnd"/>
      <w:r w:rsidRPr="001B7936">
        <w:rPr>
          <w:rFonts w:ascii="Times New Roman" w:eastAsia="Calibri" w:hAnsi="Times New Roman" w:cs="Times New Roman"/>
        </w:rPr>
        <w:t xml:space="preserve">     </w:t>
      </w:r>
    </w:p>
    <w:p w:rsidR="001B7936" w:rsidRPr="001B7936" w:rsidRDefault="001B7936" w:rsidP="001B7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rFonts w:ascii="Times New Roman" w:hAnsi="Times New Roman" w:cs="Times New Roman"/>
        </w:rPr>
      </w:pPr>
      <w:r w:rsidRPr="001B7936">
        <w:rPr>
          <w:rFonts w:ascii="Times New Roman" w:hAnsi="Times New Roman" w:cs="Times New Roman"/>
        </w:rPr>
        <w:t>Директор ГБПОУ «ТТТ»</w:t>
      </w:r>
    </w:p>
    <w:p w:rsidR="001B7936" w:rsidRDefault="001B7936" w:rsidP="001B7936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B7936">
        <w:rPr>
          <w:rFonts w:ascii="Times New Roman" w:hAnsi="Times New Roman" w:cs="Times New Roman"/>
        </w:rPr>
        <w:t xml:space="preserve">О.В. </w:t>
      </w:r>
      <w:proofErr w:type="spellStart"/>
      <w:r w:rsidRPr="001B7936">
        <w:rPr>
          <w:rFonts w:ascii="Times New Roman" w:hAnsi="Times New Roman" w:cs="Times New Roman"/>
        </w:rPr>
        <w:t>Рогель</w:t>
      </w:r>
      <w:proofErr w:type="spellEnd"/>
      <w:r w:rsidRPr="001B79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B7936" w:rsidRPr="001B7936" w:rsidRDefault="001B7936" w:rsidP="001B7936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15A58" w:rsidRPr="001D3E3E" w:rsidRDefault="00415A58" w:rsidP="001B79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E3E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E3E">
        <w:rPr>
          <w:rFonts w:ascii="Times New Roman" w:hAnsi="Times New Roman" w:cs="Times New Roman"/>
          <w:b/>
          <w:sz w:val="32"/>
          <w:szCs w:val="32"/>
        </w:rPr>
        <w:t>учебной практики</w:t>
      </w: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5A58" w:rsidRPr="00B07708" w:rsidRDefault="001D3E3E" w:rsidP="00607D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7708">
        <w:rPr>
          <w:rFonts w:ascii="Times New Roman" w:hAnsi="Times New Roman" w:cs="Times New Roman"/>
          <w:b/>
          <w:bCs/>
          <w:sz w:val="32"/>
          <w:szCs w:val="32"/>
        </w:rPr>
        <w:t>ПМ.02</w:t>
      </w:r>
      <w:r w:rsidR="00415A58" w:rsidRPr="00B0770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07DA8" w:rsidRPr="00B07708">
        <w:rPr>
          <w:rFonts w:ascii="Times New Roman" w:hAnsi="Times New Roman" w:cs="Times New Roman"/>
          <w:b/>
          <w:bCs/>
          <w:sz w:val="32"/>
          <w:szCs w:val="32"/>
        </w:rPr>
        <w:t xml:space="preserve">Основы </w:t>
      </w:r>
      <w:r w:rsidR="00415A58" w:rsidRPr="00B07708">
        <w:rPr>
          <w:rFonts w:ascii="Times New Roman" w:hAnsi="Times New Roman" w:cs="Times New Roman"/>
          <w:b/>
          <w:bCs/>
          <w:sz w:val="32"/>
          <w:szCs w:val="32"/>
        </w:rPr>
        <w:t>трудоустройства на работу</w:t>
      </w:r>
    </w:p>
    <w:p w:rsidR="00415A58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607DA8" w:rsidRDefault="00607DA8" w:rsidP="00415A58">
      <w:pPr>
        <w:rPr>
          <w:rFonts w:ascii="Times New Roman" w:hAnsi="Times New Roman" w:cs="Times New Roman"/>
          <w:sz w:val="24"/>
          <w:szCs w:val="24"/>
        </w:rPr>
      </w:pPr>
    </w:p>
    <w:p w:rsidR="00607DA8" w:rsidRDefault="00607DA8" w:rsidP="00415A58">
      <w:pPr>
        <w:rPr>
          <w:rFonts w:ascii="Times New Roman" w:hAnsi="Times New Roman" w:cs="Times New Roman"/>
          <w:sz w:val="24"/>
          <w:szCs w:val="24"/>
        </w:rPr>
      </w:pPr>
    </w:p>
    <w:p w:rsidR="00607DA8" w:rsidRDefault="00607DA8" w:rsidP="00415A58">
      <w:pPr>
        <w:rPr>
          <w:rFonts w:ascii="Times New Roman" w:hAnsi="Times New Roman" w:cs="Times New Roman"/>
          <w:sz w:val="24"/>
          <w:szCs w:val="24"/>
        </w:rPr>
      </w:pPr>
    </w:p>
    <w:p w:rsidR="00B07708" w:rsidRDefault="00B07708" w:rsidP="00415A58">
      <w:pPr>
        <w:rPr>
          <w:rFonts w:ascii="Times New Roman" w:hAnsi="Times New Roman" w:cs="Times New Roman"/>
          <w:sz w:val="24"/>
          <w:szCs w:val="24"/>
        </w:rPr>
      </w:pPr>
    </w:p>
    <w:p w:rsidR="00B07708" w:rsidRDefault="00B07708" w:rsidP="00415A58">
      <w:pPr>
        <w:rPr>
          <w:rFonts w:ascii="Times New Roman" w:hAnsi="Times New Roman" w:cs="Times New Roman"/>
          <w:sz w:val="24"/>
          <w:szCs w:val="24"/>
        </w:rPr>
      </w:pPr>
    </w:p>
    <w:p w:rsidR="00B07708" w:rsidRPr="001D3E3E" w:rsidRDefault="00B07708" w:rsidP="00415A58">
      <w:pPr>
        <w:rPr>
          <w:rFonts w:ascii="Times New Roman" w:hAnsi="Times New Roman" w:cs="Times New Roman"/>
          <w:sz w:val="24"/>
          <w:szCs w:val="24"/>
        </w:rPr>
      </w:pPr>
    </w:p>
    <w:p w:rsidR="00B07708" w:rsidRPr="00B07708" w:rsidRDefault="00B07708" w:rsidP="00B0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7708">
        <w:rPr>
          <w:rFonts w:ascii="Times New Roman" w:hAnsi="Times New Roman" w:cs="Times New Roman"/>
          <w:bCs/>
          <w:sz w:val="24"/>
          <w:szCs w:val="24"/>
        </w:rPr>
        <w:t>г. Троицк</w:t>
      </w:r>
    </w:p>
    <w:p w:rsidR="00B07708" w:rsidRPr="00B07708" w:rsidRDefault="001B7936" w:rsidP="00B0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</w:t>
      </w:r>
      <w:r w:rsidR="00B07708" w:rsidRPr="00B0770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E34B3D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Рабочая программа учебной практики</w:t>
      </w:r>
      <w:r w:rsidR="00607DA8">
        <w:rPr>
          <w:rFonts w:ascii="Times New Roman" w:hAnsi="Times New Roman" w:cs="Times New Roman"/>
          <w:sz w:val="24"/>
          <w:szCs w:val="24"/>
        </w:rPr>
        <w:t xml:space="preserve"> профессионального модуля  ПМ</w:t>
      </w:r>
      <w:r w:rsidR="00D04E70">
        <w:rPr>
          <w:rFonts w:ascii="Times New Roman" w:hAnsi="Times New Roman" w:cs="Times New Roman"/>
          <w:sz w:val="24"/>
          <w:szCs w:val="24"/>
        </w:rPr>
        <w:t>.</w:t>
      </w:r>
      <w:r w:rsidR="00607DA8">
        <w:rPr>
          <w:rFonts w:ascii="Times New Roman" w:hAnsi="Times New Roman" w:cs="Times New Roman"/>
          <w:sz w:val="24"/>
          <w:szCs w:val="24"/>
        </w:rPr>
        <w:t xml:space="preserve"> 02 Основы </w:t>
      </w:r>
      <w:r w:rsidRPr="001D3E3E">
        <w:rPr>
          <w:rFonts w:ascii="Times New Roman" w:hAnsi="Times New Roman" w:cs="Times New Roman"/>
          <w:sz w:val="24"/>
          <w:szCs w:val="24"/>
        </w:rPr>
        <w:t xml:space="preserve"> </w:t>
      </w:r>
      <w:r w:rsidR="00607DA8">
        <w:rPr>
          <w:rFonts w:ascii="Times New Roman" w:hAnsi="Times New Roman" w:cs="Times New Roman"/>
          <w:sz w:val="24"/>
          <w:szCs w:val="24"/>
        </w:rPr>
        <w:t>трудо</w:t>
      </w:r>
      <w:r w:rsidRPr="001D3E3E">
        <w:rPr>
          <w:rFonts w:ascii="Times New Roman" w:hAnsi="Times New Roman" w:cs="Times New Roman"/>
          <w:sz w:val="24"/>
          <w:szCs w:val="24"/>
        </w:rPr>
        <w:t>устройства на работу разработана на основе ФГОС по профессии</w:t>
      </w:r>
    </w:p>
    <w:p w:rsidR="00415A58" w:rsidRPr="001D3E3E" w:rsidRDefault="00607DA8" w:rsidP="00415A58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19727   «Штукатур</w:t>
      </w:r>
      <w:r w:rsidRPr="00D519E5">
        <w:rPr>
          <w:sz w:val="28"/>
          <w:szCs w:val="28"/>
        </w:rPr>
        <w:t>»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Положения о практике обучающихся</w:t>
      </w:r>
      <w:proofErr w:type="gramStart"/>
      <w:r w:rsidRPr="001D3E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3E3E">
        <w:rPr>
          <w:rFonts w:ascii="Times New Roman" w:hAnsi="Times New Roman" w:cs="Times New Roman"/>
          <w:sz w:val="24"/>
          <w:szCs w:val="24"/>
        </w:rPr>
        <w:t xml:space="preserve"> осваивающих основные профессиональные образовательные программы среднего профессионального образования, утвержденного Приказом Министерства образования и науки РФ №291 от 18.04.2013г.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Организация-разработчик: ГБПОУ «Троицкий технологический техникум»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Калинина А.Н. преподаватель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A81D83" w:rsidRPr="00A81D83" w:rsidRDefault="00A81D83" w:rsidP="00A81D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D83">
        <w:rPr>
          <w:rFonts w:ascii="Times New Roman" w:hAnsi="Times New Roman" w:cs="Times New Roman"/>
          <w:sz w:val="28"/>
          <w:szCs w:val="28"/>
        </w:rPr>
        <w:t xml:space="preserve">Рассмотрена на заседании цикловой методической комиссии преподавателей и мастеров </w:t>
      </w:r>
      <w:proofErr w:type="spellStart"/>
      <w:proofErr w:type="gramStart"/>
      <w:r w:rsidRPr="00A81D8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81D83">
        <w:rPr>
          <w:rFonts w:ascii="Times New Roman" w:hAnsi="Times New Roman" w:cs="Times New Roman"/>
          <w:sz w:val="28"/>
          <w:szCs w:val="28"/>
        </w:rPr>
        <w:t>/о по программам подготовки квалифицированных рабочих технического и строительного профиля.</w:t>
      </w:r>
    </w:p>
    <w:p w:rsidR="00A81D83" w:rsidRPr="00A81D83" w:rsidRDefault="00A81D83" w:rsidP="00A81D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068" w:rsidRPr="00CC2068" w:rsidRDefault="00CC2068" w:rsidP="00CC20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068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1B7936">
        <w:rPr>
          <w:rFonts w:ascii="Times New Roman" w:hAnsi="Times New Roman" w:cs="Times New Roman"/>
          <w:sz w:val="28"/>
          <w:szCs w:val="28"/>
          <w:u w:val="single"/>
        </w:rPr>
        <w:t>__8</w:t>
      </w:r>
      <w:r w:rsidRPr="00CC2068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CC2068">
        <w:rPr>
          <w:rFonts w:ascii="Times New Roman" w:hAnsi="Times New Roman" w:cs="Times New Roman"/>
          <w:sz w:val="28"/>
          <w:szCs w:val="28"/>
        </w:rPr>
        <w:t xml:space="preserve">    от  «</w:t>
      </w:r>
      <w:r w:rsidR="001B7936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CC20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C2068">
        <w:rPr>
          <w:rFonts w:ascii="Times New Roman" w:hAnsi="Times New Roman" w:cs="Times New Roman"/>
          <w:sz w:val="28"/>
          <w:szCs w:val="28"/>
        </w:rPr>
        <w:t>_</w:t>
      </w:r>
      <w:r w:rsidRPr="00CC2068">
        <w:rPr>
          <w:rFonts w:ascii="Times New Roman" w:hAnsi="Times New Roman" w:cs="Times New Roman"/>
          <w:sz w:val="28"/>
          <w:szCs w:val="28"/>
          <w:u w:val="single"/>
        </w:rPr>
        <w:t>мая</w:t>
      </w:r>
      <w:proofErr w:type="spellEnd"/>
      <w:r w:rsidRPr="00CC20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B7936">
        <w:rPr>
          <w:rFonts w:ascii="Times New Roman" w:hAnsi="Times New Roman" w:cs="Times New Roman"/>
          <w:sz w:val="28"/>
          <w:szCs w:val="28"/>
        </w:rPr>
        <w:t xml:space="preserve"> 2021</w:t>
      </w:r>
      <w:r w:rsidRPr="00CC206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Содержание: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1. Паспорт программы учебной практики……………………………………………3.стр. 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2. Тематический план и содержание учебной практики</w:t>
      </w:r>
      <w:proofErr w:type="gramStart"/>
      <w:r w:rsidRPr="001D3E3E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Pr="001D3E3E">
        <w:rPr>
          <w:rFonts w:ascii="Times New Roman" w:hAnsi="Times New Roman" w:cs="Times New Roman"/>
          <w:sz w:val="24"/>
          <w:szCs w:val="24"/>
        </w:rPr>
        <w:t>стр.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3.Условия реализации учебной практики…………………………………………….</w:t>
      </w:r>
      <w:proofErr w:type="spellStart"/>
      <w:proofErr w:type="gramStart"/>
      <w:r w:rsidRPr="001D3E3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4. Контроль и оценка результатов освоения учебной практики</w:t>
      </w:r>
      <w:proofErr w:type="gramStart"/>
      <w:r w:rsidRPr="001D3E3E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1D3E3E">
        <w:rPr>
          <w:rFonts w:ascii="Times New Roman" w:hAnsi="Times New Roman" w:cs="Times New Roman"/>
          <w:sz w:val="24"/>
          <w:szCs w:val="24"/>
        </w:rPr>
        <w:t>стр.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77634A" w:rsidRDefault="0077634A" w:rsidP="00415A58">
      <w:pPr>
        <w:rPr>
          <w:rFonts w:ascii="Times New Roman" w:hAnsi="Times New Roman" w:cs="Times New Roman"/>
          <w:sz w:val="24"/>
          <w:szCs w:val="24"/>
        </w:rPr>
      </w:pPr>
    </w:p>
    <w:p w:rsidR="001B7936" w:rsidRPr="001D3E3E" w:rsidRDefault="001B7936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D3E3E">
        <w:rPr>
          <w:rFonts w:ascii="Times New Roman" w:hAnsi="Times New Roman" w:cs="Times New Roman"/>
          <w:b/>
          <w:sz w:val="24"/>
          <w:szCs w:val="24"/>
        </w:rPr>
        <w:t xml:space="preserve"> Паспорт программы учебной практики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</w:rPr>
        <w:t>1.1 Область применения программы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профессиональной образовательной </w:t>
      </w:r>
      <w:r w:rsidRPr="001D3E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 </w:t>
      </w:r>
      <w:r w:rsidR="00DB5F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профессиональной подготовки по профессиям рабочих должностям </w:t>
      </w:r>
      <w:r w:rsidRPr="001D3E3E">
        <w:rPr>
          <w:rFonts w:ascii="Times New Roman" w:hAnsi="Times New Roman" w:cs="Times New Roman"/>
          <w:b/>
          <w:color w:val="000000"/>
          <w:sz w:val="24"/>
          <w:szCs w:val="24"/>
        </w:rPr>
        <w:t>служащих</w:t>
      </w:r>
      <w:r w:rsidRPr="001D3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A58" w:rsidRPr="00023A93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по профессии</w:t>
      </w:r>
      <w:r w:rsidRPr="001D3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5F88">
        <w:rPr>
          <w:sz w:val="28"/>
          <w:szCs w:val="28"/>
        </w:rPr>
        <w:t>19727   «Штукатур</w:t>
      </w:r>
      <w:r w:rsidR="00DB5F88" w:rsidRPr="00D519E5">
        <w:rPr>
          <w:sz w:val="28"/>
          <w:szCs w:val="28"/>
        </w:rPr>
        <w:t>»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</w:rPr>
        <w:t>1.2 Цели и задачи учебной практики</w:t>
      </w:r>
    </w:p>
    <w:p w:rsidR="00415A58" w:rsidRPr="00DB5F88" w:rsidRDefault="00415A58" w:rsidP="00DB5F8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С целью овладения видами профессиональной деятельности по профессии обучающийся в  ходе освоения учебной практики должен иметь практический опыт:</w:t>
      </w:r>
    </w:p>
    <w:p w:rsidR="00415A58" w:rsidRPr="001D3E3E" w:rsidRDefault="00415A58" w:rsidP="00415A58">
      <w:pPr>
        <w:pStyle w:val="c23c17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1D3E3E">
        <w:rPr>
          <w:rStyle w:val="c10"/>
          <w:color w:val="000000"/>
        </w:rPr>
        <w:t> - в прохождении собеседования в процессе трудоустройства;</w:t>
      </w:r>
    </w:p>
    <w:p w:rsidR="00415A58" w:rsidRPr="001D3E3E" w:rsidRDefault="00415A58" w:rsidP="00415A58">
      <w:pPr>
        <w:pStyle w:val="c23c17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1D3E3E">
        <w:rPr>
          <w:rStyle w:val="c10"/>
          <w:color w:val="000000"/>
        </w:rPr>
        <w:t> - ориентироваться в законодательных документах по трудовому праву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Результатом освоения рабочей программы учебной практики является </w:t>
      </w:r>
      <w:proofErr w:type="spellStart"/>
      <w:r w:rsidRPr="001D3E3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D3E3E">
        <w:rPr>
          <w:rFonts w:ascii="Times New Roman" w:hAnsi="Times New Roman" w:cs="Times New Roman"/>
          <w:sz w:val="24"/>
          <w:szCs w:val="24"/>
        </w:rPr>
        <w:t xml:space="preserve"> у обучающихся первоначальных практических профессиональных умений  по основным видам профессиональной деятельности (ВПД),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 необходимых для последующего освоения ими  профессиональных (ПК) и общих (ОК) компетенций по  профессии.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8727"/>
      </w:tblGrid>
      <w:tr w:rsidR="00DB5F88" w:rsidRPr="00550BC6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88" w:rsidRPr="00550BC6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ПК 1.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необходимые для трудоустройства документы</w:t>
            </w:r>
          </w:p>
        </w:tc>
      </w:tr>
      <w:tr w:rsidR="00DB5F88" w:rsidRPr="00550BC6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ПК 2.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эффективные модели поведения и коммуникации при прохождении собеседования с потенциальным работодателем.</w:t>
            </w:r>
          </w:p>
        </w:tc>
      </w:tr>
      <w:tr w:rsidR="00DB5F88" w:rsidRPr="00550BC6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ПК 3.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адаптации на рабочем месте.</w:t>
            </w:r>
          </w:p>
        </w:tc>
      </w:tr>
      <w:tr w:rsidR="00DB5F88" w:rsidRPr="00550BC6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ПК 4.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sz w:val="24"/>
                <w:szCs w:val="24"/>
              </w:rPr>
              <w:t>Составлять план профессиональной карьеры.</w:t>
            </w:r>
          </w:p>
        </w:tc>
      </w:tr>
      <w:tr w:rsidR="00DB5F88" w:rsidRPr="00550BC6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ОК 1.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B5F88" w:rsidRPr="00C10A14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ОК 2.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DB5F88" w:rsidRPr="00CC713C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ОК 3.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DB5F88" w:rsidRPr="00550BC6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ОК 4.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в коллективе и команде, эффективно общаться с коллегами, </w:t>
            </w:r>
          </w:p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руководством, потребителями.</w:t>
            </w:r>
          </w:p>
        </w:tc>
      </w:tr>
    </w:tbl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</w:rPr>
        <w:t>1.3 Количество часов на освоение учебной практики: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Всего   </w:t>
      </w:r>
      <w:r w:rsidR="00DB5F88">
        <w:rPr>
          <w:rFonts w:ascii="Times New Roman" w:hAnsi="Times New Roman" w:cs="Times New Roman"/>
          <w:sz w:val="24"/>
          <w:szCs w:val="24"/>
        </w:rPr>
        <w:t>30</w:t>
      </w:r>
      <w:r w:rsidRPr="001D3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5F88">
        <w:rPr>
          <w:rFonts w:ascii="Times New Roman" w:hAnsi="Times New Roman" w:cs="Times New Roman"/>
          <w:sz w:val="24"/>
          <w:szCs w:val="24"/>
        </w:rPr>
        <w:t>часов</w:t>
      </w:r>
      <w:r w:rsidRPr="001D3E3E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DB5F88" w:rsidP="00415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02</w:t>
      </w:r>
      <w:r w:rsidR="00415A58" w:rsidRPr="001D3E3E">
        <w:rPr>
          <w:rFonts w:ascii="Times New Roman" w:hAnsi="Times New Roman" w:cs="Times New Roman"/>
          <w:sz w:val="24"/>
          <w:szCs w:val="24"/>
        </w:rPr>
        <w:t xml:space="preserve">.01. -     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415A58" w:rsidRPr="001D3E3E">
        <w:rPr>
          <w:rFonts w:ascii="Times New Roman" w:hAnsi="Times New Roman" w:cs="Times New Roman"/>
          <w:sz w:val="24"/>
          <w:szCs w:val="24"/>
        </w:rPr>
        <w:t xml:space="preserve">  часов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023A93" w:rsidRDefault="00023A93" w:rsidP="00415A58">
      <w:pPr>
        <w:rPr>
          <w:rFonts w:ascii="Times New Roman" w:hAnsi="Times New Roman" w:cs="Times New Roman"/>
          <w:sz w:val="24"/>
          <w:szCs w:val="24"/>
        </w:rPr>
      </w:pPr>
    </w:p>
    <w:p w:rsidR="00023A93" w:rsidRDefault="00023A93" w:rsidP="00415A58">
      <w:pPr>
        <w:rPr>
          <w:rFonts w:ascii="Times New Roman" w:hAnsi="Times New Roman" w:cs="Times New Roman"/>
          <w:sz w:val="24"/>
          <w:szCs w:val="24"/>
        </w:rPr>
      </w:pPr>
    </w:p>
    <w:p w:rsidR="00023A93" w:rsidRDefault="00023A93" w:rsidP="00415A58">
      <w:pPr>
        <w:rPr>
          <w:rFonts w:ascii="Times New Roman" w:hAnsi="Times New Roman" w:cs="Times New Roman"/>
          <w:sz w:val="24"/>
          <w:szCs w:val="24"/>
        </w:rPr>
      </w:pPr>
    </w:p>
    <w:p w:rsidR="00023A93" w:rsidRDefault="00023A93" w:rsidP="00415A58">
      <w:pPr>
        <w:rPr>
          <w:rFonts w:ascii="Times New Roman" w:hAnsi="Times New Roman" w:cs="Times New Roman"/>
          <w:sz w:val="24"/>
          <w:szCs w:val="24"/>
        </w:rPr>
      </w:pPr>
    </w:p>
    <w:p w:rsidR="00023A93" w:rsidRPr="001D3E3E" w:rsidRDefault="00023A93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F46A9B">
      <w:pPr>
        <w:tabs>
          <w:tab w:val="left" w:pos="1013"/>
        </w:tabs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D3E3E">
        <w:rPr>
          <w:rFonts w:ascii="Times New Roman" w:hAnsi="Times New Roman" w:cs="Times New Roman"/>
          <w:b/>
          <w:sz w:val="24"/>
          <w:szCs w:val="24"/>
        </w:rPr>
        <w:t>. Тематический план и содержание учебной практики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6"/>
        <w:gridCol w:w="2498"/>
        <w:gridCol w:w="3256"/>
        <w:gridCol w:w="1111"/>
      </w:tblGrid>
      <w:tr w:rsidR="00415A58" w:rsidRPr="001D3E3E" w:rsidTr="00A42ACF">
        <w:tc>
          <w:tcPr>
            <w:tcW w:w="270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ПМ, 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498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 </w:t>
            </w:r>
            <w:proofErr w:type="gramStart"/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proofErr w:type="gramEnd"/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325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415A58" w:rsidRPr="001D3E3E" w:rsidTr="00A42ACF">
        <w:tc>
          <w:tcPr>
            <w:tcW w:w="2706" w:type="dxa"/>
          </w:tcPr>
          <w:p w:rsidR="00415A58" w:rsidRPr="001D3E3E" w:rsidRDefault="00A42ACF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</w:t>
            </w:r>
            <w:r w:rsidR="00415A58"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.01. Способы поиска работы, трудоустройства</w:t>
            </w:r>
          </w:p>
        </w:tc>
        <w:tc>
          <w:tcPr>
            <w:tcW w:w="2498" w:type="dxa"/>
          </w:tcPr>
          <w:p w:rsidR="00415A58" w:rsidRPr="001D3E3E" w:rsidRDefault="00415A58" w:rsidP="0064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56" w:type="dxa"/>
          </w:tcPr>
          <w:p w:rsidR="00415A58" w:rsidRPr="001D3E3E" w:rsidRDefault="00415A58" w:rsidP="0064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1" w:type="dxa"/>
          </w:tcPr>
          <w:p w:rsidR="00415A58" w:rsidRPr="001D3E3E" w:rsidRDefault="00A42ACF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58" w:rsidRPr="001D3E3E" w:rsidTr="00A42ACF">
        <w:trPr>
          <w:trHeight w:val="3864"/>
        </w:trPr>
        <w:tc>
          <w:tcPr>
            <w:tcW w:w="270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Тема 01.1.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Рынок труда</w:t>
            </w:r>
          </w:p>
        </w:tc>
        <w:tc>
          <w:tcPr>
            <w:tcW w:w="2498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занятости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1.Изучение на сайтах Челябинской области информации о положении на рынке труда, о занятости и новых рабочих местах.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2.Изучение рейтинга востребованных профессий в Челябинской области и городе Троицке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3.Изучение на сайте интернет и составления перечня потенциальных работодателей в Троицке и Троицком районе</w:t>
            </w:r>
          </w:p>
        </w:tc>
        <w:tc>
          <w:tcPr>
            <w:tcW w:w="111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A58" w:rsidRPr="001D3E3E" w:rsidTr="00A42ACF">
        <w:trPr>
          <w:trHeight w:val="3036"/>
        </w:trPr>
        <w:tc>
          <w:tcPr>
            <w:tcW w:w="270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Тема 01.2.</w:t>
            </w:r>
          </w:p>
          <w:p w:rsidR="00415A58" w:rsidRPr="001D3E3E" w:rsidRDefault="00415A58" w:rsidP="006478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Правовые основы трудоустройства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регулирования трудоустройства на работу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1. Изучение статей Трудового Кодекса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2. Заполнение по образцу трудового договора по профессии 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3. Изучение перечня трудовых гарантий и льгот «социального пакета» в РФ</w:t>
            </w:r>
          </w:p>
        </w:tc>
        <w:tc>
          <w:tcPr>
            <w:tcW w:w="111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A58" w:rsidRPr="001D3E3E" w:rsidTr="00A42ACF">
        <w:trPr>
          <w:trHeight w:val="2208"/>
        </w:trPr>
        <w:tc>
          <w:tcPr>
            <w:tcW w:w="270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Тема 01.3.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Поиск работы</w:t>
            </w:r>
          </w:p>
        </w:tc>
        <w:tc>
          <w:tcPr>
            <w:tcW w:w="2498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Способов поиска работы</w:t>
            </w:r>
          </w:p>
        </w:tc>
        <w:tc>
          <w:tcPr>
            <w:tcW w:w="325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1.Изучение информации о способах поиска работы по трудоустройству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и размещение объявлений о поиске работы на сайтах интернет 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3.Составление автобиографии для трудоустройства на работу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4. Составление и оформление основных документов для трудоустройства.</w:t>
            </w:r>
          </w:p>
        </w:tc>
        <w:tc>
          <w:tcPr>
            <w:tcW w:w="111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A58" w:rsidRPr="001D3E3E" w:rsidTr="00A42ACF">
        <w:tc>
          <w:tcPr>
            <w:tcW w:w="270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Тема 01.4.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психологические особенности устройства на работу</w:t>
            </w:r>
          </w:p>
        </w:tc>
        <w:tc>
          <w:tcPr>
            <w:tcW w:w="2498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Исследование психологических свойств и состояний личности при устройстве на работу</w:t>
            </w:r>
          </w:p>
        </w:tc>
        <w:tc>
          <w:tcPr>
            <w:tcW w:w="325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1.Выполнение психологических тестов личности при устройстве на работу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5" w:tgtFrame="_blank" w:history="1">
              <w:r w:rsidRPr="001D3E3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Тест </w:t>
              </w:r>
              <w:proofErr w:type="spellStart"/>
              <w:r w:rsidRPr="001D3E3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Люшера</w:t>
              </w:r>
              <w:proofErr w:type="spellEnd"/>
            </w:hyperlink>
            <w:r w:rsidRPr="001D3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6" w:tgtFrame="_blank" w:history="1">
              <w:r w:rsidRPr="001D3E3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Тест </w:t>
              </w:r>
              <w:proofErr w:type="spellStart"/>
              <w:r w:rsidRPr="001D3E3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Майерс-Бриггс</w:t>
              </w:r>
              <w:proofErr w:type="spellEnd"/>
            </w:hyperlink>
            <w:r w:rsidRPr="001D3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7" w:history="1">
              <w:r w:rsidRPr="001D3E3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Тест </w:t>
              </w:r>
              <w:proofErr w:type="spellStart"/>
              <w:r w:rsidRPr="001D3E3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Амтхауера</w:t>
              </w:r>
              <w:proofErr w:type="spellEnd"/>
            </w:hyperlink>
            <w:r w:rsidRPr="001D3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2.Способы </w:t>
            </w:r>
            <w:proofErr w:type="spellStart"/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A58" w:rsidRPr="001D3E3E" w:rsidTr="00A42ACF">
        <w:tc>
          <w:tcPr>
            <w:tcW w:w="270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Тема 01.5</w:t>
            </w:r>
          </w:p>
          <w:p w:rsidR="00415A58" w:rsidRPr="001D3E3E" w:rsidRDefault="00415A58" w:rsidP="006478F4">
            <w:pPr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3E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Коммуникации с потенциальным работодателем.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>Адаптация на рабочем месте</w:t>
            </w:r>
          </w:p>
        </w:tc>
        <w:tc>
          <w:tcPr>
            <w:tcW w:w="2498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Профессиональная адаптация</w:t>
            </w:r>
          </w:p>
        </w:tc>
        <w:tc>
          <w:tcPr>
            <w:tcW w:w="3256" w:type="dxa"/>
          </w:tcPr>
          <w:p w:rsidR="00415A58" w:rsidRPr="001D3E3E" w:rsidRDefault="00415A58" w:rsidP="0064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1.Определение индивидуальных психологических особенностей собственной личности с использованием методик.</w:t>
            </w:r>
          </w:p>
          <w:p w:rsidR="00415A58" w:rsidRPr="001D3E3E" w:rsidRDefault="00415A58" w:rsidP="00057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. Составление </w:t>
            </w:r>
            <w:proofErr w:type="spellStart"/>
            <w:r w:rsidR="00057F51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11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A58" w:rsidRPr="001D3E3E" w:rsidTr="00A42ACF">
        <w:tc>
          <w:tcPr>
            <w:tcW w:w="270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42A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15A58" w:rsidRPr="001D3E3E" w:rsidTr="006478F4">
        <w:tc>
          <w:tcPr>
            <w:tcW w:w="9571" w:type="dxa"/>
            <w:gridSpan w:val="4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аттестация в форме </w:t>
            </w:r>
            <w:r w:rsidR="00A42ACF">
              <w:rPr>
                <w:rFonts w:ascii="Times New Roman" w:hAnsi="Times New Roman" w:cs="Times New Roman"/>
                <w:b/>
                <w:sz w:val="24"/>
                <w:szCs w:val="24"/>
              </w:rPr>
              <w:t>зачета</w:t>
            </w: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Default="00415A58" w:rsidP="00A42ACF">
      <w:pPr>
        <w:rPr>
          <w:rFonts w:ascii="Times New Roman" w:hAnsi="Times New Roman" w:cs="Times New Roman"/>
          <w:sz w:val="24"/>
          <w:szCs w:val="24"/>
        </w:rPr>
      </w:pPr>
    </w:p>
    <w:p w:rsidR="00163801" w:rsidRDefault="00163801" w:rsidP="00A42ACF">
      <w:pPr>
        <w:rPr>
          <w:rFonts w:ascii="Times New Roman" w:hAnsi="Times New Roman" w:cs="Times New Roman"/>
          <w:sz w:val="24"/>
          <w:szCs w:val="24"/>
        </w:rPr>
      </w:pPr>
    </w:p>
    <w:p w:rsidR="00057F51" w:rsidRDefault="00057F51" w:rsidP="00A42ACF">
      <w:pPr>
        <w:rPr>
          <w:rFonts w:ascii="Times New Roman" w:hAnsi="Times New Roman" w:cs="Times New Roman"/>
          <w:sz w:val="24"/>
          <w:szCs w:val="24"/>
        </w:rPr>
      </w:pPr>
    </w:p>
    <w:p w:rsidR="00163801" w:rsidRPr="001D3E3E" w:rsidRDefault="00163801" w:rsidP="00A42ACF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D3E3E">
        <w:rPr>
          <w:rFonts w:ascii="Times New Roman" w:hAnsi="Times New Roman" w:cs="Times New Roman"/>
          <w:b/>
          <w:sz w:val="24"/>
          <w:szCs w:val="24"/>
        </w:rPr>
        <w:t>. Условия реализации учебной практики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</w:rPr>
        <w:t>3.1 Материально-техническое обеспечение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 Программа учебной практики реализуется в учебном кабинете.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pStyle w:val="a5"/>
        <w:rPr>
          <w:color w:val="000000"/>
        </w:rPr>
      </w:pPr>
      <w:r w:rsidRPr="001D3E3E">
        <w:rPr>
          <w:color w:val="000000"/>
        </w:rPr>
        <w:t>Оборудование учебного кабинета: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1. Рабочее место преподавателя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 xml:space="preserve">2. Рабочие места для </w:t>
      </w:r>
      <w:proofErr w:type="gramStart"/>
      <w:r w:rsidRPr="001D3E3E">
        <w:rPr>
          <w:color w:val="000000"/>
        </w:rPr>
        <w:t>обучаемых</w:t>
      </w:r>
      <w:proofErr w:type="gramEnd"/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3. Доска учебная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4. Информационный материал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5. Наглядные пособия</w:t>
      </w:r>
    </w:p>
    <w:p w:rsidR="00415A58" w:rsidRPr="001D3E3E" w:rsidRDefault="00415A58" w:rsidP="00415A58">
      <w:pPr>
        <w:pStyle w:val="a5"/>
        <w:rPr>
          <w:color w:val="000000"/>
        </w:rPr>
      </w:pPr>
    </w:p>
    <w:p w:rsidR="00415A58" w:rsidRPr="001D3E3E" w:rsidRDefault="00415A58" w:rsidP="00415A58">
      <w:pPr>
        <w:pStyle w:val="a5"/>
        <w:rPr>
          <w:color w:val="000000"/>
        </w:rPr>
      </w:pPr>
      <w:r w:rsidRPr="001D3E3E">
        <w:rPr>
          <w:color w:val="000000"/>
        </w:rPr>
        <w:t>Средства обучения: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1. Персональный компьютер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2. Экран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3. Монитор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4. Видеопроектор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5. Рабочие тетради</w:t>
      </w:r>
    </w:p>
    <w:p w:rsidR="00415A58" w:rsidRPr="001D3E3E" w:rsidRDefault="00415A58" w:rsidP="00415A58">
      <w:pPr>
        <w:pStyle w:val="a5"/>
        <w:rPr>
          <w:color w:val="000000"/>
        </w:rPr>
      </w:pPr>
      <w:r w:rsidRPr="001D3E3E">
        <w:rPr>
          <w:i/>
          <w:iCs/>
          <w:color w:val="000000"/>
        </w:rPr>
        <w:t>Наглядные пособия: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1. Электронный каталог (слайды):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2. Плакаты;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3. Таблицы;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4. Схемы.</w:t>
      </w:r>
    </w:p>
    <w:p w:rsidR="00415A58" w:rsidRPr="001D3E3E" w:rsidRDefault="00415A58" w:rsidP="00415A58">
      <w:pPr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A58" w:rsidRPr="001D3E3E" w:rsidRDefault="00415A58" w:rsidP="00415A58">
      <w:pPr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</w:rPr>
        <w:t>3.2 Информационное обеспечение обучения</w:t>
      </w:r>
    </w:p>
    <w:p w:rsidR="00415A58" w:rsidRPr="001D3E3E" w:rsidRDefault="00415A58" w:rsidP="00415A58">
      <w:pPr>
        <w:pStyle w:val="6"/>
        <w:numPr>
          <w:ilvl w:val="5"/>
          <w:numId w:val="1"/>
        </w:numPr>
        <w:suppressAutoHyphens/>
        <w:spacing w:line="276" w:lineRule="auto"/>
        <w:ind w:left="36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D3E3E">
        <w:rPr>
          <w:rFonts w:ascii="Times New Roman" w:hAnsi="Times New Roman"/>
          <w:b w:val="0"/>
          <w:sz w:val="24"/>
          <w:szCs w:val="24"/>
        </w:rPr>
        <w:t xml:space="preserve">Литература </w:t>
      </w:r>
    </w:p>
    <w:p w:rsidR="00415A58" w:rsidRPr="001D3E3E" w:rsidRDefault="00415A58" w:rsidP="00415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bCs/>
          <w:sz w:val="24"/>
          <w:szCs w:val="24"/>
        </w:rPr>
        <w:t xml:space="preserve">1.Малышева Е. П. Правовое обеспечение профессиональной деятельности в 2 частях Часть 1: учебник для СПО М: «Академия» - 2015 – 208 </w:t>
      </w:r>
      <w:proofErr w:type="gramStart"/>
      <w:r w:rsidRPr="001D3E3E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</w:p>
    <w:p w:rsidR="00415A58" w:rsidRPr="001D3E3E" w:rsidRDefault="00415A58" w:rsidP="00415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bCs/>
          <w:sz w:val="24"/>
          <w:szCs w:val="24"/>
        </w:rPr>
        <w:t>2.Малышева Е. П. Правовое обеспечение профессиональной деятельности в 2 частях Часть 2: учебник для СПО М: «Академия» - 2015 – 256с</w:t>
      </w:r>
    </w:p>
    <w:p w:rsidR="00415A58" w:rsidRPr="001D3E3E" w:rsidRDefault="00415A58" w:rsidP="00415A58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7E0554">
      <w:pPr>
        <w:pStyle w:val="a4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D3E3E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1D3E3E">
        <w:rPr>
          <w:rFonts w:ascii="Times New Roman" w:hAnsi="Times New Roman" w:cs="Times New Roman"/>
          <w:sz w:val="24"/>
          <w:szCs w:val="24"/>
        </w:rPr>
        <w:t xml:space="preserve"> при устройстве на работу. Учебное пособие/ А. М. </w:t>
      </w:r>
      <w:proofErr w:type="spellStart"/>
      <w:r w:rsidRPr="001D3E3E">
        <w:rPr>
          <w:rFonts w:ascii="Times New Roman" w:hAnsi="Times New Roman" w:cs="Times New Roman"/>
          <w:sz w:val="24"/>
          <w:szCs w:val="24"/>
        </w:rPr>
        <w:t>Корягин</w:t>
      </w:r>
      <w:proofErr w:type="spellEnd"/>
      <w:r w:rsidRPr="001D3E3E">
        <w:rPr>
          <w:rFonts w:ascii="Times New Roman" w:hAnsi="Times New Roman" w:cs="Times New Roman"/>
          <w:sz w:val="24"/>
          <w:szCs w:val="24"/>
        </w:rPr>
        <w:t xml:space="preserve">, Н. Ю. </w:t>
      </w:r>
      <w:proofErr w:type="spellStart"/>
      <w:r w:rsidRPr="001D3E3E">
        <w:rPr>
          <w:rFonts w:ascii="Times New Roman" w:hAnsi="Times New Roman" w:cs="Times New Roman"/>
          <w:sz w:val="24"/>
          <w:szCs w:val="24"/>
        </w:rPr>
        <w:t>Бариева</w:t>
      </w:r>
      <w:proofErr w:type="spellEnd"/>
      <w:r w:rsidRPr="001D3E3E">
        <w:rPr>
          <w:rFonts w:ascii="Times New Roman" w:hAnsi="Times New Roman" w:cs="Times New Roman"/>
          <w:sz w:val="24"/>
          <w:szCs w:val="24"/>
        </w:rPr>
        <w:t xml:space="preserve">, И. В. Волконская, И. В. </w:t>
      </w:r>
      <w:proofErr w:type="spellStart"/>
      <w:r w:rsidRPr="001D3E3E">
        <w:rPr>
          <w:rFonts w:ascii="Times New Roman" w:hAnsi="Times New Roman" w:cs="Times New Roman"/>
          <w:sz w:val="24"/>
          <w:szCs w:val="24"/>
        </w:rPr>
        <w:t>Скоренцева</w:t>
      </w:r>
      <w:proofErr w:type="spellEnd"/>
      <w:r w:rsidRPr="001D3E3E">
        <w:rPr>
          <w:rFonts w:ascii="Times New Roman" w:hAnsi="Times New Roman" w:cs="Times New Roman"/>
          <w:sz w:val="24"/>
          <w:szCs w:val="24"/>
        </w:rPr>
        <w:t xml:space="preserve"> -2012. - 126 </w:t>
      </w:r>
      <w:proofErr w:type="gramStart"/>
      <w:r w:rsidRPr="001D3E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3E3E">
        <w:rPr>
          <w:rFonts w:ascii="Times New Roman" w:hAnsi="Times New Roman" w:cs="Times New Roman"/>
          <w:sz w:val="24"/>
          <w:szCs w:val="24"/>
        </w:rPr>
        <w:t>.</w:t>
      </w:r>
      <w:r w:rsidRPr="001D3E3E">
        <w:rPr>
          <w:rFonts w:ascii="Times New Roman" w:hAnsi="Times New Roman" w:cs="Times New Roman"/>
          <w:sz w:val="24"/>
          <w:szCs w:val="24"/>
        </w:rPr>
        <w:tab/>
      </w:r>
    </w:p>
    <w:p w:rsidR="00415A58" w:rsidRPr="001D3E3E" w:rsidRDefault="007E0554" w:rsidP="00415A5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15A58" w:rsidRPr="001D3E3E">
        <w:rPr>
          <w:rFonts w:ascii="Times New Roman" w:hAnsi="Times New Roman" w:cs="Times New Roman"/>
          <w:sz w:val="24"/>
          <w:szCs w:val="24"/>
        </w:rPr>
        <w:t xml:space="preserve">. Культура делового общения при трудоустройстве. Учебное пособие. Гриф Экспертного совета по профессиональному образованию МО РФ/ Г. </w:t>
      </w:r>
      <w:proofErr w:type="spellStart"/>
      <w:r w:rsidR="00415A58" w:rsidRPr="001D3E3E">
        <w:rPr>
          <w:rFonts w:ascii="Times New Roman" w:hAnsi="Times New Roman" w:cs="Times New Roman"/>
          <w:sz w:val="24"/>
          <w:szCs w:val="24"/>
        </w:rPr>
        <w:t>Шеламова</w:t>
      </w:r>
      <w:proofErr w:type="spellEnd"/>
      <w:r w:rsidR="00415A58" w:rsidRPr="001D3E3E">
        <w:rPr>
          <w:rFonts w:ascii="Times New Roman" w:hAnsi="Times New Roman" w:cs="Times New Roman"/>
          <w:sz w:val="24"/>
          <w:szCs w:val="24"/>
        </w:rPr>
        <w:t xml:space="preserve"> -</w:t>
      </w:r>
      <w:r w:rsidR="00415A58" w:rsidRPr="001D3E3E">
        <w:rPr>
          <w:rFonts w:ascii="Times New Roman" w:hAnsi="Times New Roman" w:cs="Times New Roman"/>
          <w:sz w:val="24"/>
          <w:szCs w:val="24"/>
        </w:rPr>
        <w:tab/>
        <w:t xml:space="preserve">2012. -64 </w:t>
      </w:r>
      <w:proofErr w:type="gramStart"/>
      <w:r w:rsidR="00415A58" w:rsidRPr="001D3E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15A58" w:rsidRPr="001D3E3E">
        <w:rPr>
          <w:rFonts w:ascii="Times New Roman" w:hAnsi="Times New Roman" w:cs="Times New Roman"/>
          <w:sz w:val="24"/>
          <w:szCs w:val="24"/>
        </w:rPr>
        <w:t>.</w:t>
      </w:r>
    </w:p>
    <w:p w:rsidR="00415A58" w:rsidRPr="001D3E3E" w:rsidRDefault="007E0554" w:rsidP="00415A58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15A58" w:rsidRPr="001D3E3E">
        <w:rPr>
          <w:rFonts w:ascii="Times New Roman" w:hAnsi="Times New Roman" w:cs="Times New Roman"/>
          <w:sz w:val="24"/>
          <w:szCs w:val="24"/>
        </w:rPr>
        <w:t>.Терещенко О.Н. Основы экономики: учеб</w:t>
      </w:r>
      <w:proofErr w:type="gramStart"/>
      <w:r w:rsidR="00415A58" w:rsidRPr="001D3E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5A58" w:rsidRPr="001D3E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5A58" w:rsidRPr="001D3E3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415A58" w:rsidRPr="001D3E3E">
        <w:rPr>
          <w:rFonts w:ascii="Times New Roman" w:hAnsi="Times New Roman" w:cs="Times New Roman"/>
          <w:sz w:val="24"/>
          <w:szCs w:val="24"/>
        </w:rPr>
        <w:t xml:space="preserve">ля учащихся </w:t>
      </w:r>
      <w:proofErr w:type="spellStart"/>
      <w:r w:rsidR="00415A58" w:rsidRPr="001D3E3E">
        <w:rPr>
          <w:rFonts w:ascii="Times New Roman" w:hAnsi="Times New Roman" w:cs="Times New Roman"/>
          <w:sz w:val="24"/>
          <w:szCs w:val="24"/>
        </w:rPr>
        <w:t>учр</w:t>
      </w:r>
      <w:proofErr w:type="spellEnd"/>
      <w:r w:rsidR="00415A58" w:rsidRPr="001D3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5A58" w:rsidRPr="001D3E3E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="00415A58" w:rsidRPr="001D3E3E">
        <w:rPr>
          <w:rFonts w:ascii="Times New Roman" w:hAnsi="Times New Roman" w:cs="Times New Roman"/>
          <w:sz w:val="24"/>
          <w:szCs w:val="24"/>
        </w:rPr>
        <w:t xml:space="preserve">. проф. Образования 4-е изд.- М.: Академия, 2013г.-192 </w:t>
      </w:r>
      <w:proofErr w:type="gramStart"/>
      <w:r w:rsidR="00415A58" w:rsidRPr="001D3E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15A58" w:rsidRPr="001D3E3E">
        <w:rPr>
          <w:rFonts w:ascii="Times New Roman" w:hAnsi="Times New Roman" w:cs="Times New Roman"/>
          <w:sz w:val="24"/>
          <w:szCs w:val="24"/>
        </w:rPr>
        <w:t>.</w:t>
      </w:r>
    </w:p>
    <w:p w:rsidR="00415A58" w:rsidRPr="001D3E3E" w:rsidRDefault="007E0554" w:rsidP="00415A58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5A58" w:rsidRPr="001D3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5A58" w:rsidRPr="001D3E3E">
        <w:rPr>
          <w:rFonts w:ascii="Times New Roman" w:hAnsi="Times New Roman" w:cs="Times New Roman"/>
          <w:sz w:val="24"/>
          <w:szCs w:val="24"/>
        </w:rPr>
        <w:t>Румынина</w:t>
      </w:r>
      <w:proofErr w:type="spellEnd"/>
      <w:r w:rsidR="00415A58" w:rsidRPr="001D3E3E">
        <w:rPr>
          <w:rFonts w:ascii="Times New Roman" w:hAnsi="Times New Roman" w:cs="Times New Roman"/>
          <w:sz w:val="24"/>
          <w:szCs w:val="24"/>
        </w:rPr>
        <w:t xml:space="preserve"> В.В. Правовое обеспечение профессиональной </w:t>
      </w:r>
      <w:proofErr w:type="spellStart"/>
      <w:r w:rsidR="00415A58" w:rsidRPr="001D3E3E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="00415A58" w:rsidRPr="001D3E3E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="00415A58" w:rsidRPr="001D3E3E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="00415A58" w:rsidRPr="001D3E3E">
        <w:rPr>
          <w:rFonts w:ascii="Times New Roman" w:hAnsi="Times New Roman" w:cs="Times New Roman"/>
          <w:sz w:val="24"/>
          <w:szCs w:val="24"/>
        </w:rPr>
        <w:t xml:space="preserve"> для СПО М.: «Академия», 2013-224 с.</w:t>
      </w:r>
    </w:p>
    <w:p w:rsidR="00415A58" w:rsidRPr="001D3E3E" w:rsidRDefault="00415A58" w:rsidP="00415A58">
      <w:pPr>
        <w:shd w:val="clear" w:color="auto" w:fill="FFFFFF"/>
        <w:jc w:val="both"/>
        <w:rPr>
          <w:rFonts w:ascii="Times New Roman" w:hAnsi="Times New Roman" w:cs="Times New Roman"/>
          <w:color w:val="2C2B2B"/>
          <w:sz w:val="24"/>
          <w:szCs w:val="24"/>
        </w:rPr>
      </w:pPr>
    </w:p>
    <w:p w:rsidR="00415A58" w:rsidRPr="001D3E3E" w:rsidRDefault="00415A58" w:rsidP="00415A58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2C2B2B"/>
          <w:sz w:val="24"/>
          <w:szCs w:val="24"/>
        </w:rPr>
      </w:pPr>
      <w:r w:rsidRPr="001D3E3E">
        <w:rPr>
          <w:rFonts w:ascii="Times New Roman" w:hAnsi="Times New Roman" w:cs="Times New Roman"/>
          <w:color w:val="2C2B2B"/>
          <w:sz w:val="24"/>
          <w:szCs w:val="24"/>
        </w:rPr>
        <w:t>Дополнительная литература</w:t>
      </w:r>
    </w:p>
    <w:p w:rsidR="00415A58" w:rsidRPr="001D3E3E" w:rsidRDefault="00415A58" w:rsidP="00415A58">
      <w:pPr>
        <w:pStyle w:val="a4"/>
        <w:numPr>
          <w:ilvl w:val="6"/>
          <w:numId w:val="2"/>
        </w:numPr>
        <w:tabs>
          <w:tab w:val="clear" w:pos="4964"/>
          <w:tab w:val="num" w:pos="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1D3E3E">
        <w:rPr>
          <w:rFonts w:ascii="Times New Roman" w:hAnsi="Times New Roman" w:cs="Times New Roman"/>
          <w:sz w:val="24"/>
          <w:szCs w:val="24"/>
        </w:rPr>
        <w:t>Бухалков</w:t>
      </w:r>
      <w:proofErr w:type="spellEnd"/>
      <w:r w:rsidRPr="001D3E3E">
        <w:rPr>
          <w:rFonts w:ascii="Times New Roman" w:hAnsi="Times New Roman" w:cs="Times New Roman"/>
          <w:sz w:val="24"/>
          <w:szCs w:val="24"/>
        </w:rPr>
        <w:t xml:space="preserve"> М.И. Управление персоналом – 2-е изд., </w:t>
      </w:r>
      <w:proofErr w:type="spellStart"/>
      <w:r w:rsidRPr="001D3E3E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1D3E3E">
        <w:rPr>
          <w:rFonts w:ascii="Times New Roman" w:hAnsi="Times New Roman" w:cs="Times New Roman"/>
          <w:sz w:val="24"/>
          <w:szCs w:val="24"/>
        </w:rPr>
        <w:t>. и доп. – М.: Вильямс, 2007. – 400 с. – (Высшее образование).</w:t>
      </w:r>
    </w:p>
    <w:p w:rsidR="007E0554" w:rsidRDefault="007E0554" w:rsidP="00415A58">
      <w:pPr>
        <w:rPr>
          <w:rFonts w:ascii="Times New Roman" w:hAnsi="Times New Roman" w:cs="Times New Roman"/>
          <w:b/>
          <w:sz w:val="24"/>
          <w:szCs w:val="24"/>
        </w:rPr>
      </w:pPr>
    </w:p>
    <w:p w:rsidR="00415A58" w:rsidRPr="00C0221E" w:rsidRDefault="00415A58" w:rsidP="00415A58">
      <w:pPr>
        <w:rPr>
          <w:rFonts w:ascii="Times New Roman" w:hAnsi="Times New Roman" w:cs="Times New Roman"/>
          <w:i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</w:rPr>
        <w:t>3</w:t>
      </w:r>
      <w:r w:rsidRPr="001D3E3E">
        <w:rPr>
          <w:rFonts w:ascii="Times New Roman" w:hAnsi="Times New Roman" w:cs="Times New Roman"/>
          <w:sz w:val="24"/>
          <w:szCs w:val="24"/>
        </w:rPr>
        <w:t>.</w:t>
      </w:r>
      <w:r w:rsidRPr="001D3E3E">
        <w:rPr>
          <w:rFonts w:ascii="Times New Roman" w:hAnsi="Times New Roman" w:cs="Times New Roman"/>
          <w:b/>
          <w:sz w:val="24"/>
          <w:szCs w:val="24"/>
        </w:rPr>
        <w:t>3 Требования к организации учебной практики</w:t>
      </w:r>
      <w:r w:rsidRPr="001D3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A58" w:rsidRPr="001D3E3E" w:rsidRDefault="00415A58" w:rsidP="00415A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E3E">
        <w:rPr>
          <w:rFonts w:ascii="Times New Roman" w:hAnsi="Times New Roman" w:cs="Times New Roman"/>
          <w:bCs/>
          <w:sz w:val="24"/>
          <w:szCs w:val="24"/>
        </w:rPr>
        <w:t>Условиями проведения занятий служат: соответствие санитарным и гигиеническим нормам, оснащенность библиотечно-информационными ресурсами и материально- техническое оснащение.</w:t>
      </w:r>
    </w:p>
    <w:p w:rsidR="00415A58" w:rsidRPr="001D3E3E" w:rsidRDefault="00415A58" w:rsidP="00415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E3E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в рамках профессионального модуля является освоение </w:t>
      </w:r>
      <w:r w:rsidRPr="001D3E3E">
        <w:rPr>
          <w:rFonts w:ascii="Times New Roman" w:hAnsi="Times New Roman" w:cs="Times New Roman"/>
          <w:sz w:val="24"/>
          <w:szCs w:val="24"/>
        </w:rPr>
        <w:t xml:space="preserve"> учебной практики для получения первичных профессиональных навыков</w:t>
      </w:r>
      <w:r w:rsidRPr="001D3E3E">
        <w:rPr>
          <w:rFonts w:ascii="Times New Roman" w:hAnsi="Times New Roman" w:cs="Times New Roman"/>
          <w:bCs/>
          <w:sz w:val="24"/>
          <w:szCs w:val="24"/>
        </w:rPr>
        <w:t>.</w:t>
      </w: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color w:val="000000"/>
          <w:sz w:val="24"/>
          <w:szCs w:val="24"/>
        </w:rPr>
        <w:t>Практика является обязательной частью модуля и осуществляется в</w:t>
      </w:r>
      <w:r w:rsidRPr="001D3E3E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1D3E3E">
        <w:rPr>
          <w:rFonts w:ascii="Times New Roman" w:hAnsi="Times New Roman" w:cs="Times New Roman"/>
          <w:color w:val="000000"/>
          <w:sz w:val="24"/>
          <w:szCs w:val="24"/>
        </w:rPr>
        <w:t>кабинете.</w:t>
      </w:r>
    </w:p>
    <w:p w:rsidR="00415A58" w:rsidRPr="001D3E3E" w:rsidRDefault="00415A58" w:rsidP="00110785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0"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3E3E">
        <w:rPr>
          <w:rFonts w:ascii="Times New Roman" w:hAnsi="Times New Roman"/>
          <w:sz w:val="24"/>
          <w:szCs w:val="24"/>
        </w:rPr>
        <w:t>3.4. Кадровое обеспечение образовательного процесса</w:t>
      </w:r>
    </w:p>
    <w:p w:rsidR="00415A58" w:rsidRPr="001D3E3E" w:rsidRDefault="00415A58" w:rsidP="00415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Преподаватель – Калинина А.Н. , образование высшее, стаж работы преподавателем пятнадцать лет.</w:t>
      </w: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D3E3E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p w:rsidR="00415A58" w:rsidRPr="001D3E3E" w:rsidRDefault="00415A58" w:rsidP="00415A58">
      <w:pPr>
        <w:rPr>
          <w:rFonts w:ascii="Times New Roman" w:hAnsi="Times New Roman" w:cs="Times New Roman"/>
          <w:color w:val="555555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программы учебной практики осуществляется преподавателем (мастером производственного обучения) в процессе проведения занятий,</w:t>
      </w:r>
      <w:r w:rsidRPr="001D3E3E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Pr="001D3E3E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самостоятельного выполнения </w:t>
      </w:r>
      <w:proofErr w:type="gramStart"/>
      <w:r w:rsidRPr="001D3E3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D3E3E">
        <w:rPr>
          <w:rFonts w:ascii="Times New Roman" w:hAnsi="Times New Roman" w:cs="Times New Roman"/>
          <w:color w:val="000000"/>
          <w:sz w:val="24"/>
          <w:szCs w:val="24"/>
        </w:rPr>
        <w:t xml:space="preserve"> заданий, выполнения практических проверочных работ.</w:t>
      </w:r>
      <w:r w:rsidRPr="001D3E3E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</w:p>
    <w:p w:rsidR="00415A58" w:rsidRPr="001D3E3E" w:rsidRDefault="00415A58" w:rsidP="00415A58">
      <w:pPr>
        <w:rPr>
          <w:rFonts w:ascii="Times New Roman" w:hAnsi="Times New Roman" w:cs="Times New Roman"/>
          <w:color w:val="555555"/>
          <w:sz w:val="24"/>
          <w:szCs w:val="24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671"/>
      </w:tblGrid>
      <w:tr w:rsidR="00415A58" w:rsidRPr="001D3E3E" w:rsidTr="006478F4">
        <w:tc>
          <w:tcPr>
            <w:tcW w:w="6345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 в рамках ВПД</w:t>
            </w:r>
            <w:proofErr w:type="gramStart"/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67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и оценки результатов обучения</w:t>
            </w:r>
          </w:p>
        </w:tc>
      </w:tr>
      <w:tr w:rsidR="00415A58" w:rsidRPr="001D3E3E" w:rsidTr="006478F4">
        <w:tc>
          <w:tcPr>
            <w:tcW w:w="6345" w:type="dxa"/>
          </w:tcPr>
          <w:p w:rsidR="00415A58" w:rsidRPr="001D3E3E" w:rsidRDefault="00415A58" w:rsidP="0064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58" w:rsidRPr="001D3E3E" w:rsidRDefault="00415A58" w:rsidP="006478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У.1</w:t>
            </w:r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ориентироваться в ситуации на рынке труда</w:t>
            </w:r>
          </w:p>
          <w:p w:rsidR="00415A58" w:rsidRPr="001D3E3E" w:rsidRDefault="00415A58" w:rsidP="0064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У.2. заполнять анкеты и </w:t>
            </w:r>
            <w:proofErr w:type="spellStart"/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>опросники</w:t>
            </w:r>
            <w:proofErr w:type="spellEnd"/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>, подготавливать резюме</w:t>
            </w:r>
          </w:p>
          <w:p w:rsidR="00415A58" w:rsidRPr="001D3E3E" w:rsidRDefault="00415A58" w:rsidP="006478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У. 3</w:t>
            </w:r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вести телефонные переговоры с потенциальным работодателем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обладать искусством </w:t>
            </w:r>
            <w:proofErr w:type="spellStart"/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самопрезентации</w:t>
            </w:r>
            <w:proofErr w:type="spellEnd"/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трудоустройстве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Экспертная оценка выполнения практических заданий, тестов,  составления таблиц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рабочих тетрадей практики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A58" w:rsidRPr="001D3E3E" w:rsidRDefault="00415A58" w:rsidP="00AA3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057F51" w:rsidRPr="001D3E3E" w:rsidRDefault="00057F51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E3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 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3E3E">
        <w:rPr>
          <w:rFonts w:ascii="Times New Roman" w:hAnsi="Times New Roman" w:cs="Times New Roman"/>
          <w:b/>
          <w:bCs/>
          <w:sz w:val="24"/>
          <w:szCs w:val="24"/>
        </w:rPr>
        <w:t>Перечень учебно-производственных работ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5352"/>
      </w:tblGrid>
      <w:tr w:rsidR="00415A58" w:rsidRPr="001D3E3E" w:rsidTr="006478F4">
        <w:tc>
          <w:tcPr>
            <w:tcW w:w="4219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 учебной практики</w:t>
            </w:r>
          </w:p>
        </w:tc>
        <w:tc>
          <w:tcPr>
            <w:tcW w:w="5352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</w:tr>
      <w:tr w:rsidR="00415A58" w:rsidRPr="001D3E3E" w:rsidTr="006478F4">
        <w:trPr>
          <w:trHeight w:val="2208"/>
        </w:trPr>
        <w:tc>
          <w:tcPr>
            <w:tcW w:w="4219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занятости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Изучение на сайтах Челябинской области информации о положении на рынке труда, о занятости и новых рабочих местах.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Изучение рейтинга востребованных профессий в Челябинской области и городе Троицке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Изучение на сайте интернет и составления перечня потенциальных работодателей в Троицке и Троицком районе</w:t>
            </w:r>
          </w:p>
        </w:tc>
      </w:tr>
      <w:tr w:rsidR="00415A58" w:rsidRPr="001D3E3E" w:rsidTr="006478F4">
        <w:trPr>
          <w:trHeight w:val="1254"/>
        </w:trPr>
        <w:tc>
          <w:tcPr>
            <w:tcW w:w="4219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регулирования трудоустройства на работу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2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Изучение статей Трудового Кодекса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трудового договора по профессии 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58" w:rsidRPr="001D3E3E" w:rsidTr="006478F4">
        <w:trPr>
          <w:trHeight w:val="1254"/>
        </w:trPr>
        <w:tc>
          <w:tcPr>
            <w:tcW w:w="4219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Способов поиска работы</w:t>
            </w:r>
          </w:p>
        </w:tc>
        <w:tc>
          <w:tcPr>
            <w:tcW w:w="5352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размещение объявлений о поиске работы на сайтах интернет 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Составление автобиографии для трудоустройства на работу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Составление и оформление основных документов для трудоустройства.</w:t>
            </w:r>
          </w:p>
        </w:tc>
      </w:tr>
      <w:tr w:rsidR="00415A58" w:rsidRPr="001D3E3E" w:rsidTr="006478F4">
        <w:trPr>
          <w:trHeight w:val="1254"/>
        </w:trPr>
        <w:tc>
          <w:tcPr>
            <w:tcW w:w="4219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Исследование психологических свойств и состояний личности при устройстве на работу</w:t>
            </w:r>
          </w:p>
        </w:tc>
        <w:tc>
          <w:tcPr>
            <w:tcW w:w="5352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Выполнение психологических тестов личности при устройстве на работу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  <w:proofErr w:type="spellStart"/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5A58" w:rsidRPr="001D3E3E" w:rsidTr="006478F4">
        <w:trPr>
          <w:trHeight w:val="1254"/>
        </w:trPr>
        <w:tc>
          <w:tcPr>
            <w:tcW w:w="4219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Профессиональная адаптация</w:t>
            </w:r>
          </w:p>
        </w:tc>
        <w:tc>
          <w:tcPr>
            <w:tcW w:w="5352" w:type="dxa"/>
          </w:tcPr>
          <w:p w:rsidR="00415A58" w:rsidRPr="001D3E3E" w:rsidRDefault="00415A58" w:rsidP="0064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индивидуальных психологических особенностей собственной личности с использованием методик.</w:t>
            </w:r>
          </w:p>
          <w:p w:rsidR="00415A58" w:rsidRPr="001D3E3E" w:rsidRDefault="00415A58" w:rsidP="00057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F51"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="00057F51" w:rsidRPr="001D3E3E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proofErr w:type="gramEnd"/>
            <w:r w:rsidR="00057F51"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F51" w:rsidRPr="001D3E3E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</w:tbl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110785">
      <w:pPr>
        <w:rPr>
          <w:rFonts w:ascii="Times New Roman" w:hAnsi="Times New Roman" w:cs="Times New Roman"/>
          <w:sz w:val="24"/>
          <w:szCs w:val="24"/>
        </w:rPr>
      </w:pPr>
    </w:p>
    <w:p w:rsidR="00E923C0" w:rsidRPr="001D3E3E" w:rsidRDefault="00E923C0">
      <w:pPr>
        <w:rPr>
          <w:rFonts w:ascii="Times New Roman" w:hAnsi="Times New Roman" w:cs="Times New Roman"/>
          <w:sz w:val="24"/>
          <w:szCs w:val="24"/>
        </w:rPr>
      </w:pPr>
    </w:p>
    <w:sectPr w:rsidR="00E923C0" w:rsidRPr="001D3E3E" w:rsidSect="002E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>
    <w:useFELayout/>
  </w:compat>
  <w:rsids>
    <w:rsidRoot w:val="00415A58"/>
    <w:rsid w:val="00023A93"/>
    <w:rsid w:val="00057F51"/>
    <w:rsid w:val="00110785"/>
    <w:rsid w:val="00163801"/>
    <w:rsid w:val="001B7936"/>
    <w:rsid w:val="001D3E3E"/>
    <w:rsid w:val="002C45D7"/>
    <w:rsid w:val="002E4F9E"/>
    <w:rsid w:val="003378BA"/>
    <w:rsid w:val="00415A58"/>
    <w:rsid w:val="004C5477"/>
    <w:rsid w:val="00500A70"/>
    <w:rsid w:val="00607DA8"/>
    <w:rsid w:val="006C47C3"/>
    <w:rsid w:val="0077634A"/>
    <w:rsid w:val="007E0554"/>
    <w:rsid w:val="009B4F5E"/>
    <w:rsid w:val="00A42ACF"/>
    <w:rsid w:val="00A81D83"/>
    <w:rsid w:val="00AA3AD1"/>
    <w:rsid w:val="00B07708"/>
    <w:rsid w:val="00BB4306"/>
    <w:rsid w:val="00C0221E"/>
    <w:rsid w:val="00C81217"/>
    <w:rsid w:val="00CC2068"/>
    <w:rsid w:val="00D04E70"/>
    <w:rsid w:val="00DB5F88"/>
    <w:rsid w:val="00E34B3D"/>
    <w:rsid w:val="00E923C0"/>
    <w:rsid w:val="00F4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9E"/>
  </w:style>
  <w:style w:type="paragraph" w:styleId="1">
    <w:name w:val="heading 1"/>
    <w:basedOn w:val="a"/>
    <w:next w:val="a"/>
    <w:link w:val="10"/>
    <w:qFormat/>
    <w:rsid w:val="00415A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415A5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A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415A58"/>
    <w:rPr>
      <w:rFonts w:ascii="Calibri" w:eastAsia="Times New Roman" w:hAnsi="Calibri" w:cs="Times New Roman"/>
      <w:b/>
      <w:bCs/>
    </w:rPr>
  </w:style>
  <w:style w:type="paragraph" w:customStyle="1" w:styleId="c23c17">
    <w:name w:val="c23 c17"/>
    <w:basedOn w:val="a"/>
    <w:rsid w:val="0041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15A58"/>
  </w:style>
  <w:style w:type="character" w:styleId="a3">
    <w:name w:val="Hyperlink"/>
    <w:basedOn w:val="a0"/>
    <w:rsid w:val="00415A58"/>
    <w:rPr>
      <w:color w:val="0000FF"/>
      <w:u w:val="single"/>
    </w:rPr>
  </w:style>
  <w:style w:type="paragraph" w:styleId="a4">
    <w:name w:val="List Paragraph"/>
    <w:basedOn w:val="a"/>
    <w:qFormat/>
    <w:rsid w:val="00415A58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basedOn w:val="a0"/>
    <w:rsid w:val="00415A58"/>
  </w:style>
  <w:style w:type="paragraph" w:styleId="a5">
    <w:name w:val="Normal (Web)"/>
    <w:basedOn w:val="a"/>
    <w:uiPriority w:val="99"/>
    <w:unhideWhenUsed/>
    <w:rsid w:val="0041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driruem.ru/wp-content/uploads/2016/05/%D0%A2%D0%B5%D1%81%D1%82-%D0%90%D0%BC%D1%82%D1%85%D0%B0%D1%83%D0%B5%D1%80%D0%B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driruem.ru/wp-content/uploads/2016/05/%D0%A2%D0%B5%D1%81%D1%82-%D0%9C%D0%B0%D0%B9%D0%B5%D1%80%D1%81-%D0%91%D1%80%D0%B8%D0%B3%D0%B3%D1%81.doc" TargetMode="External"/><Relationship Id="rId5" Type="http://schemas.openxmlformats.org/officeDocument/2006/relationships/hyperlink" Target="http://kadriruem.ru/wp-content/uploads/2016/05/%D0%A2%D0%B5%D1%81%D1%82-%D0%9B%D1%8E%D1%88%D0%B5%D1%80%D0%B0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 николаевна</cp:lastModifiedBy>
  <cp:revision>24</cp:revision>
  <cp:lastPrinted>2020-10-08T05:10:00Z</cp:lastPrinted>
  <dcterms:created xsi:type="dcterms:W3CDTF">2017-06-27T09:15:00Z</dcterms:created>
  <dcterms:modified xsi:type="dcterms:W3CDTF">2022-03-10T10:26:00Z</dcterms:modified>
</cp:coreProperties>
</file>