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2F" w:rsidRDefault="0011612F" w:rsidP="00A02CDD"/>
    <w:p w:rsidR="0011612F" w:rsidRPr="00A27CA1" w:rsidRDefault="0011612F" w:rsidP="001161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7CA1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11612F" w:rsidRPr="00A27CA1" w:rsidRDefault="0011612F" w:rsidP="001161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7CA1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«Троицкий технологический техникум»</w:t>
      </w:r>
    </w:p>
    <w:p w:rsidR="0011612F" w:rsidRPr="00A27CA1" w:rsidRDefault="0011612F" w:rsidP="001161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612F" w:rsidRPr="00A27CA1" w:rsidRDefault="0011612F" w:rsidP="0011612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1612F" w:rsidRPr="00A27CA1" w:rsidRDefault="0011612F" w:rsidP="0011612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1612F" w:rsidRPr="00A27CA1" w:rsidRDefault="0011612F" w:rsidP="0011612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1612F" w:rsidRPr="00A27CA1" w:rsidRDefault="0011612F" w:rsidP="00116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7CA1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11612F" w:rsidRPr="00A27CA1" w:rsidRDefault="0011612F" w:rsidP="00116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7CA1"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ГБПОУ «ТТТ»   </w:t>
      </w:r>
    </w:p>
    <w:p w:rsidR="0011612F" w:rsidRPr="00A27CA1" w:rsidRDefault="004E182E" w:rsidP="00116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«30» мая 2024 г. № 250 </w:t>
      </w:r>
      <w:r w:rsidR="0011612F" w:rsidRPr="00A27CA1">
        <w:rPr>
          <w:rFonts w:ascii="Times New Roman" w:eastAsia="Times New Roman" w:hAnsi="Times New Roman" w:cs="Times New Roman"/>
          <w:sz w:val="28"/>
          <w:szCs w:val="28"/>
        </w:rPr>
        <w:t>о/</w:t>
      </w:r>
      <w:proofErr w:type="spellStart"/>
      <w:r w:rsidR="0011612F" w:rsidRPr="00A27CA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11612F" w:rsidRPr="00A27C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1612F" w:rsidRPr="00A27CA1" w:rsidRDefault="0011612F" w:rsidP="00116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1612F" w:rsidRPr="00A27CA1" w:rsidRDefault="0011612F" w:rsidP="00116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1612F" w:rsidRPr="00A27CA1" w:rsidRDefault="0011612F" w:rsidP="0011612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CDD" w:rsidRDefault="00A02CDD" w:rsidP="0011612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</w:t>
      </w:r>
      <w:r w:rsidR="0011612F" w:rsidRPr="00A27CA1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ОГРАММЕ</w:t>
      </w:r>
    </w:p>
    <w:p w:rsidR="0011612F" w:rsidRDefault="0011612F" w:rsidP="0011612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2CD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ОБЩЕОБРАЗОВАТЕЛЬНОЙ ДИСЦИПЛИНЫ </w:t>
      </w:r>
    </w:p>
    <w:p w:rsidR="0011612F" w:rsidRPr="00F73F9C" w:rsidRDefault="00F73F9C" w:rsidP="0011612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9C">
        <w:rPr>
          <w:rFonts w:ascii="Times New Roman" w:eastAsia="Times New Roman" w:hAnsi="Times New Roman" w:cs="Times New Roman"/>
          <w:b/>
          <w:sz w:val="28"/>
          <w:szCs w:val="28"/>
        </w:rPr>
        <w:t>ООД.1</w:t>
      </w:r>
      <w:r w:rsidR="003A3EB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Национальная кухня</w:t>
      </w:r>
    </w:p>
    <w:p w:rsidR="0011612F" w:rsidRPr="00A27CA1" w:rsidRDefault="0011612F" w:rsidP="0011612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12F" w:rsidRPr="00F3412D" w:rsidRDefault="0011612F" w:rsidP="0011612F">
      <w:pPr>
        <w:pStyle w:val="a4"/>
        <w:jc w:val="center"/>
        <w:rPr>
          <w:b/>
          <w:sz w:val="26"/>
        </w:rPr>
      </w:pPr>
      <w:r w:rsidRPr="00120382">
        <w:rPr>
          <w:b/>
          <w:sz w:val="26"/>
        </w:rPr>
        <w:t>профессия 43.01.09 Повар, кондитер</w:t>
      </w: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5601F" w:rsidRDefault="0015601F" w:rsidP="0011612F">
      <w:pPr>
        <w:pStyle w:val="a4"/>
        <w:rPr>
          <w:b/>
          <w:sz w:val="20"/>
        </w:rPr>
      </w:pPr>
    </w:p>
    <w:p w:rsidR="0015601F" w:rsidRDefault="0015601F" w:rsidP="0011612F">
      <w:pPr>
        <w:pStyle w:val="a4"/>
        <w:rPr>
          <w:b/>
          <w:sz w:val="20"/>
        </w:rPr>
      </w:pPr>
    </w:p>
    <w:p w:rsidR="0015601F" w:rsidRDefault="0015601F" w:rsidP="0011612F">
      <w:pPr>
        <w:pStyle w:val="a4"/>
        <w:rPr>
          <w:b/>
          <w:sz w:val="20"/>
        </w:rPr>
      </w:pPr>
    </w:p>
    <w:p w:rsidR="0015601F" w:rsidRDefault="0015601F" w:rsidP="0011612F">
      <w:pPr>
        <w:pStyle w:val="a4"/>
        <w:rPr>
          <w:b/>
          <w:sz w:val="20"/>
        </w:rPr>
      </w:pPr>
    </w:p>
    <w:p w:rsidR="0015601F" w:rsidRDefault="0015601F" w:rsidP="0011612F">
      <w:pPr>
        <w:pStyle w:val="a4"/>
        <w:rPr>
          <w:b/>
          <w:sz w:val="20"/>
        </w:rPr>
      </w:pPr>
    </w:p>
    <w:p w:rsidR="004E182E" w:rsidRDefault="004E182E" w:rsidP="0011612F">
      <w:pPr>
        <w:pStyle w:val="a4"/>
        <w:rPr>
          <w:b/>
          <w:sz w:val="20"/>
        </w:rPr>
      </w:pPr>
    </w:p>
    <w:p w:rsidR="004E182E" w:rsidRDefault="004E182E" w:rsidP="0011612F">
      <w:pPr>
        <w:pStyle w:val="a4"/>
        <w:rPr>
          <w:b/>
          <w:sz w:val="20"/>
        </w:rPr>
      </w:pPr>
    </w:p>
    <w:p w:rsidR="004E182E" w:rsidRDefault="004E182E" w:rsidP="0011612F">
      <w:pPr>
        <w:pStyle w:val="a4"/>
        <w:rPr>
          <w:b/>
          <w:sz w:val="20"/>
        </w:rPr>
      </w:pPr>
    </w:p>
    <w:p w:rsidR="0015601F" w:rsidRDefault="0015601F" w:rsidP="0011612F">
      <w:pPr>
        <w:pStyle w:val="a4"/>
        <w:rPr>
          <w:b/>
          <w:sz w:val="20"/>
        </w:rPr>
      </w:pPr>
    </w:p>
    <w:p w:rsidR="0015601F" w:rsidRDefault="0015601F" w:rsidP="0011612F">
      <w:pPr>
        <w:pStyle w:val="a4"/>
        <w:rPr>
          <w:b/>
          <w:sz w:val="20"/>
        </w:rPr>
      </w:pPr>
    </w:p>
    <w:p w:rsidR="0011612F" w:rsidRDefault="0011612F" w:rsidP="001161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Троицк, </w:t>
      </w:r>
      <w:r w:rsidR="004E182E">
        <w:rPr>
          <w:rFonts w:ascii="Times New Roman" w:hAnsi="Times New Roman" w:cs="Times New Roman"/>
          <w:sz w:val="28"/>
          <w:szCs w:val="28"/>
        </w:rPr>
        <w:t>2024</w:t>
      </w:r>
    </w:p>
    <w:p w:rsidR="0011612F" w:rsidRDefault="0011612F" w:rsidP="0011612F">
      <w:pPr>
        <w:pStyle w:val="a4"/>
        <w:rPr>
          <w:b/>
          <w:sz w:val="20"/>
        </w:rPr>
      </w:pPr>
    </w:p>
    <w:p w:rsidR="003A3EB8" w:rsidRPr="00907931" w:rsidRDefault="003A3EB8" w:rsidP="003A3EB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Pr="005F0F58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ООД.14 «Национальная кухня» </w:t>
      </w:r>
      <w:r w:rsidRPr="005F0F58">
        <w:rPr>
          <w:rFonts w:ascii="Times New Roman" w:hAnsi="Times New Roman" w:cs="Times New Roman"/>
          <w:bCs/>
          <w:szCs w:val="28"/>
        </w:rPr>
        <w:t xml:space="preserve"> </w:t>
      </w:r>
      <w:r w:rsidRPr="005F0F58">
        <w:rPr>
          <w:rFonts w:ascii="Times New Roman" w:hAnsi="Times New Roman" w:cs="Times New Roman"/>
          <w:sz w:val="28"/>
          <w:szCs w:val="28"/>
        </w:rPr>
        <w:t>разработана</w:t>
      </w:r>
      <w:r w:rsidRPr="00907931">
        <w:rPr>
          <w:rFonts w:ascii="Times New Roman" w:hAnsi="Times New Roman" w:cs="Times New Roman"/>
          <w:sz w:val="28"/>
          <w:szCs w:val="28"/>
        </w:rPr>
        <w:t xml:space="preserve"> в    соответствии с 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931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</w:t>
      </w:r>
      <w:r>
        <w:rPr>
          <w:rFonts w:ascii="Times New Roman" w:hAnsi="Times New Roman" w:cs="Times New Roman"/>
          <w:sz w:val="28"/>
          <w:szCs w:val="28"/>
        </w:rPr>
        <w:t>, с изменениями и дополнениями от: 29 декабря 2014г., 31 декабря 2015г., 29 июня 2017г., 24 сентября, 11 декабря 2020г., 12 августа 2022г.</w:t>
      </w:r>
      <w:r w:rsidRPr="00907931">
        <w:rPr>
          <w:rFonts w:ascii="Times New Roman" w:hAnsi="Times New Roman" w:cs="Times New Roman"/>
          <w:sz w:val="28"/>
          <w:szCs w:val="28"/>
        </w:rPr>
        <w:t>), с учетом</w:t>
      </w:r>
      <w:proofErr w:type="gramEnd"/>
      <w:r w:rsidRPr="00907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931">
        <w:rPr>
          <w:rFonts w:ascii="Times New Roman" w:hAnsi="Times New Roman" w:cs="Times New Roman"/>
          <w:sz w:val="28"/>
          <w:szCs w:val="28"/>
        </w:rPr>
        <w:t>требований федерального государственного образовательного стандарта среднего профессиональн</w:t>
      </w:r>
      <w:r>
        <w:rPr>
          <w:rFonts w:ascii="Times New Roman" w:hAnsi="Times New Roman" w:cs="Times New Roman"/>
          <w:sz w:val="28"/>
          <w:szCs w:val="28"/>
        </w:rPr>
        <w:t>ого образования по профессии 43.01.09</w:t>
      </w:r>
      <w:r w:rsidRPr="00136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Повар, кондитер </w:t>
      </w:r>
      <w:r w:rsidRPr="00907931">
        <w:rPr>
          <w:rFonts w:ascii="Times New Roman" w:hAnsi="Times New Roman" w:cs="Times New Roman"/>
          <w:sz w:val="28"/>
          <w:szCs w:val="28"/>
        </w:rPr>
        <w:t>(Приказ Министерст</w:t>
      </w:r>
      <w:r>
        <w:rPr>
          <w:rFonts w:ascii="Times New Roman" w:hAnsi="Times New Roman" w:cs="Times New Roman"/>
          <w:sz w:val="28"/>
          <w:szCs w:val="28"/>
        </w:rPr>
        <w:t>ва образования и науки РФ от «09» декабря 2016г. № 1569, с изменениями и дополнениями от 13.01.2017</w:t>
      </w:r>
      <w:r w:rsidRPr="00907931">
        <w:rPr>
          <w:rFonts w:ascii="Times New Roman" w:hAnsi="Times New Roman" w:cs="Times New Roman"/>
          <w:sz w:val="28"/>
          <w:szCs w:val="28"/>
        </w:rPr>
        <w:t xml:space="preserve">), примерной основной общеобразовательной программы 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ООД.14 Национальная кухня </w:t>
      </w:r>
      <w:r w:rsidRPr="00907931">
        <w:rPr>
          <w:rFonts w:ascii="Times New Roman" w:hAnsi="Times New Roman" w:cs="Times New Roman"/>
          <w:sz w:val="28"/>
          <w:szCs w:val="28"/>
        </w:rPr>
        <w:t xml:space="preserve"> 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</w:t>
      </w:r>
      <w:proofErr w:type="gramEnd"/>
      <w:r w:rsidRPr="00907931">
        <w:rPr>
          <w:rFonts w:ascii="Times New Roman" w:hAnsi="Times New Roman" w:cs="Times New Roman"/>
          <w:sz w:val="28"/>
          <w:szCs w:val="28"/>
        </w:rPr>
        <w:t xml:space="preserve"> образования 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931">
        <w:rPr>
          <w:rFonts w:ascii="Times New Roman" w:hAnsi="Times New Roman" w:cs="Times New Roman"/>
          <w:sz w:val="28"/>
          <w:szCs w:val="28"/>
        </w:rPr>
        <w:t>14 от 30 ноября 2022г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907931"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 xml:space="preserve">раммы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профессии 43.01.09</w:t>
      </w:r>
      <w:r w:rsidRPr="00136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Повар, кондитер</w:t>
      </w:r>
    </w:p>
    <w:p w:rsidR="003A3EB8" w:rsidRDefault="003A3EB8" w:rsidP="003A3EB8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3A3EB8" w:rsidRPr="006540F8" w:rsidRDefault="003A3EB8" w:rsidP="003A3EB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EB8" w:rsidRPr="009364D1" w:rsidRDefault="003A3EB8" w:rsidP="003A3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E1A19">
        <w:rPr>
          <w:rFonts w:ascii="Times New Roman" w:hAnsi="Times New Roman" w:cs="Times New Roman"/>
          <w:sz w:val="28"/>
          <w:szCs w:val="28"/>
        </w:rPr>
        <w:t>Организация-разработчик: ГБПОУ  «Троицкий технологический техникум»</w:t>
      </w:r>
    </w:p>
    <w:p w:rsidR="003A3EB8" w:rsidRPr="003917A3" w:rsidRDefault="003A3EB8" w:rsidP="003A3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Нестерова Лариса Петровна</w:t>
      </w:r>
      <w:r w:rsidRPr="0005018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мастер производственного обучения первой квалификационной категории</w:t>
      </w:r>
      <w:r w:rsidRPr="003917A3">
        <w:rPr>
          <w:rFonts w:ascii="Times New Roman" w:hAnsi="Times New Roman" w:cs="Times New Roman"/>
          <w:bCs/>
          <w:sz w:val="28"/>
          <w:szCs w:val="28"/>
        </w:rPr>
        <w:t>.</w:t>
      </w:r>
    </w:p>
    <w:p w:rsidR="003A3EB8" w:rsidRPr="00DD13AC" w:rsidRDefault="003A3EB8" w:rsidP="003A3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3EB8" w:rsidRPr="00BB35D7" w:rsidRDefault="003A3EB8" w:rsidP="003A3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proofErr w:type="gramStart"/>
      <w:r w:rsidRPr="006E1A19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6E1A19">
        <w:rPr>
          <w:rFonts w:ascii="Times New Roman" w:hAnsi="Times New Roman" w:cs="Times New Roman"/>
          <w:sz w:val="28"/>
          <w:szCs w:val="28"/>
        </w:rPr>
        <w:t xml:space="preserve"> на заседании цикловой методической комиссии преподавателей </w:t>
      </w:r>
      <w:r>
        <w:rPr>
          <w:rFonts w:ascii="Times New Roman" w:hAnsi="Times New Roman"/>
          <w:sz w:val="28"/>
          <w:szCs w:val="28"/>
        </w:rPr>
        <w:t>общеобразовательных дисциплин, ОГСЭ и  ЕН  циклов.</w:t>
      </w:r>
    </w:p>
    <w:p w:rsidR="003A3EB8" w:rsidRPr="006E1A19" w:rsidRDefault="003A3EB8" w:rsidP="003A3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E182E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от «</w:t>
      </w:r>
      <w:r w:rsidR="004E182E"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 мая 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182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E1A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612F" w:rsidRPr="00C524DD" w:rsidRDefault="0011612F" w:rsidP="001161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pStyle w:val="a4"/>
        <w:rPr>
          <w:b/>
          <w:sz w:val="20"/>
        </w:rPr>
      </w:pPr>
    </w:p>
    <w:p w:rsidR="0011612F" w:rsidRDefault="0011612F" w:rsidP="0011612F">
      <w:pPr>
        <w:jc w:val="center"/>
      </w:pPr>
    </w:p>
    <w:p w:rsidR="0011612F" w:rsidRDefault="0011612F" w:rsidP="0011612F"/>
    <w:p w:rsidR="0011612F" w:rsidRDefault="0011612F" w:rsidP="0011612F">
      <w:pPr>
        <w:jc w:val="center"/>
      </w:pPr>
    </w:p>
    <w:p w:rsidR="0015601F" w:rsidRPr="00C657BE" w:rsidRDefault="0015601F" w:rsidP="0011612F"/>
    <w:p w:rsidR="0011612F" w:rsidRPr="000F70D5" w:rsidRDefault="0011612F" w:rsidP="0011612F">
      <w:pPr>
        <w:pStyle w:val="a4"/>
        <w:rPr>
          <w:b/>
          <w:sz w:val="20"/>
        </w:rPr>
      </w:pPr>
    </w:p>
    <w:p w:rsidR="0011612F" w:rsidRPr="00987876" w:rsidRDefault="0011612F" w:rsidP="001161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87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11612F" w:rsidRPr="00987876" w:rsidRDefault="0011612F" w:rsidP="00116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7499"/>
        <w:gridCol w:w="1856"/>
      </w:tblGrid>
      <w:tr w:rsidR="0011612F" w:rsidRPr="00987876" w:rsidTr="00D06524">
        <w:tc>
          <w:tcPr>
            <w:tcW w:w="7499" w:type="dxa"/>
          </w:tcPr>
          <w:p w:rsidR="0011612F" w:rsidRPr="00987876" w:rsidRDefault="0011612F" w:rsidP="00D06524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56" w:type="dxa"/>
          </w:tcPr>
          <w:p w:rsidR="0011612F" w:rsidRPr="00987876" w:rsidRDefault="0011612F" w:rsidP="00D065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876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1612F" w:rsidRPr="00987876" w:rsidTr="00D06524">
        <w:tc>
          <w:tcPr>
            <w:tcW w:w="7499" w:type="dxa"/>
          </w:tcPr>
          <w:p w:rsidR="0011612F" w:rsidRPr="00987876" w:rsidRDefault="0011612F" w:rsidP="0011612F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8787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Общая характеристика  ПРОГРАММЫ УЧЕБНОЙ ДИСЦИПЛИНЫ</w:t>
            </w:r>
          </w:p>
          <w:p w:rsidR="0011612F" w:rsidRPr="00987876" w:rsidRDefault="0011612F" w:rsidP="00D06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1612F" w:rsidRPr="00987876" w:rsidRDefault="0011612F" w:rsidP="00D065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8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612F" w:rsidRPr="00987876" w:rsidTr="0011612F">
        <w:trPr>
          <w:trHeight w:val="420"/>
        </w:trPr>
        <w:tc>
          <w:tcPr>
            <w:tcW w:w="7499" w:type="dxa"/>
            <w:tcBorders>
              <w:bottom w:val="single" w:sz="4" w:space="0" w:color="auto"/>
            </w:tcBorders>
          </w:tcPr>
          <w:p w:rsidR="0011612F" w:rsidRPr="00987876" w:rsidRDefault="0011612F" w:rsidP="0011612F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8787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результаты освоения УЧЕБНОЙ ДИСЦИПЛИНЫ</w:t>
            </w:r>
          </w:p>
          <w:p w:rsidR="0011612F" w:rsidRPr="00987876" w:rsidRDefault="0011612F" w:rsidP="00D06524">
            <w:pPr>
              <w:keepNext/>
              <w:autoSpaceDE w:val="0"/>
              <w:autoSpaceDN w:val="0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11612F" w:rsidRPr="00987876" w:rsidRDefault="0011612F" w:rsidP="00D065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8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612F" w:rsidRPr="00987876" w:rsidTr="0011612F">
        <w:trPr>
          <w:trHeight w:val="960"/>
        </w:trPr>
        <w:tc>
          <w:tcPr>
            <w:tcW w:w="7499" w:type="dxa"/>
            <w:tcBorders>
              <w:top w:val="single" w:sz="4" w:space="0" w:color="auto"/>
            </w:tcBorders>
          </w:tcPr>
          <w:p w:rsidR="0011612F" w:rsidRPr="00987876" w:rsidRDefault="0011612F" w:rsidP="0011612F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8787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СТРУКТУРА и  содержание  УЧЕБНОЙ ДИСЦИПЛИНЫ</w:t>
            </w:r>
          </w:p>
          <w:p w:rsidR="0011612F" w:rsidRPr="00987876" w:rsidRDefault="0011612F" w:rsidP="00D06524">
            <w:pPr>
              <w:keepNext/>
              <w:autoSpaceDE w:val="0"/>
              <w:autoSpaceDN w:val="0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11612F" w:rsidRPr="00987876" w:rsidRDefault="0011612F" w:rsidP="00D065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612F" w:rsidRPr="00987876" w:rsidRDefault="0011612F" w:rsidP="00D065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87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612F" w:rsidRPr="00987876" w:rsidTr="00D06524">
        <w:trPr>
          <w:trHeight w:val="670"/>
        </w:trPr>
        <w:tc>
          <w:tcPr>
            <w:tcW w:w="7499" w:type="dxa"/>
          </w:tcPr>
          <w:p w:rsidR="0011612F" w:rsidRPr="00987876" w:rsidRDefault="0011612F" w:rsidP="0011612F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8787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условия реализации  УЧЕБНОЙ ДИСЦИПЛИНЫ</w:t>
            </w:r>
          </w:p>
          <w:p w:rsidR="0011612F" w:rsidRPr="00987876" w:rsidRDefault="0011612F" w:rsidP="00D06524">
            <w:pPr>
              <w:keepNext/>
              <w:autoSpaceDE w:val="0"/>
              <w:autoSpaceDN w:val="0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56" w:type="dxa"/>
          </w:tcPr>
          <w:p w:rsidR="0011612F" w:rsidRPr="00987876" w:rsidRDefault="0011612F" w:rsidP="00D065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87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612F" w:rsidRPr="00987876" w:rsidTr="00D06524">
        <w:tc>
          <w:tcPr>
            <w:tcW w:w="7499" w:type="dxa"/>
          </w:tcPr>
          <w:p w:rsidR="0011612F" w:rsidRPr="00987876" w:rsidRDefault="0011612F" w:rsidP="0011612F">
            <w:pPr>
              <w:keepNext/>
              <w:numPr>
                <w:ilvl w:val="0"/>
                <w:numId w:val="1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8787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1612F" w:rsidRPr="00987876" w:rsidRDefault="0011612F" w:rsidP="00D06524">
            <w:pPr>
              <w:keepNext/>
              <w:autoSpaceDE w:val="0"/>
              <w:autoSpaceDN w:val="0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56" w:type="dxa"/>
          </w:tcPr>
          <w:p w:rsidR="0011612F" w:rsidRPr="00987876" w:rsidRDefault="0011612F" w:rsidP="00D065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87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11612F" w:rsidRDefault="0011612F" w:rsidP="00116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  <w:u w:val="single"/>
        </w:rPr>
      </w:pPr>
    </w:p>
    <w:p w:rsidR="0011612F" w:rsidRDefault="0011612F" w:rsidP="00116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  <w:u w:val="single"/>
        </w:rPr>
      </w:pPr>
    </w:p>
    <w:p w:rsidR="00D06524" w:rsidRDefault="00D06524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5601F" w:rsidRDefault="0015601F">
      <w:pPr>
        <w:rPr>
          <w:rFonts w:ascii="Times New Roman" w:hAnsi="Times New Roman" w:cs="Times New Roman"/>
          <w:sz w:val="28"/>
          <w:szCs w:val="28"/>
        </w:rPr>
      </w:pPr>
    </w:p>
    <w:p w:rsidR="0015601F" w:rsidRDefault="0015601F">
      <w:pPr>
        <w:rPr>
          <w:rFonts w:ascii="Times New Roman" w:hAnsi="Times New Roman" w:cs="Times New Roman"/>
          <w:sz w:val="28"/>
          <w:szCs w:val="28"/>
        </w:rPr>
      </w:pPr>
    </w:p>
    <w:p w:rsidR="0015601F" w:rsidRDefault="0015601F">
      <w:pPr>
        <w:rPr>
          <w:rFonts w:ascii="Times New Roman" w:hAnsi="Times New Roman" w:cs="Times New Roman"/>
          <w:sz w:val="28"/>
          <w:szCs w:val="28"/>
        </w:rPr>
      </w:pPr>
    </w:p>
    <w:p w:rsidR="0011612F" w:rsidRDefault="0011612F">
      <w:pPr>
        <w:rPr>
          <w:rFonts w:ascii="Times New Roman" w:hAnsi="Times New Roman" w:cs="Times New Roman"/>
          <w:sz w:val="28"/>
          <w:szCs w:val="28"/>
        </w:rPr>
      </w:pPr>
    </w:p>
    <w:p w:rsidR="0011612F" w:rsidRPr="00987876" w:rsidRDefault="0011612F" w:rsidP="00116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87876">
        <w:rPr>
          <w:rFonts w:ascii="Times New Roman" w:eastAsia="Times New Roman" w:hAnsi="Times New Roman" w:cs="Times New Roman"/>
          <w:b/>
          <w:caps/>
          <w:sz w:val="24"/>
          <w:szCs w:val="24"/>
        </w:rPr>
        <w:t>1.</w:t>
      </w:r>
      <w:r w:rsidRPr="00987876">
        <w:rPr>
          <w:rFonts w:ascii="Times New Roman" w:eastAsia="Times New Roman" w:hAnsi="Times New Roman" w:cs="Times New Roman"/>
          <w:b/>
          <w:caps/>
          <w:sz w:val="28"/>
          <w:szCs w:val="28"/>
        </w:rPr>
        <w:t>ОБщая характеристика  ПРОГРАММЫ УЧЕБНОЙ ДИСЦИПЛИНЫ</w:t>
      </w:r>
    </w:p>
    <w:p w:rsidR="0011612F" w:rsidRPr="00987876" w:rsidRDefault="0011612F" w:rsidP="00116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12F" w:rsidRDefault="0011612F" w:rsidP="0011612F">
      <w:pPr>
        <w:pStyle w:val="Default"/>
      </w:pP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 Область применения программы </w:t>
      </w:r>
    </w:p>
    <w:p w:rsidR="0011612F" w:rsidRDefault="00F73F9C" w:rsidP="001161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ОО</w:t>
      </w:r>
      <w:r w:rsidR="0011612F">
        <w:rPr>
          <w:sz w:val="28"/>
          <w:szCs w:val="28"/>
        </w:rPr>
        <w:t>Д</w:t>
      </w:r>
      <w:r w:rsidR="0015601F">
        <w:rPr>
          <w:sz w:val="28"/>
          <w:szCs w:val="28"/>
        </w:rPr>
        <w:t>.</w:t>
      </w:r>
      <w:r>
        <w:rPr>
          <w:sz w:val="28"/>
          <w:szCs w:val="28"/>
        </w:rPr>
        <w:t xml:space="preserve"> 1</w:t>
      </w:r>
      <w:r w:rsidR="003A3EB8">
        <w:rPr>
          <w:sz w:val="28"/>
          <w:szCs w:val="28"/>
        </w:rPr>
        <w:t>4</w:t>
      </w:r>
      <w:r w:rsidR="0011612F">
        <w:rPr>
          <w:sz w:val="28"/>
          <w:szCs w:val="28"/>
        </w:rPr>
        <w:t xml:space="preserve"> Национальная кухня  является частью основной образовательной программы в соответствии с ФГОС СПО 43.01.09 по профессии Повар, кондитер, относящейся к укрупненной группе профессий, специальностей 43.00.00 Сервис и туризм </w:t>
      </w: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входит в общепрофессиональный цикл </w:t>
      </w: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результате освоения дисциплины обучающийся должен знать: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Определять качество органолептическим способом годность необходимого сырья;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выбирать производственный инвентарь и оборудование для обработки и приготовления блюд региональной, национальной кухни нашей страны;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обрабатывать различными методами сырье для приготовления блюд региональной, национальной кухни нашей страны;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подбирать ассортимент блюд с учетом особенностей региональной, национальной кухни, традиций;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ассортимент, товароведную характеристику и требования к качеству различных видов сырья;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характеристику основных видов пряностей, приправ, пищевых добавок, применяемых при приготовлении блюд;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технологию обработки различных видов сырья;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температурный режим и правила приготовления простых блюд региональной, национальной кухни нашей страны;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правила проведения бракеража; </w:t>
      </w:r>
    </w:p>
    <w:p w:rsidR="0011612F" w:rsidRDefault="0011612F" w:rsidP="0011612F">
      <w:pPr>
        <w:pStyle w:val="Default"/>
        <w:spacing w:after="55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способы сервировки и варианты оформления и подачи простых блюд региональной, национальной кухни нашей страны, температуру подачи; </w:t>
      </w: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особенности национальной, региональной кухни народов нашей страны в соответствии с требованиями международных стандартов по поварскому делу и родственным технологиям, и требованиям ТО WSR/WSI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11612F" w:rsidRDefault="0011612F" w:rsidP="0011612F">
      <w:pPr>
        <w:pStyle w:val="Default"/>
        <w:rPr>
          <w:sz w:val="28"/>
          <w:szCs w:val="28"/>
        </w:rPr>
      </w:pPr>
    </w:p>
    <w:p w:rsidR="00D4795C" w:rsidRPr="00D4795C" w:rsidRDefault="00D4795C" w:rsidP="00D4795C">
      <w:pPr>
        <w:keepNext/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4795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4795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результаты освоения УЧЕБНОЙ ДИСЦИПЛИНЫ</w:t>
      </w:r>
    </w:p>
    <w:p w:rsidR="00D4795C" w:rsidRDefault="00D4795C" w:rsidP="0011612F">
      <w:pPr>
        <w:pStyle w:val="Default"/>
        <w:rPr>
          <w:b/>
          <w:bCs/>
          <w:sz w:val="28"/>
          <w:szCs w:val="28"/>
        </w:rPr>
      </w:pP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результате освоения дисциплины обучающийся должен уметь: </w:t>
      </w: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производить первичную обработку, нарезку и формовку различных видов сырья для приготовления блюд региональной, национальной кухни нашей страны; </w:t>
      </w:r>
    </w:p>
    <w:p w:rsidR="0011612F" w:rsidRDefault="0011612F" w:rsidP="001161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готовить и оформлять основные и простые блюда региональной, национальной кухни нашей страны в соответствии с требованиями международных стандартов по поварскому делу и родственным технологиям, и требованиям ТО WSR/WSI.</w:t>
      </w:r>
    </w:p>
    <w:p w:rsidR="0011612F" w:rsidRDefault="0011612F" w:rsidP="0011612F">
      <w:pPr>
        <w:pStyle w:val="Default"/>
        <w:rPr>
          <w:color w:val="auto"/>
        </w:rPr>
      </w:pPr>
    </w:p>
    <w:p w:rsidR="0011612F" w:rsidRPr="0067072F" w:rsidRDefault="00D4795C" w:rsidP="001161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11612F" w:rsidRPr="0067072F">
        <w:rPr>
          <w:rFonts w:ascii="Times New Roman" w:hAnsi="Times New Roman" w:cs="Times New Roman"/>
          <w:b/>
          <w:sz w:val="24"/>
          <w:szCs w:val="24"/>
        </w:rPr>
        <w:t>. Цель и планируемые результаты освоения дисциплины: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2694"/>
        <w:gridCol w:w="2552"/>
        <w:gridCol w:w="2252"/>
        <w:gridCol w:w="3242"/>
      </w:tblGrid>
      <w:tr w:rsidR="0011612F" w:rsidTr="0015601F">
        <w:tc>
          <w:tcPr>
            <w:tcW w:w="26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83"/>
              <w:gridCol w:w="236"/>
            </w:tblGrid>
            <w:tr w:rsidR="0011612F" w:rsidRPr="00E02A20" w:rsidTr="0015601F">
              <w:trPr>
                <w:trHeight w:val="383"/>
              </w:trPr>
              <w:tc>
                <w:tcPr>
                  <w:tcW w:w="2383" w:type="dxa"/>
                </w:tcPr>
                <w:p w:rsidR="0011612F" w:rsidRPr="00E02A20" w:rsidRDefault="0011612F" w:rsidP="00D0652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2A20">
                    <w:rPr>
                      <w:bCs/>
                      <w:sz w:val="28"/>
                      <w:szCs w:val="28"/>
                    </w:rPr>
                    <w:t xml:space="preserve">Общие и </w:t>
                  </w:r>
                </w:p>
                <w:p w:rsidR="0011612F" w:rsidRPr="00E02A20" w:rsidRDefault="0011612F" w:rsidP="00D0652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2A20">
                    <w:rPr>
                      <w:bCs/>
                      <w:sz w:val="28"/>
                      <w:szCs w:val="28"/>
                    </w:rPr>
                    <w:t xml:space="preserve">профессиональные </w:t>
                  </w:r>
                </w:p>
                <w:p w:rsidR="0011612F" w:rsidRPr="00E02A20" w:rsidRDefault="0011612F" w:rsidP="00D0652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2A20">
                    <w:rPr>
                      <w:bCs/>
                      <w:sz w:val="28"/>
                      <w:szCs w:val="28"/>
                    </w:rPr>
                    <w:t xml:space="preserve">компетенции </w:t>
                  </w:r>
                </w:p>
              </w:tc>
              <w:tc>
                <w:tcPr>
                  <w:tcW w:w="222" w:type="dxa"/>
                </w:tcPr>
                <w:p w:rsidR="0011612F" w:rsidRPr="00E02A20" w:rsidRDefault="0011612F" w:rsidP="00D06524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1612F" w:rsidRPr="00E02A20" w:rsidRDefault="0011612F" w:rsidP="00D06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1612F" w:rsidRPr="00E02A20" w:rsidRDefault="0011612F" w:rsidP="00D06524">
            <w:pPr>
              <w:pStyle w:val="Default"/>
              <w:rPr>
                <w:sz w:val="28"/>
                <w:szCs w:val="28"/>
              </w:rPr>
            </w:pPr>
            <w:r w:rsidRPr="00E02A20">
              <w:rPr>
                <w:bCs/>
                <w:sz w:val="28"/>
                <w:szCs w:val="28"/>
              </w:rPr>
              <w:t xml:space="preserve">Дескрипторы </w:t>
            </w:r>
          </w:p>
          <w:p w:rsidR="0011612F" w:rsidRPr="00E02A20" w:rsidRDefault="0011612F" w:rsidP="0015601F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02A20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E02A20">
              <w:rPr>
                <w:bCs/>
                <w:sz w:val="28"/>
                <w:szCs w:val="28"/>
              </w:rPr>
              <w:t xml:space="preserve"> (действия)</w:t>
            </w:r>
          </w:p>
        </w:tc>
        <w:tc>
          <w:tcPr>
            <w:tcW w:w="2252" w:type="dxa"/>
          </w:tcPr>
          <w:p w:rsidR="0011612F" w:rsidRPr="00E02A20" w:rsidRDefault="0011612F" w:rsidP="00D0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20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Pr="00E02A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42" w:type="dxa"/>
          </w:tcPr>
          <w:p w:rsidR="0011612F" w:rsidRPr="00E02A20" w:rsidRDefault="0011612F" w:rsidP="00D0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20">
              <w:rPr>
                <w:rFonts w:ascii="Times New Roman" w:hAnsi="Times New Roman" w:cs="Times New Roman"/>
                <w:bCs/>
                <w:sz w:val="28"/>
                <w:szCs w:val="28"/>
              </w:rPr>
              <w:t>Знать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E02A20" w:rsidRDefault="0011612F" w:rsidP="00D06524">
            <w:pPr>
              <w:pStyle w:val="Default"/>
            </w:pPr>
            <w:r w:rsidRPr="00E02A20">
              <w:t xml:space="preserve">ОК 01.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Выбирать способы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решения задач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профессиональной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деятельности,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применительно к 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sz w:val="24"/>
                <w:szCs w:val="24"/>
              </w:rPr>
              <w:t xml:space="preserve">различным контекстам. </w:t>
            </w:r>
          </w:p>
        </w:tc>
        <w:tc>
          <w:tcPr>
            <w:tcW w:w="2552" w:type="dxa"/>
          </w:tcPr>
          <w:p w:rsidR="0011612F" w:rsidRPr="00E02A20" w:rsidRDefault="0011612F" w:rsidP="00D06524">
            <w:pPr>
              <w:pStyle w:val="Default"/>
            </w:pPr>
            <w:r w:rsidRPr="00E02A20">
              <w:t xml:space="preserve">Распознавание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сложных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проблемных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ситуаций в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различных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контекстах.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Проведение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анализа сложных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ситуаций при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решении задач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профессиональной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деятельности.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Определение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этапов решения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задачи.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Определение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потребности в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информации.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Осуществление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эффективного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поиска.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Выделение всех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возможных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источников нужных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ресурсов, в том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числе неочевидных.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Разработка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детального плана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действий.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Оценка рисков на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каждом шагу.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Оценка плюсов и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минусов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полученного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результата, своего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плана и его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реализации,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определение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 xml:space="preserve">критериев оценки и </w:t>
            </w:r>
          </w:p>
          <w:p w:rsidR="0011612F" w:rsidRPr="00E02A20" w:rsidRDefault="0011612F" w:rsidP="00D06524">
            <w:pPr>
              <w:pStyle w:val="Default"/>
            </w:pPr>
            <w:r w:rsidRPr="00E02A20">
              <w:t>рекомендаций по улучшению плана.</w:t>
            </w:r>
          </w:p>
        </w:tc>
        <w:tc>
          <w:tcPr>
            <w:tcW w:w="2252" w:type="dxa"/>
          </w:tcPr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Распознавать задачу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и/или проблему в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и/или социальном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задачу и/или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проблему и выделять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еѐ составные части.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Правильно выявлять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 эффективно искать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необходимую для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решения задачи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и/или проблемы.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актуальными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методами работы в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профессиональной 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смежных сферах.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составленный план.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 последствия своих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(самостоятельно или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наставника).</w:t>
            </w:r>
          </w:p>
        </w:tc>
        <w:tc>
          <w:tcPr>
            <w:tcW w:w="3242" w:type="dxa"/>
          </w:tcPr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Актуальный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профессиональный 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социальный контекст,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в котором приходится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работать и жить.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Основные источники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информации 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ресурсы для решения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задач и проблем в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и/или социальном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выполнения работ в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профессиональной 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смежных областях.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Методы работы в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профессиональной 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смежных сферах.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Структура плана для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решения задач.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результатов решения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2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поиск, анализ 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необходимой для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выполнения задач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552" w:type="dxa"/>
          </w:tcPr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поиска из широкого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набора источников,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необходимого для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анализа полученной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выделяет в ней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главные аспекты.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Структурировать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отобранную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поиска;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полученной информации в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52" w:type="dxa"/>
          </w:tcPr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Определять задачи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поиска информации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Планировать процесс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Структурировать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получаемую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Выделять наиболее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значимое в перечне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результатов поиска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результаты поиска</w:t>
            </w:r>
          </w:p>
        </w:tc>
        <w:tc>
          <w:tcPr>
            <w:tcW w:w="3242" w:type="dxa"/>
          </w:tcPr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применяемых в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структурирования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Формат оформления</w:t>
            </w:r>
          </w:p>
          <w:p w:rsidR="0011612F" w:rsidRPr="00353BA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результатов поиска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3A2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3A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2552" w:type="dxa"/>
          </w:tcPr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нормативно-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документацию по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(специальности)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терминологии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развития 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2252" w:type="dxa"/>
          </w:tcPr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нормативно-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документации в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профессионального 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3242" w:type="dxa"/>
          </w:tcPr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нормативно-правовой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Современная научная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и профессиональная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развития 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Работать в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коллективе и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команде,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с коллегами,</w:t>
            </w:r>
          </w:p>
          <w:p w:rsidR="0011612F" w:rsidRPr="007B2E54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руководством,</w:t>
            </w:r>
          </w:p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54">
              <w:rPr>
                <w:rFonts w:ascii="Times New Roman" w:hAnsi="Times New Roman" w:cs="Times New Roman"/>
                <w:sz w:val="24"/>
                <w:szCs w:val="24"/>
              </w:rPr>
              <w:t>клиентами.</w:t>
            </w:r>
          </w:p>
        </w:tc>
        <w:tc>
          <w:tcPr>
            <w:tcW w:w="2552" w:type="dxa"/>
          </w:tcPr>
          <w:p w:rsidR="0011612F" w:rsidRPr="0039221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Участие в деловом</w:t>
            </w:r>
          </w:p>
          <w:p w:rsidR="0011612F" w:rsidRPr="0039221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общении для</w:t>
            </w:r>
          </w:p>
          <w:p w:rsidR="0011612F" w:rsidRPr="0039221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</w:p>
          <w:p w:rsidR="0011612F" w:rsidRPr="0039221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решения деловых</w:t>
            </w:r>
          </w:p>
          <w:p w:rsidR="0011612F" w:rsidRPr="0039221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11612F" w:rsidRPr="0039221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11612F" w:rsidRPr="0039221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21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252" w:type="dxa"/>
          </w:tcPr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работу коллектива и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Взаимодействовать с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коллегами,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руководством,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клиентами.</w:t>
            </w:r>
          </w:p>
        </w:tc>
        <w:tc>
          <w:tcPr>
            <w:tcW w:w="3242" w:type="dxa"/>
          </w:tcPr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  <w:p w:rsidR="0011612F" w:rsidRPr="003929C5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Основы проектной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C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устную и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письменную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коммуникацию на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языке с учетом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социального и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</w:p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контекста.</w:t>
            </w:r>
          </w:p>
        </w:tc>
        <w:tc>
          <w:tcPr>
            <w:tcW w:w="2552" w:type="dxa"/>
          </w:tcPr>
          <w:p w:rsidR="0011612F" w:rsidRDefault="0011612F" w:rsidP="00D065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Грамотно устно и 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письменно излагать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свои мысли по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тематике на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толерантность в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рабочем коллективе</w:t>
            </w:r>
          </w:p>
        </w:tc>
        <w:tc>
          <w:tcPr>
            <w:tcW w:w="2252" w:type="dxa"/>
          </w:tcPr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A4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свои </w:t>
            </w:r>
            <w:proofErr w:type="spellStart"/>
            <w:r w:rsidRPr="00596CA4">
              <w:rPr>
                <w:rFonts w:ascii="Times New Roman" w:hAnsi="Times New Roman" w:cs="Times New Roman"/>
                <w:sz w:val="24"/>
                <w:szCs w:val="24"/>
              </w:rPr>
              <w:t>мысли</w:t>
            </w: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6336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</w:p>
        </w:tc>
        <w:tc>
          <w:tcPr>
            <w:tcW w:w="3242" w:type="dxa"/>
          </w:tcPr>
          <w:p w:rsidR="0011612F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социального и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контекста</w:t>
            </w:r>
          </w:p>
          <w:p w:rsidR="0011612F" w:rsidRPr="0086336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Правила оформления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60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гражданско-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патриотическую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позицию,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осознанное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поведение на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552" w:type="dxa"/>
          </w:tcPr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значимость своей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(специальности)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поведения на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252" w:type="dxa"/>
          </w:tcPr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значимость своей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Презентовать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деятельности по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(специальности)</w:t>
            </w:r>
          </w:p>
        </w:tc>
        <w:tc>
          <w:tcPr>
            <w:tcW w:w="3242" w:type="dxa"/>
          </w:tcPr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гражданско-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патриотической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Общечеловеческие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Правила поведения в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ходе выполненияпрофессиональной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 среды,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ресурсосбережению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, эффективно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действовать в</w:t>
            </w:r>
          </w:p>
          <w:p w:rsidR="0011612F" w:rsidRPr="00177F3E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</w:p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3E">
              <w:rPr>
                <w:rFonts w:ascii="Times New Roman" w:hAnsi="Times New Roman" w:cs="Times New Roman"/>
                <w:sz w:val="24"/>
                <w:szCs w:val="24"/>
              </w:rPr>
              <w:t>ситуациях.</w:t>
            </w:r>
          </w:p>
        </w:tc>
        <w:tc>
          <w:tcPr>
            <w:tcW w:w="255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Соблюдение правил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безопасности при ведении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ресурсосбережение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225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Соблюдать нормы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безопасности Определять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ресурсосбережения 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 по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(специальности)</w:t>
            </w:r>
          </w:p>
        </w:tc>
        <w:tc>
          <w:tcPr>
            <w:tcW w:w="324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безопасности при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ведении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Основные ресурсы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задействованные 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Пути обеспечения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ресурсосбережения.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технологии 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55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информатизации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технологий для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5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Применять средства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технологий для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24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средства и устройства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информатизации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Порядок их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применения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обеспечение 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профессиональ-ной</w:t>
            </w:r>
            <w:proofErr w:type="spellEnd"/>
            <w:proofErr w:type="gramEnd"/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документацией на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государственном и</w:t>
            </w:r>
          </w:p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иностранном языке.</w:t>
            </w:r>
          </w:p>
        </w:tc>
        <w:tc>
          <w:tcPr>
            <w:tcW w:w="255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Применение 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инструкций на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государственном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иностранном языке.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Ведение общения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 </w:t>
            </w:r>
          </w:p>
        </w:tc>
        <w:tc>
          <w:tcPr>
            <w:tcW w:w="225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Понимать общий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смысл четко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произнесенных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высказываний на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известные темы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(профессиональные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бытовые),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понимать тексты набазовые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участвовать 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диалогах на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знакомые общие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строить простые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высказывания о себе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 о своей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кратко обосновывать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 объяснить свои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действия (текущие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планируемые)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писать простые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связные сообщения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на знакомые или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интересующие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24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правила построения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простых и сложных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предложений на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общеупотребительны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е глаголы (бытовая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профессиональнаялексика)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минимум,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относящийся к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описанию предметов,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средств и процессов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правила чтения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11612F" w:rsidRPr="00E02A20" w:rsidTr="0015601F">
        <w:tc>
          <w:tcPr>
            <w:tcW w:w="2694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ПК 1.1-1.5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ПК 2.1-2.8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ПК 3.1-3.6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  <w:p w:rsidR="0011612F" w:rsidRPr="00E013A2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ПК 5.1-5.5</w:t>
            </w:r>
          </w:p>
        </w:tc>
        <w:tc>
          <w:tcPr>
            <w:tcW w:w="2552" w:type="dxa"/>
          </w:tcPr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хранение сырья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пищевых продуктов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инструкциями и регламентами,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стандартами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чистоты,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товарного соседства.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органолептическим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способом качество,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безопасность сырья,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недоброкачественны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е продукты.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нитрат-тестер для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оценки безопасности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сырья.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условия, сроки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хранения, товарное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соседство пищевых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продуктов при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складировании,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хранении.</w:t>
            </w:r>
          </w:p>
        </w:tc>
        <w:tc>
          <w:tcPr>
            <w:tcW w:w="3242" w:type="dxa"/>
          </w:tcPr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Ассортимент,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качеству, условия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сроки хранения сырья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и продуктов. Виды,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назначение и правила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приборов для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экспресс оценки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качества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пищевого сырья,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продуктов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Start"/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Правила,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условия, сроки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хранения пищевых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Регламенты,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стандарты, в том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числе система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анализа, оценки 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опасными факторами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(система ХАССП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(НАССР)),</w:t>
            </w:r>
          </w:p>
          <w:p w:rsidR="0011612F" w:rsidRPr="00066C18" w:rsidRDefault="0015601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612F" w:rsidRPr="00066C18">
              <w:rPr>
                <w:rFonts w:ascii="Times New Roman" w:hAnsi="Times New Roman" w:cs="Times New Roman"/>
                <w:sz w:val="24"/>
                <w:szCs w:val="24"/>
              </w:rPr>
              <w:t>асающиесяхранения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</w:p>
          <w:p w:rsidR="0011612F" w:rsidRPr="00066C18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скоропортящихся</w:t>
            </w:r>
          </w:p>
          <w:p w:rsidR="0011612F" w:rsidRPr="00E02A20" w:rsidRDefault="0011612F" w:rsidP="00D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18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</w:tr>
    </w:tbl>
    <w:p w:rsidR="0011612F" w:rsidRDefault="0011612F" w:rsidP="0011612F">
      <w:pPr>
        <w:rPr>
          <w:rFonts w:ascii="Times New Roman" w:hAnsi="Times New Roman" w:cs="Times New Roman"/>
          <w:sz w:val="24"/>
          <w:szCs w:val="24"/>
        </w:rPr>
      </w:pPr>
    </w:p>
    <w:p w:rsidR="00B76840" w:rsidRPr="00B76840" w:rsidRDefault="00B76840" w:rsidP="0011612F">
      <w:pPr>
        <w:rPr>
          <w:rFonts w:ascii="Times New Roman" w:hAnsi="Times New Roman" w:cs="Times New Roman"/>
          <w:b/>
          <w:sz w:val="24"/>
          <w:szCs w:val="24"/>
        </w:rPr>
      </w:pPr>
    </w:p>
    <w:p w:rsidR="00B76840" w:rsidRPr="00DB2F08" w:rsidRDefault="00B76840" w:rsidP="00B768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1.3</w:t>
      </w:r>
      <w:r w:rsidRPr="00DB2F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Применение электронного обучения и технологий дистанционного образования</w:t>
      </w:r>
    </w:p>
    <w:p w:rsidR="00B76840" w:rsidRPr="00DB2F08" w:rsidRDefault="00B76840" w:rsidP="00B768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08">
        <w:rPr>
          <w:rFonts w:ascii="Times New Roman" w:eastAsia="Times New Roman" w:hAnsi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образования, открытых образовательных ресурсов.</w:t>
      </w:r>
    </w:p>
    <w:p w:rsidR="00B76840" w:rsidRPr="00DB2F08" w:rsidRDefault="00B76840" w:rsidP="00B7684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6840" w:rsidRPr="00DB2F08" w:rsidRDefault="00B76840" w:rsidP="00B76840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1.4 </w:t>
      </w:r>
      <w:r w:rsidRPr="00DB2F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Реализация содержания программы для </w:t>
      </w:r>
      <w:proofErr w:type="gramStart"/>
      <w:r w:rsidRPr="00DB2F08">
        <w:rPr>
          <w:rFonts w:ascii="Times New Roman" w:eastAsia="Times New Roman" w:hAnsi="Times New Roman"/>
          <w:b/>
          <w:sz w:val="28"/>
          <w:szCs w:val="28"/>
          <w:lang w:eastAsia="ar-SA"/>
        </w:rPr>
        <w:t>обучающихся</w:t>
      </w:r>
      <w:proofErr w:type="gramEnd"/>
      <w:r w:rsidRPr="00DB2F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ОВЗ</w:t>
      </w:r>
    </w:p>
    <w:p w:rsidR="00B76840" w:rsidRPr="00DB2F08" w:rsidRDefault="00B76840" w:rsidP="00B768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08">
        <w:rPr>
          <w:rFonts w:ascii="Times New Roman" w:eastAsia="Times New Roman" w:hAnsi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B76840" w:rsidRPr="00DB2F08" w:rsidRDefault="00B76840" w:rsidP="00B76840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B76840" w:rsidRPr="00DB2F08" w:rsidRDefault="00B76840" w:rsidP="00B76840">
      <w:pPr>
        <w:tabs>
          <w:tab w:val="left" w:pos="655"/>
          <w:tab w:val="left" w:pos="862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76840" w:rsidRPr="00B76840" w:rsidRDefault="00B76840" w:rsidP="0011612F">
      <w:pPr>
        <w:rPr>
          <w:rFonts w:ascii="Times New Roman" w:hAnsi="Times New Roman" w:cs="Times New Roman"/>
          <w:b/>
          <w:sz w:val="24"/>
          <w:szCs w:val="24"/>
        </w:rPr>
        <w:sectPr w:rsidR="00B76840" w:rsidRPr="00B76840" w:rsidSect="0015601F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11612F" w:rsidRPr="00F77F14" w:rsidRDefault="00D4795C" w:rsidP="00116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1612F" w:rsidRPr="00F77F14">
        <w:rPr>
          <w:rFonts w:ascii="Times New Roman" w:hAnsi="Times New Roman" w:cs="Times New Roman"/>
          <w:b/>
          <w:sz w:val="24"/>
          <w:szCs w:val="24"/>
        </w:rPr>
        <w:t>. СТРУКТУРА И СОДЕРЖАНИЕ УЧЕБНОЙ ДИСЦИПЛИНЫ</w:t>
      </w:r>
    </w:p>
    <w:p w:rsidR="0011612F" w:rsidRPr="00F77F14" w:rsidRDefault="00D4795C" w:rsidP="0011612F">
      <w:pPr>
        <w:pStyle w:val="a6"/>
        <w:spacing w:before="120" w:after="120" w:line="240" w:lineRule="auto"/>
        <w:ind w:left="765"/>
        <w:contextualSpacing w:val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1612F" w:rsidRPr="00F77F14">
        <w:rPr>
          <w:rFonts w:ascii="Times New Roman" w:hAnsi="Times New Roman" w:cs="Times New Roman"/>
          <w:b/>
          <w:sz w:val="24"/>
          <w:szCs w:val="24"/>
        </w:rPr>
        <w:t>.1. Объем учебной дисциплины и виды учебной работы</w:t>
      </w:r>
    </w:p>
    <w:tbl>
      <w:tblPr>
        <w:tblW w:w="4277" w:type="pct"/>
        <w:tblInd w:w="1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85"/>
        <w:gridCol w:w="2986"/>
      </w:tblGrid>
      <w:tr w:rsidR="0011612F" w:rsidRPr="00066C18" w:rsidTr="00D06524">
        <w:trPr>
          <w:trHeight w:val="490"/>
        </w:trPr>
        <w:tc>
          <w:tcPr>
            <w:tcW w:w="3831" w:type="pct"/>
            <w:shd w:val="clear" w:color="auto" w:fill="auto"/>
            <w:vAlign w:val="center"/>
          </w:tcPr>
          <w:p w:rsidR="0011612F" w:rsidRPr="00066C18" w:rsidRDefault="0011612F" w:rsidP="00D06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69" w:type="pct"/>
            <w:shd w:val="clear" w:color="auto" w:fill="auto"/>
            <w:vAlign w:val="center"/>
          </w:tcPr>
          <w:p w:rsidR="0011612F" w:rsidRPr="00066C18" w:rsidRDefault="0011612F" w:rsidP="00D06524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66C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  <w:p w:rsidR="0011612F" w:rsidRPr="00066C18" w:rsidRDefault="0011612F" w:rsidP="00D06524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D41E6" w:rsidRPr="00ED41E6" w:rsidTr="00D06524">
        <w:trPr>
          <w:trHeight w:val="490"/>
        </w:trPr>
        <w:tc>
          <w:tcPr>
            <w:tcW w:w="3831" w:type="pct"/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69" w:type="pct"/>
            <w:shd w:val="clear" w:color="auto" w:fill="auto"/>
            <w:vAlign w:val="center"/>
          </w:tcPr>
          <w:p w:rsidR="0011612F" w:rsidRPr="00ED41E6" w:rsidRDefault="00ED41E6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76</w:t>
            </w:r>
          </w:p>
        </w:tc>
      </w:tr>
      <w:tr w:rsidR="00ED41E6" w:rsidRPr="00ED41E6" w:rsidTr="00D06524">
        <w:trPr>
          <w:trHeight w:val="490"/>
        </w:trPr>
        <w:tc>
          <w:tcPr>
            <w:tcW w:w="3831" w:type="pct"/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(не более 20%)</w:t>
            </w:r>
          </w:p>
        </w:tc>
        <w:tc>
          <w:tcPr>
            <w:tcW w:w="1169" w:type="pct"/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D41E6" w:rsidRPr="00ED41E6" w:rsidTr="00D06524">
        <w:trPr>
          <w:trHeight w:val="490"/>
        </w:trPr>
        <w:tc>
          <w:tcPr>
            <w:tcW w:w="3831" w:type="pct"/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169" w:type="pct"/>
            <w:shd w:val="clear" w:color="auto" w:fill="auto"/>
            <w:vAlign w:val="center"/>
          </w:tcPr>
          <w:p w:rsidR="0011612F" w:rsidRPr="00ED41E6" w:rsidRDefault="00ED41E6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70</w:t>
            </w:r>
          </w:p>
        </w:tc>
      </w:tr>
      <w:tr w:rsidR="00ED41E6" w:rsidRPr="00ED41E6" w:rsidTr="00D06524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D41E6" w:rsidRPr="00ED41E6" w:rsidTr="00D06524">
        <w:trPr>
          <w:trHeight w:val="490"/>
        </w:trPr>
        <w:tc>
          <w:tcPr>
            <w:tcW w:w="3831" w:type="pct"/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69" w:type="pct"/>
            <w:shd w:val="clear" w:color="auto" w:fill="auto"/>
            <w:vAlign w:val="center"/>
          </w:tcPr>
          <w:p w:rsidR="0011612F" w:rsidRPr="00ED41E6" w:rsidRDefault="00ED41E6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ED41E6" w:rsidRPr="00ED41E6" w:rsidTr="00CB25F0">
        <w:trPr>
          <w:trHeight w:val="490"/>
        </w:trPr>
        <w:tc>
          <w:tcPr>
            <w:tcW w:w="3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1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612F" w:rsidRPr="00ED41E6" w:rsidRDefault="00ED41E6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ED41E6" w:rsidRPr="00ED41E6" w:rsidTr="00CB25F0">
        <w:trPr>
          <w:trHeight w:val="490"/>
        </w:trPr>
        <w:tc>
          <w:tcPr>
            <w:tcW w:w="3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11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612F" w:rsidRPr="00ED41E6" w:rsidRDefault="0011612F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D41E6" w:rsidRPr="00ED41E6" w:rsidTr="00CB25F0">
        <w:trPr>
          <w:trHeight w:val="490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25F0" w:rsidRPr="00ED41E6" w:rsidRDefault="00CB25F0" w:rsidP="00ED41E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Промежуточная аттестация проводится в форме Экзамен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25F0" w:rsidRPr="00ED41E6" w:rsidRDefault="00ED41E6" w:rsidP="00ED41E6">
            <w:pPr>
              <w:ind w:left="2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41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</w:tbl>
    <w:p w:rsidR="0011612F" w:rsidRPr="00ED41E6" w:rsidRDefault="0011612F" w:rsidP="00ED4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12F" w:rsidRPr="00ED41E6" w:rsidRDefault="0011612F" w:rsidP="00ED4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524" w:rsidRPr="00ED41E6" w:rsidRDefault="00D06524" w:rsidP="00ED4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524" w:rsidRDefault="00D06524">
      <w:pPr>
        <w:rPr>
          <w:rFonts w:ascii="Times New Roman" w:hAnsi="Times New Roman" w:cs="Times New Roman"/>
          <w:sz w:val="28"/>
          <w:szCs w:val="28"/>
        </w:rPr>
      </w:pPr>
    </w:p>
    <w:p w:rsidR="00D06524" w:rsidRDefault="00D06524">
      <w:pPr>
        <w:rPr>
          <w:rFonts w:ascii="Times New Roman" w:hAnsi="Times New Roman" w:cs="Times New Roman"/>
          <w:sz w:val="28"/>
          <w:szCs w:val="28"/>
        </w:rPr>
      </w:pPr>
    </w:p>
    <w:p w:rsidR="00D06524" w:rsidRDefault="00D06524">
      <w:pPr>
        <w:rPr>
          <w:rFonts w:ascii="Times New Roman" w:hAnsi="Times New Roman" w:cs="Times New Roman"/>
          <w:sz w:val="28"/>
          <w:szCs w:val="28"/>
        </w:rPr>
      </w:pPr>
    </w:p>
    <w:p w:rsidR="00D06524" w:rsidRDefault="00D06524">
      <w:pPr>
        <w:rPr>
          <w:rFonts w:ascii="Times New Roman" w:hAnsi="Times New Roman" w:cs="Times New Roman"/>
          <w:sz w:val="28"/>
          <w:szCs w:val="28"/>
        </w:rPr>
      </w:pPr>
    </w:p>
    <w:sectPr w:rsidR="00D06524" w:rsidSect="00A02CDD">
      <w:pgSz w:w="16840" w:h="11907" w:orient="landscape"/>
      <w:pgMar w:top="851" w:right="1134" w:bottom="851" w:left="992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59A"/>
    <w:multiLevelType w:val="multilevel"/>
    <w:tmpl w:val="E0943256"/>
    <w:lvl w:ilvl="0">
      <w:start w:val="4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6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1" w:hanging="42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82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10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3" w:hanging="600"/>
      </w:pPr>
      <w:rPr>
        <w:rFonts w:hint="default"/>
        <w:lang w:val="ru-RU" w:eastAsia="en-US" w:bidi="ar-SA"/>
      </w:rPr>
    </w:lvl>
  </w:abstractNum>
  <w:abstractNum w:abstractNumId="1">
    <w:nsid w:val="11E47B7B"/>
    <w:multiLevelType w:val="hybridMultilevel"/>
    <w:tmpl w:val="8940E24C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375437B"/>
    <w:multiLevelType w:val="hybridMultilevel"/>
    <w:tmpl w:val="154A3CB4"/>
    <w:lvl w:ilvl="0" w:tplc="2C74E188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8AEA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2" w:tplc="D2F4609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214DA2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1BAABB1C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C9E631E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6C468A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2C983FE2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 w:tplc="31D8732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">
    <w:nsid w:val="36B85DF6"/>
    <w:multiLevelType w:val="hybridMultilevel"/>
    <w:tmpl w:val="00B46382"/>
    <w:lvl w:ilvl="0" w:tplc="DCA8A61C">
      <w:start w:val="1"/>
      <w:numFmt w:val="decimal"/>
      <w:lvlText w:val="%1."/>
      <w:lvlJc w:val="left"/>
      <w:pPr>
        <w:ind w:left="732" w:hanging="360"/>
      </w:pPr>
      <w:rPr>
        <w:rFonts w:hint="default"/>
        <w:b/>
        <w:bCs/>
        <w:w w:val="100"/>
        <w:lang w:val="ru-RU" w:eastAsia="en-US" w:bidi="ar-SA"/>
      </w:rPr>
    </w:lvl>
    <w:lvl w:ilvl="1" w:tplc="2906333C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2" w:tplc="0CFA25E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3" w:tplc="57861F6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12965EC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0862FE8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E4A2DEB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7" w:tplc="A0F2D97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B840232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4">
    <w:nsid w:val="3D0358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0DA7FF9"/>
    <w:multiLevelType w:val="hybridMultilevel"/>
    <w:tmpl w:val="6EB45AAC"/>
    <w:lvl w:ilvl="0" w:tplc="FDFC53EC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2A62C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626E916E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94089B00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DC9261A8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FF7E07BC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314A5CAA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78F49A16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C5FE494C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6">
    <w:nsid w:val="7A8F2513"/>
    <w:multiLevelType w:val="multilevel"/>
    <w:tmpl w:val="F95269A8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6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1612F"/>
    <w:rsid w:val="0011612F"/>
    <w:rsid w:val="0015601F"/>
    <w:rsid w:val="002B61E2"/>
    <w:rsid w:val="003517C7"/>
    <w:rsid w:val="00391DDC"/>
    <w:rsid w:val="003A3EB8"/>
    <w:rsid w:val="003B3346"/>
    <w:rsid w:val="004E182E"/>
    <w:rsid w:val="0051718C"/>
    <w:rsid w:val="008D7813"/>
    <w:rsid w:val="009056A1"/>
    <w:rsid w:val="00A02CDD"/>
    <w:rsid w:val="00A05FBD"/>
    <w:rsid w:val="00A12B80"/>
    <w:rsid w:val="00A34AD5"/>
    <w:rsid w:val="00B00A68"/>
    <w:rsid w:val="00B40FAF"/>
    <w:rsid w:val="00B76840"/>
    <w:rsid w:val="00B80DDF"/>
    <w:rsid w:val="00B9669D"/>
    <w:rsid w:val="00BF70F7"/>
    <w:rsid w:val="00CB25F0"/>
    <w:rsid w:val="00D06524"/>
    <w:rsid w:val="00D22D9E"/>
    <w:rsid w:val="00D4795C"/>
    <w:rsid w:val="00DE5C06"/>
    <w:rsid w:val="00E1006B"/>
    <w:rsid w:val="00E21A77"/>
    <w:rsid w:val="00E73C2F"/>
    <w:rsid w:val="00E875C2"/>
    <w:rsid w:val="00ED41E6"/>
    <w:rsid w:val="00EE7741"/>
    <w:rsid w:val="00F15380"/>
    <w:rsid w:val="00F7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77"/>
  </w:style>
  <w:style w:type="paragraph" w:styleId="1">
    <w:name w:val="heading 1"/>
    <w:basedOn w:val="a"/>
    <w:next w:val="a"/>
    <w:link w:val="10"/>
    <w:qFormat/>
    <w:rsid w:val="0011612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A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12F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116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qFormat/>
    <w:rsid w:val="00116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11612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1161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1612F"/>
  </w:style>
  <w:style w:type="paragraph" w:customStyle="1" w:styleId="Default">
    <w:name w:val="Default"/>
    <w:rsid w:val="0011612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aliases w:val="Содержание. 2 уровень,List Paragraph"/>
    <w:basedOn w:val="a"/>
    <w:link w:val="a7"/>
    <w:uiPriority w:val="1"/>
    <w:qFormat/>
    <w:rsid w:val="0011612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Hyperlink"/>
    <w:rsid w:val="00D065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34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1"/>
    <w:qFormat/>
    <w:locked/>
    <w:rsid w:val="00A34AD5"/>
    <w:rPr>
      <w:rFonts w:eastAsiaTheme="minorHAnsi"/>
      <w:lang w:eastAsia="en-US"/>
    </w:rPr>
  </w:style>
  <w:style w:type="paragraph" w:customStyle="1" w:styleId="11">
    <w:name w:val="Абзац списка1"/>
    <w:basedOn w:val="a"/>
    <w:qFormat/>
    <w:rsid w:val="00A34A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</dc:creator>
  <cp:lastModifiedBy>нина николаевна</cp:lastModifiedBy>
  <cp:revision>4</cp:revision>
  <dcterms:created xsi:type="dcterms:W3CDTF">2023-10-02T04:17:00Z</dcterms:created>
  <dcterms:modified xsi:type="dcterms:W3CDTF">2024-06-26T06:39:00Z</dcterms:modified>
</cp:coreProperties>
</file>