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бюджетное профессиональное образовательное учреждение</w:t>
      </w: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«Троицкий технологический техникум»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Методические рекомендации</w:t>
      </w:r>
    </w:p>
    <w:p w:rsidR="00F13801" w:rsidRPr="00141320" w:rsidRDefault="00062125" w:rsidP="00F13801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 выполнению лабораторно-</w:t>
      </w:r>
      <w:r w:rsidR="00F13801" w:rsidRPr="0014132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практических работ</w:t>
      </w: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УДД.01.04 Основы химии</w:t>
      </w: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3801" w:rsidRPr="00141320" w:rsidRDefault="00F13801" w:rsidP="00F13801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профессии 35.01.13  Тракторист-машинист сельскохозяйственного производства.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141320">
        <w:rPr>
          <w:rFonts w:ascii="Times New Roman" w:eastAsia="Times New Roman" w:hAnsi="Times New Roman" w:cs="Times New Roman"/>
          <w:lang w:eastAsia="ru-RU"/>
        </w:rPr>
        <w:t>Троицк, 2021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801" w:rsidRPr="00141320" w:rsidRDefault="00F13801" w:rsidP="00F13801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Методические рекомендации для выполнения лабораторных работ разработаны на основе  программы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УДД.01.04 Основы химии</w:t>
      </w:r>
    </w:p>
    <w:p w:rsidR="00F13801" w:rsidRPr="00141320" w:rsidRDefault="00F13801" w:rsidP="00F1380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801" w:rsidRPr="00141320" w:rsidRDefault="00F13801" w:rsidP="00F1380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профессии 35.01.13  Тракторист-машинист сельскохозяйственного производства. </w:t>
      </w:r>
    </w:p>
    <w:p w:rsidR="00F13801" w:rsidRPr="00141320" w:rsidRDefault="00F13801" w:rsidP="00F13801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  <w:r w:rsidRPr="00141320">
        <w:rPr>
          <w:rFonts w:ascii="Times New Roman" w:eastAsia="Times New Roman" w:hAnsi="Times New Roman" w:cs="Times New Roman"/>
          <w:lang w:eastAsia="ru-RU"/>
        </w:rPr>
        <w:t>Разработчик: препод</w:t>
      </w:r>
      <w:r>
        <w:rPr>
          <w:rFonts w:ascii="Times New Roman" w:eastAsia="Times New Roman" w:hAnsi="Times New Roman" w:cs="Times New Roman"/>
          <w:lang w:eastAsia="ru-RU"/>
        </w:rPr>
        <w:t xml:space="preserve">аватель ГБПОУ  ТТТ, высшей квалификационной категории 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Сабирова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О.В.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  <w:r w:rsidRPr="00141320">
        <w:rPr>
          <w:rFonts w:ascii="Times New Roman" w:eastAsia="Times New Roman" w:hAnsi="Times New Roman" w:cs="Times New Roman"/>
          <w:lang w:eastAsia="ru-RU"/>
        </w:rPr>
        <w:t>Рассмотрено и одобрено на заседании  цикловой методической комиссии  преподавателей общеобразовательных дисциплин, ОГСЭ и  ЕН  циклов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D9254A" w:rsidP="00F13801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Протокол № _7 от «14» мая </w:t>
      </w:r>
      <w:r w:rsidR="00F13801" w:rsidRPr="00141320">
        <w:rPr>
          <w:rFonts w:ascii="Times New Roman" w:eastAsia="Times New Roman" w:hAnsi="Times New Roman" w:cs="Times New Roman"/>
          <w:lang w:eastAsia="ru-RU"/>
        </w:rPr>
        <w:t>2021 г.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E05188" w:rsidRDefault="00F13801" w:rsidP="00F13801">
      <w:pPr>
        <w:pStyle w:val="a3"/>
        <w:spacing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F13801" w:rsidRDefault="00F13801" w:rsidP="00F13801">
      <w:pPr>
        <w:rPr>
          <w:rFonts w:ascii="Times New Roman" w:hAnsi="Times New Roman" w:cs="Times New Roman"/>
          <w:sz w:val="28"/>
          <w:szCs w:val="28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Содержание: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1.Пояснительная записка.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Общие  требования по выполнению работы и оформлению отчета; критерии оценивания работ.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Требования к технике безопасности при выполнении работ. 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>4. Тематика и содержание лабораторных работ.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Список используемой литературы.</w:t>
      </w: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01" w:rsidRPr="00141320" w:rsidRDefault="00F13801" w:rsidP="00F1380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1.Пояснительная записка</w:t>
      </w:r>
    </w:p>
    <w:p w:rsidR="00F13801" w:rsidRPr="00141320" w:rsidRDefault="00F13801" w:rsidP="00F13801">
      <w:pPr>
        <w:spacing w:after="120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ar-SA"/>
        </w:rPr>
        <w:t>Методические рекомендации по выполнению лабораторных работ составлены  к  программ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 по учебной дисциплине  Основы химии</w:t>
      </w:r>
      <w:r w:rsidRPr="001413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для </w:t>
      </w: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профессии 35.01.13  Тракторист-машинист сельскохозяйственного производства. </w:t>
      </w:r>
    </w:p>
    <w:p w:rsidR="00F13801" w:rsidRDefault="00F13801" w:rsidP="00F13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ar-SA"/>
        </w:rPr>
        <w:t>- обязательная ауд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иторная нагрузка в объеме  – 68 часов; из них 20 часов лабораторно-</w:t>
      </w:r>
      <w:r w:rsidRPr="00141320"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практические работы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Лабораторные работы по химии - основные виды учебных занятий, направленные на экспериментальное подтверждение теоретических положений и формирование учебных и профессиональных практических умений.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методических рекомендаций – оказать помощь </w:t>
      </w:r>
      <w:proofErr w:type="gramStart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подготовке и выполнении лабораторных и практических работ, а также облегчить работу преподавателя по организации и проведению лабораторных и практических занятий.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ическое и аккуратное выполнение всей совокупности </w:t>
      </w:r>
      <w:hyperlink r:id="rId5" w:tooltip="Лабораторные работы" w:history="1">
        <w:r w:rsidRPr="00DE4EC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лабораторных работ</w:t>
        </w:r>
      </w:hyperlink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позволит </w:t>
      </w:r>
      <w:proofErr w:type="gramStart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обучающемуся</w:t>
      </w:r>
      <w:proofErr w:type="gramEnd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владеть умениями самостоятельно ставить химические опыты, фиксировать свои наблюдения, анализировать их, делать выводы в целях дальнейшего использования полученных знаний и умений.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Целями выполнения лабораторных и практических работ является: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обобщение, систематизация, углубление, закрепление полученных теоретических знаний по конкретным темам учебной дисциплины «Химия»;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умений применять полученные знания на практике, реализация единства интеллектуальной и практической деятельности;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выработку при решении поставленных задач таких профессионально значимых качеств, как самостоятельность, ответственность, точность, творческая инициатива, ответственность.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более эффективного выполнения лабораторных и практических работ необходимо повторить соответствующий теоретический материал, а на занятиях, прежде всего, внимательно ознакомиться с содержанием работы и оборудованием.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работы необходимо строго соблюдать правила по </w:t>
      </w:r>
      <w:hyperlink r:id="rId6" w:tooltip="Техника безопасности" w:history="1">
        <w:r w:rsidRPr="00DE4EC9">
          <w:rPr>
            <w:rFonts w:ascii="Times New Roman" w:eastAsia="Times New Roman" w:hAnsi="Times New Roman" w:cs="Times New Roman"/>
            <w:color w:val="0645AD"/>
            <w:sz w:val="28"/>
            <w:szCs w:val="28"/>
            <w:lang w:eastAsia="ru-RU"/>
          </w:rPr>
          <w:t>технике безопасности</w:t>
        </w:r>
      </w:hyperlink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все опыты производить с максимальной тщательностью; для вычислений можно использовать калькулятор.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Лабораторные и практические работы выполняются по письменным инструкциям. Каждая инструкция содержит краткие теоретические сведения, относящиеся к данной работе, перечень необходимого оборудования, порядок выполнения работы, контрольные вопросы и литературу.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Внимательное изучение методических указаний поможет выполнить работу.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Подготовка к лабораторной и практической работе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подготовке к работе рекомендуется придерживаться следующего плана: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Прочитать название работы и выясните смысл всех непонятных слов.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Прочитать описание работы от начала до конца. Задача первого прочтения состоит в том, чтобы выяснить, какова цель лабораторной работы, какое химическое явление или химические свойства веществ изучаются в данной работе и каким методом она проводится.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Прочитать по учебнику материал, относящийся к данной работе. Разобрать вывод формулы по учебнику (если это необходимо). Найти ответы на контрольные вопросы, приведенные в конце описания работы (если они имеются).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Рассмотреть по учебнику устройство и принцип работы приборов, которые будут использоваться в работе.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</w:t>
      </w:r>
      <w:proofErr w:type="gramStart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Р</w:t>
      </w:r>
      <w:proofErr w:type="gramEnd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ассмотреть в описании лабораторной работы принципиальную схему эксперимента и таблицу, в которую будут заноситься результаты наблюдений. Если таблицы в работе нет, составить ее.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Продумать, какой окончательный результат и вывод должен быть получен в данной лабораторной или практической работе.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Выполнение лабораторной и практической работы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Перед выполнением лабораторной или практической работы сначала необходимо изучить вещества, вступающие в реакцию и образующиеся в результате реакции.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Затем следует ознакомиться с прибором, в котором происходит химическая реакция. Нужно установить его соответствие описанию, выполнить рекомендованную в описании прибора последовательность действий по подготовке прибора к работе.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Осуществить саму реакцию, изучить условия её течения, произвести наблюдения изменений веществ, тепловых явлений.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Произвести описание опыта, проанализировать, сделать вывод и обосновать его – ответить на вопрос, для решения которого выполнялся опыт.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Все записи при выполнении лабораторных и практических работ должны вестись исключительно в тетради для лабораторных и практических работ. Ее следует вести самым аккуратнейшим образом. В тетради для лабораторных и практических работ оформляется выполненная работа согласно указанию по ее выполнению.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Оформление лабораторной и практической работы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Правильно оформленная лабораторная и практической работа должны содержать в себе следующие разделы:</w:t>
      </w:r>
      <w:proofErr w:type="gramEnd"/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Название работы и её №.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Оборудование.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Цель работы.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Рисунок или схема установки с используемыми в работе символами измеряемых величин (при необходимости).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Порядок выполнения работы.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-  Результаты наблюдений и вычислений в виде таблицы.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Уравнения химических реакций (при необходимости).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Вывод (должен соответствовать цели работы).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Критерии оценивания лабораторной и практической работы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</w:t>
      </w:r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Оценка «5»</w:t>
      </w: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ставится, если: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работа выполнена полно, правильно, без существенных ошибок, сделаны выводы; </w:t>
      </w:r>
      <w:proofErr w:type="gramStart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proofErr w:type="gramEnd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 осуществлен по плану с учетом техники безопасности и правил работы с веществами и приборами; в) имеются организационные навыки (поддерживается чистота рабочего места и порядок на столе, экономно используются реактивы).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</w:t>
      </w:r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Оценка «4»</w:t>
      </w: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ставится, если</w:t>
      </w:r>
      <w:proofErr w:type="gramStart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Start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)р</w:t>
      </w:r>
      <w:proofErr w:type="gramEnd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абота выполнена правильно, без существенных ошибок, сделаны выводы;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допустимы: неполнота проведения или оформления эксперимента, одна-две несущественные ошибки в проведении или оформлении эксперимента, в правилах работы с веществами и приборами.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</w:t>
      </w:r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Оценка «3»</w:t>
      </w: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ставится, если допущены одна-две существенные ошибки (в ходе эксперимента, в объяснении, в оформлении работы, по технике безопасности, в работе с веществами и приборами), которые исправляются с помощью учителя.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</w:t>
      </w:r>
      <w:r w:rsidRPr="00DE4E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Оценка «2»</w:t>
      </w: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ставится, если допущены существенные ошибки (в ходе эксперимента, в объяснении, в оформлении работы, по технике безопасности, в работе с веществами и приборами), которые не исправляются даже по указанию учителя.</w:t>
      </w:r>
    </w:p>
    <w:p w:rsidR="00DE4EC9" w:rsidRPr="00DE4EC9" w:rsidRDefault="00DE4EC9" w:rsidP="00DE4EC9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всех случаях оценка снижается, если </w:t>
      </w:r>
      <w:proofErr w:type="gramStart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обучающийся</w:t>
      </w:r>
      <w:proofErr w:type="gramEnd"/>
      <w:r w:rsidRPr="00DE4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соблюдал правила техники безопасности.</w:t>
      </w:r>
    </w:p>
    <w:p w:rsidR="00DE4EC9" w:rsidRPr="00DE4EC9" w:rsidRDefault="00DE4EC9" w:rsidP="00DE4EC9">
      <w:pPr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ПРАВИЛА ВЫПОЛНЕНИЯ ЛАБОРАТОРНЫХ РАБОТ И ПРАКТИЧЕСКИХ ЗАНЯТИЙ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Студент должен прийти на лабораторное занятие </w:t>
      </w:r>
      <w:proofErr w:type="gramStart"/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подготовленным</w:t>
      </w:r>
      <w:proofErr w:type="gramEnd"/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 данной теме.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2. Каждый студент должен знать правила по технике безопасности при работе в химической лаборатории (и при работе с реактивами в данной работе).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3. После проведения работы студент представляет письменный отчет.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До выполнения лабораторной работы у студента проверяют знания по выявлению уровня его теоретической подготовки по данной теме.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5. Отчет о проделанной работе следует выполнять в рабочей тетради в клетку. Содержание отчета указано в описании лабораторной работы или практического занятия.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6. Таблицы и рисунки следует выполнять карандашом, записи – синим или чёрным цветом пасты или чернил. Рисунки выполняются в левой половине листа, наблюдения и выводы в правой части листа. Уравнения реакций записываются во всю строку (после наблюдений и выводов).</w:t>
      </w:r>
    </w:p>
    <w:p w:rsidR="00DE4EC9" w:rsidRPr="00DE4EC9" w:rsidRDefault="00DE4EC9" w:rsidP="00DE4EC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7. Зачет по данной лабораторной работе или практическому занятию студент получает при положительных оценках за теоретические знания и отчет по лабораторной работе или практическому занятию, общий зачет – при наличии зачетов по всем лабораторным работам и практическим занятиям.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РАБОТЫ В ХИМИЧЕСКОЙ ЛАБО</w:t>
      </w: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РАТОРИИ</w:t>
      </w:r>
    </w:p>
    <w:p w:rsidR="00DE4EC9" w:rsidRPr="00DE4EC9" w:rsidRDefault="00DE4EC9" w:rsidP="00DE4EC9">
      <w:pPr>
        <w:numPr>
          <w:ilvl w:val="1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ПРАВИЛА РАБОТЫ В ХИМИЧЕСКОЙ  ЛАБО</w:t>
      </w: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РАТОРИИ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Лабораторные работы и некоторые  практические занятия проводят в специально оборудованной хи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мической лаборатории.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работе в лаборатории необходимо знать и строго соблюдать установленные правила.  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разрешается только после ознакомления с правилами по технике безопасности и правилами работы в химической лаборатории.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1.  Рабочее место содержите в чистоте и порядке, не загромождайте его посторонними предметами.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2.  Не допускайте попадания химических реактивов на кожу и оде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жду. Нельзя брать вещества руками и пробовать на вкус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3.  Не уносите на свои рабочие места реактивы общего пользования. Если нет указаний по дозировке реактивов для данного опыта, то берите их в минимальном количестве.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4.   Запрещается пользоваться реактивами без этикеток или с со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мнительными этикетками.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5.  Во всех опытах используйте дистиллированную воду. Сухие ре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активы берите только чистым шпателем. Не путайте пробки от склянок с различными реактивами. Излишки реактивов не высы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пайте и не выливайте в склянки, из которых они взяты.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6.  Особую осторожность соблюдайте при работе ядовитыми и вредными веществами, с концентрированными кислотами и ще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лочами. Работать с ними следует в вытяжном шкафу.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7.  При нагревании жидкости в пробирке необходимо держать ее так, чтобы в случае разбрызгивания жидкость не попала на само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 экспериментатора и рядом работающих студентов, т.е. отвер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стие пробирки должно быть направлено в сторону от себя и то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варищей. Лучше всего направить его на стенку вытяжного шка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фа. Не забывайте пользоваться при этом держателем.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8.  После опытов остатки реактивов сливайте в раковину после раз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бавления водой. Металлы собирайте в отведенную для этого склянку. Остатки агрессивных и дорогостоящих реактивов соби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райте в специальные склянки.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9.  Не трогайте, не включайте и не выключайте без разрешения ру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бильники и электрические приборы.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10. В лаборатории соблюдайте тишину, не занимайтесь посторон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ними делами, не проводите опыты, не относящиеся к данной ла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бораторной работе или практическому занятию и не описанные в методическом указании.</w:t>
      </w:r>
    </w:p>
    <w:p w:rsidR="00DE4EC9" w:rsidRPr="00DE4EC9" w:rsidRDefault="00DE4EC9" w:rsidP="00DE4E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Студентам следует заранее готовиться к лабораторной работе или практическому  занятию. Выполнению лабораторной работы или практического занятия предшествует собеседование с преподавателем. Подготовку рекомендуется начинать с изучения тео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ретического материала, относящегося к данной работе. Необходимо твердо усвоить основные теоретические положения, законы и их матема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тические выражения.</w:t>
      </w:r>
    </w:p>
    <w:p w:rsidR="00DE4EC9" w:rsidRPr="00DE4EC9" w:rsidRDefault="00DE4EC9" w:rsidP="00DE4E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выполнением работы следует ознакомиться с методикой проведения эксперимента, изучить принцип действия приборов и ус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тановок, понять цель работы. При выполнении лабораторной работы или практического занятия внимательно следите за ходом опыта. В случае неудачной постановки опыта, прежде чем его повторить, установите причину неудачи. После окончания работы необходимо вымыть посуду, привести в порядок рабочее место.</w:t>
      </w:r>
    </w:p>
    <w:p w:rsidR="00DE4EC9" w:rsidRPr="00DE4EC9" w:rsidRDefault="00DE4EC9" w:rsidP="00DE4E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чистоту и порядок на рабочем месте отвечает студент, а в лабо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ратории - дежурный студент. Дежурный принимает рабочее место у студентов, закончивших выполнение лабораторной работы или практического занятия, и сдает лабораторию лаборанту. Кроме того, дежурный студент должен полу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чить у лаборанта все необходимое для проведения данной лаборатор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работы или практического занятия, а после окончания работы или занятия - сдать. После выполнения лабораторной работы или практического занятия студент должен оформить отчет и сдать его преподавателю.</w:t>
      </w: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ДОЛЖЕН СОДЕРЖАТЬ СЛЕДУЮЩИЕ СВЕДЕНИЯ: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Название работы или занятия.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Цель работы или занятия.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Ответы на контрольные вопросы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Номер и название опыта.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5. Краткое описание хода работы или занятия с указанием условий прове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oftHyphen/>
        <w:t>дения опыта.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6. Рисунки и схемы используемых приборов.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7. Наблюдения и уравнения реакций.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Расчеты, таблицы, графики.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9. Вывод. </w:t>
      </w:r>
    </w:p>
    <w:p w:rsidR="00DE4EC9" w:rsidRPr="00DE4EC9" w:rsidRDefault="00DE4EC9" w:rsidP="00DE4EC9">
      <w:pPr>
        <w:ind w:left="108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Образец отчёта по практическому занятию </w:t>
      </w: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Практическое занятие №__ </w:t>
      </w:r>
    </w:p>
    <w:p w:rsidR="00DE4EC9" w:rsidRPr="00DE4EC9" w:rsidRDefault="00DE4EC9" w:rsidP="00DE4EC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Pr="00DE4E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Pr="00DE4EC9">
        <w:rPr>
          <w:rFonts w:ascii="Times New Roman" w:eastAsia="Calibri" w:hAnsi="Times New Roman" w:cs="Times New Roman"/>
          <w:sz w:val="28"/>
          <w:szCs w:val="28"/>
        </w:rPr>
        <w:t>____________________________________</w:t>
      </w:r>
      <w:r w:rsidRPr="00DE4E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Цель____________________________________________________________________</w:t>
      </w:r>
    </w:p>
    <w:p w:rsidR="00DE4EC9" w:rsidRPr="00DE4EC9" w:rsidRDefault="00DE4EC9" w:rsidP="00DE4EC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Ответы на вопросы для закрепления теоретического материала к практическому занятию </w:t>
      </w:r>
    </w:p>
    <w:p w:rsidR="00DE4EC9" w:rsidRPr="00DE4EC9" w:rsidRDefault="00DE4EC9" w:rsidP="00DE4EC9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…………………………………………………………………………………………………….</w:t>
      </w:r>
    </w:p>
    <w:p w:rsidR="00DE4EC9" w:rsidRPr="00DE4EC9" w:rsidRDefault="00DE4EC9" w:rsidP="00DE4EC9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…………………………………………………………………………………………………….</w:t>
      </w:r>
    </w:p>
    <w:p w:rsidR="00DE4EC9" w:rsidRPr="00DE4EC9" w:rsidRDefault="00DE4EC9" w:rsidP="00DE4EC9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…………………………………………………………………………………………………….</w:t>
      </w:r>
    </w:p>
    <w:p w:rsidR="00DE4EC9" w:rsidRPr="00DE4EC9" w:rsidRDefault="00DE4EC9" w:rsidP="00DE4EC9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…………………………………………………………………………………………………….</w:t>
      </w:r>
    </w:p>
    <w:p w:rsidR="00DE4EC9" w:rsidRPr="00DE4EC9" w:rsidRDefault="00DE4EC9" w:rsidP="00DE4EC9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………………………………………………………………………………………………</w:t>
      </w:r>
    </w:p>
    <w:p w:rsidR="00DE4EC9" w:rsidRPr="00DE4EC9" w:rsidRDefault="00DE4EC9" w:rsidP="00DE4EC9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EC9" w:rsidRPr="00DE4EC9" w:rsidRDefault="00DE4EC9" w:rsidP="00DE4EC9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Вывод: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EC9" w:rsidRPr="00DE4EC9" w:rsidRDefault="00DE4EC9" w:rsidP="00DE4EC9">
      <w:pPr>
        <w:numPr>
          <w:ilvl w:val="1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ЛАБОРАТОРНАЯ ХИМИЧЕСКАЯ ПОСУДА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химической лаборатории очень часто приходится работать с посудой из стекла и фарфора. Лабораторную посуду можно подразделить на следующие виды: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Посуду общего назначения;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2.  Посуду специального назначения;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3.  Мерную посуду;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4.  Фарфоровую посуду.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33950" cy="4943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875" t="21220" r="33310" b="14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3286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EC9" w:rsidRPr="00DE4EC9" w:rsidRDefault="00DE4EC9" w:rsidP="00DE4EC9">
      <w:pPr>
        <w:numPr>
          <w:ilvl w:val="2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Посуда общего назначения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Пробирки (рис.1.) используют для проведения химических опытов с небольшим количеством веществ. Пробирки могут быть цилиндрические и конические. Хранят пробирки в штативах. Перемешивание веществ в них проводят встряхиванием пробирки, нанося небольшой удар пальцем по нижней части пробирки. Моют пробирки с помощью ерша.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Колбы (рис.2.) бывают разной вместимости (от 1-</w:t>
      </w:r>
      <w:smartTag w:uri="urn:schemas-microsoft-com:office:smarttags" w:element="metricconverter">
        <w:smartTagPr>
          <w:attr w:name="ProductID" w:val="2 литров"/>
        </w:smartTagPr>
        <w:r w:rsidRPr="00DE4EC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 литров</w:t>
        </w:r>
      </w:smartTag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25 миллилитров) и разной формы: плоскодонные, </w:t>
      </w:r>
      <w:proofErr w:type="spellStart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круглодонные</w:t>
      </w:r>
      <w:proofErr w:type="spellEnd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конические, колбы </w:t>
      </w:r>
      <w:proofErr w:type="spellStart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Вюрца</w:t>
      </w:r>
      <w:proofErr w:type="spellEnd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Стаканы (рис.3.) могут быть разной вместимости (от 1 литра до 25 миллилитров), разной формы, разные по высоте и ширине, термостойкие и нетермостойкие.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Воронки (рис.4.) бывают различной формы и размеров, и в зависимости от этого имеют разное назначение.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1.2.2.  Посуда специального назначения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Эксикаторы (рис.5.) применяют для хранения веществ, легко поглощающих влагу, и для высушивания веществ. Для этого в нижнюю часть эксикатора помещают вещества, которые способны поглощать воду: </w:t>
      </w:r>
      <w:proofErr w:type="spellStart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r w:rsidRPr="00DE4E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Cl</w:t>
      </w:r>
      <w:proofErr w:type="spellEnd"/>
      <w:r w:rsidRPr="00DE4EC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(безводный),  H</w:t>
      </w:r>
      <w:r w:rsidRPr="00DE4EC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SO</w:t>
      </w:r>
      <w:r w:rsidRPr="00DE4EC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(концентрированная),  Р</w:t>
      </w:r>
      <w:r w:rsidRPr="00DE4EC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E4EC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Промывные склянки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(рис.6.)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 для промывания, очистки и высушивания газов.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1.2.3. Мерная посуда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Мерная посуда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(рис.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7.) - мерной называют посуду, применяемую для измерения объема жидкости с разной точностью.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измерения объема с небольшой точностью применяют </w:t>
      </w: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мерные цилиндры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мензурки</w:t>
      </w:r>
      <w:r w:rsidRPr="00DE4EC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точного измерения объема жидкости используют </w:t>
      </w: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пипетки, бюретки и мерные колбы.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Мерная посуда может быть разной вместимости. В зависимости от объема, который должен быть измерен, подбирается посуда со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ответствующей вместимости. Мерная посуда градуируется в милли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литрах (мл.) или литрах (л). 1 мл соответствует 1 см</w:t>
      </w:r>
      <w:r w:rsidRPr="00DE4EC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smartTag w:uri="urn:schemas-microsoft-com:office:smarttags" w:element="metricconverter">
        <w:smartTagPr>
          <w:attr w:name="ProductID" w:val="1 л"/>
        </w:smartTagPr>
        <w:r w:rsidRPr="00DE4EC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 л</w:t>
        </w:r>
      </w:smartTag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 дм</w:t>
      </w:r>
      <w:r w:rsidRPr="00DE4EC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4EC9" w:rsidRPr="00DE4EC9" w:rsidRDefault="00DE4EC9" w:rsidP="00DE4EC9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измерении объема жидкости мерный сосуд необходимо держать в вертикальном положении, а отсчёты вести по нижней части во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гнутой поверхности мениска жидкости. Причем глаз наблюдателя должен находиться на одной горизонтальной линии с нижним краем мениска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(рис.8.).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Пипетки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(рис.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7.) используют для отмеривания и переноса, точно определенного объема жидкости. Обыкновенная пипетка представля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ет собой стеклянную трубку небольшого диаметра с расширением по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середине или без него, если пипетка небольшой вместимости (от 0,1 до 2-5 мл). Нижний конец пипетки оттянут в капилляр, а на верхнем конце имеется метка, до которой набирают жидкость. Для отмерива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необходимого объема жидкости нижний конец пипетки, соответствующей вместимости, опускают в жидкость до дна сосуда и с по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мощью груши (или рта, если раствор не опасен) набирают жидкость, следя за тем, чтобы кончик пипетки все время находился в жидкости. Жидкость набирают выше метки на 2-</w:t>
      </w:r>
      <w:smartTag w:uri="urn:schemas-microsoft-com:office:smarttags" w:element="metricconverter">
        <w:smartTagPr>
          <w:attr w:name="ProductID" w:val="3 см"/>
        </w:smartTagPr>
        <w:r w:rsidRPr="00DE4EC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 см</w:t>
        </w:r>
      </w:smartTag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затем быстро закрывают верхнее отверстие указательным пальцем, придерживаю пипетку большим и средним пальцами. Затем, слегка ослабив нажим указа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тельного пальца, дают жидкости медленно вытекать из пипетки. Как только нижний мениск жидкости дойдет до метки, палец снова плот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 прижимают к верхнему отверстию пипетки. Таким образом, с по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мощью пипетки отбирается необходимый объем жидкости. Затем пи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петку вводят в колбу (или стакан), в которую нужно перенести жид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кость, отнимают указательный палец от верхнего отверстия пипетки и дают жидкости стечь по стенке колбы. Оставшуюся при этом жидкость в пипетке не выдувают, так как объем пипетки рассчитан на свободное истечение жидкости.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Бюретки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(рис.</w:t>
      </w:r>
      <w:r w:rsidRPr="00DE4E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7.)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применяют при титровании или для того, чтобы отмерить объем жидкости с точностью до 0,05 мл. Бюретка – стеклянная градуированная трубка, нижний конец которой оттянут и на него надета резиновая трубка со стеклянным шариком. Могут быть и бюретки с притертым стеклянным краном.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работы бюретки закрепляют в штативе. Заполняют бюретку жидкостью сверху через воронку так, чтобы внутри находился раствор без пузырьков воздуха. Для удаления пузырьков воздуха резиновую трубку изгибают таким образом, чтобы кончик капилляра был направлен вверх, и вытесняют жидкостью весь воздух. Затем бюретку заполняют до нулевой отметки.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Мерные колбы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(рис.7.)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 для приготовления растворов точной концентрации. Для этого в колбу вносят точную навеску сухого вещества или рассчитанный объем исходного раствора. Затем до половины объема колбы наливают дистиллированную воду. Раствор тщательно перемешивают и доливают дистиллированную воду до метки, (последние 1-2 мл лучше по каплям с помощью пипетки). Потом плотно закрывают колбу пробкой и тщательно перемешивают раствор, переворачивая колбу несколько раз.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1.2.4.  Фарфоровая посуда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фарфоровой посуде относят </w:t>
      </w:r>
      <w:r w:rsidRPr="00DE4E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тигли, чашки, ступки, кружки, стаканы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т. д.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(рис. 9). </w:t>
      </w: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Чашки и тигли используют для выпаривания жидкостей и прокаливания твердых веществ. Они </w:t>
      </w:r>
      <w:proofErr w:type="gramStart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выдерживают температуру выше 1000°С. для измельчения твердых веществ используют</w:t>
      </w:r>
      <w:proofErr w:type="gramEnd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ступки.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1.3. ПЕРВАЯ ПОМОЩЬ ПРИ НЕСЧАСТНЫХ СЛУЧАЯХ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лаборатории бывают случаи, требующие неотложной медицинской помощи, - порезы рук стеклом, ожоги горячими предметами, кислотами, щелочами. В особо серьезных случаях необходимо обратиться к врачу.</w:t>
      </w:r>
    </w:p>
    <w:p w:rsidR="00DE4EC9" w:rsidRPr="00DE4EC9" w:rsidRDefault="00DE4EC9" w:rsidP="00DE4EC9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оказания первой помощи в лаборатории имеется аптечка.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При ранении стеклом удалите осколки из раны, смажьте края раны раствором йода и перевяжите бинтом.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При ожоге рук или лица реактивом смойте реактив большим количеством воды, затем либо разбавленной уксусной кислотой (в случае ожога щелочью), либо раствором соли (в случае ожога кислотой), а затем опять водой.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При ожоге горячей жидкостью или горячим предметом обожженное место обработайте свежеприготовленным раствором перманганата калия, смажьте обожженное место мазью от ожога или вазелином. Можно присыпать ожог содой и забинтовать.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</w:t>
      </w:r>
      <w:r w:rsidRPr="00DE4E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 химических ожогах глаз обильно промойте их водой, используя глазную ванночку, а затем обратитесь к врачу.</w:t>
      </w:r>
    </w:p>
    <w:p w:rsidR="00DE4EC9" w:rsidRPr="00DE4EC9" w:rsidRDefault="00DE4EC9" w:rsidP="00DE4EC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ЧТОБЫ ОПЫТ ПОЛУЧИЛСЯ…</w:t>
      </w:r>
    </w:p>
    <w:p w:rsidR="00DE4EC9" w:rsidRPr="00DE4EC9" w:rsidRDefault="00DE4EC9" w:rsidP="00DE4EC9">
      <w:pPr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</w:t>
      </w:r>
      <w:r w:rsidRPr="00DE4EC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ознакомьтесь с каждым пунктом правил и старайтесь точно их выполнять.</w:t>
      </w:r>
    </w:p>
    <w:p w:rsidR="00DE4EC9" w:rsidRPr="00DE4EC9" w:rsidRDefault="00DE4EC9" w:rsidP="00DE4EC9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химический кабинет заходите только после того, как разрешит преподаватель. Не трогайте и не переставляйте на столе приготовленные реактивы и оборудование – это может затруднить вашу дальнейшую работу.</w:t>
      </w:r>
    </w:p>
    <w:p w:rsidR="00DE4EC9" w:rsidRPr="00DE4EC9" w:rsidRDefault="00DE4EC9" w:rsidP="00DE4EC9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приступить к выполнению химических опытов, обязательно изучите описание лабораторной работы или практического занятия и внимательно выслушайте объяснения преподавателя. Проверьте, все ли необходимое для работы есть на вашем столе.</w:t>
      </w:r>
    </w:p>
    <w:p w:rsidR="00DE4EC9" w:rsidRPr="00DE4EC9" w:rsidRDefault="00DE4EC9" w:rsidP="00DE4EC9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выполнения работы координируйте свои действия с действиями группы. Разговаривайте шепотом, чтобы не мешать работать другим. Если возникнут какие-либо затруднения, которые вы не можете разрешить самостоятельно, обратитесь за помощью к преподавателю.</w:t>
      </w:r>
    </w:p>
    <w:p w:rsidR="00DE4EC9" w:rsidRPr="00DE4EC9" w:rsidRDefault="00DE4EC9" w:rsidP="00DE4EC9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Вещества берите только шпателем или ложечкой и в тех количествах, которые указаны в описании работы; если таких указаний нет, то объемы веществ не должны превышать 1 мл. (3-4 капли).</w:t>
      </w:r>
    </w:p>
    <w:p w:rsidR="00DE4EC9" w:rsidRPr="00DE4EC9" w:rsidRDefault="00DE4EC9" w:rsidP="00DE4EC9">
      <w:pPr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Чтобы не перепутать пробки, не открывайте одновременно несколько склянок.</w:t>
      </w:r>
    </w:p>
    <w:p w:rsidR="00DE4EC9" w:rsidRPr="00DE4EC9" w:rsidRDefault="00DE4EC9" w:rsidP="00DE4EC9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случайно взяли вещества больше, чем нужно для данного опыта, лишнее вылейте в специальную склянку для слива веществ или, если вещество твердое, отсыпьте в коробку для мусора. </w:t>
      </w:r>
    </w:p>
    <w:p w:rsidR="00DE4EC9" w:rsidRPr="00DE4EC9" w:rsidRDefault="00DE4EC9" w:rsidP="00DE4EC9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химической лаборатории (кабинете) очень важно быть предельно аккуратным во всем – тут нет мелочей. Прежде чем начать работать руками, продумайте, как </w:t>
      </w:r>
      <w:proofErr w:type="gramStart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разместить оборудование</w:t>
      </w:r>
      <w:proofErr w:type="gramEnd"/>
      <w:r w:rsidRPr="00DE4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столе, чтобы было удобно, и работать, и наблюдать за ходом эксперимента.</w:t>
      </w:r>
    </w:p>
    <w:p w:rsidR="00DE4EC9" w:rsidRPr="00DE4EC9" w:rsidRDefault="00DE4EC9" w:rsidP="00DE4EC9">
      <w:pPr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E4E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Не забывайте, что за этим же столом с этими же реактивами и оборудованием будут работать студенты других групп, - не создавайте им дополнительных трудностей, оставив свое рабочее место в беспорядке.</w:t>
      </w:r>
    </w:p>
    <w:p w:rsidR="00DE4EC9" w:rsidRPr="00DE4EC9" w:rsidRDefault="00DE4EC9" w:rsidP="00DE4EC9">
      <w:pPr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E4EC9" w:rsidRPr="00DE4EC9" w:rsidRDefault="00DE4EC9" w:rsidP="00DE4EC9">
      <w:pPr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C9" w:rsidRPr="00DE4EC9" w:rsidRDefault="00DE4EC9" w:rsidP="00DE4E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C9" w:rsidRPr="0066217A" w:rsidRDefault="00DE4EC9" w:rsidP="00DE4EC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4EC9" w:rsidRPr="0066217A" w:rsidRDefault="00DE4EC9" w:rsidP="00DE4EC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4EC9" w:rsidRDefault="00DE4EC9" w:rsidP="00F13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E4EC9" w:rsidRDefault="00DE4EC9" w:rsidP="00F13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62125" w:rsidRDefault="00062125" w:rsidP="00F13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62125" w:rsidRPr="00141320" w:rsidRDefault="00062125" w:rsidP="00F13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57ACE" w:rsidRPr="00141320" w:rsidRDefault="00057ACE" w:rsidP="00F13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7ACE" w:rsidRPr="00141320" w:rsidRDefault="00057ACE" w:rsidP="00057AC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Тематика и содержание лабораторных  и практических работ</w:t>
      </w:r>
    </w:p>
    <w:p w:rsidR="00057ACE" w:rsidRPr="00141320" w:rsidRDefault="001C0EBE" w:rsidP="00057ACE">
      <w:pPr>
        <w:tabs>
          <w:tab w:val="left" w:pos="341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лабораторно</w:t>
      </w:r>
      <w:r w:rsidR="00717C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-практических</w:t>
      </w:r>
      <w:r w:rsidR="00057ACE" w:rsidRPr="00141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</w:t>
      </w:r>
    </w:p>
    <w:p w:rsidR="00057ACE" w:rsidRPr="00141320" w:rsidRDefault="00057ACE" w:rsidP="00057ACE">
      <w:pPr>
        <w:tabs>
          <w:tab w:val="left" w:pos="341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7ACE" w:rsidRPr="00141320" w:rsidRDefault="00057ACE" w:rsidP="00057ACE">
      <w:pPr>
        <w:tabs>
          <w:tab w:val="left" w:pos="341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2"/>
        <w:tblW w:w="0" w:type="auto"/>
        <w:tblLook w:val="04A0"/>
      </w:tblPr>
      <w:tblGrid>
        <w:gridCol w:w="817"/>
        <w:gridCol w:w="6662"/>
        <w:gridCol w:w="2092"/>
      </w:tblGrid>
      <w:tr w:rsidR="00057ACE" w:rsidRPr="001C0EBE" w:rsidTr="002E6621">
        <w:tc>
          <w:tcPr>
            <w:tcW w:w="817" w:type="dxa"/>
          </w:tcPr>
          <w:p w:rsidR="00057ACE" w:rsidRPr="001C0EBE" w:rsidRDefault="00057AC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662" w:type="dxa"/>
          </w:tcPr>
          <w:p w:rsidR="00057ACE" w:rsidRPr="001C0EBE" w:rsidRDefault="00057ACE" w:rsidP="001C0EBE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2092" w:type="dxa"/>
          </w:tcPr>
          <w:p w:rsidR="00057ACE" w:rsidRPr="001C0EBE" w:rsidRDefault="00057AC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057AC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057ACE" w:rsidRPr="001C0EBE" w:rsidRDefault="00721F97" w:rsidP="002E6621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Конструирование </w:t>
            </w:r>
            <w:proofErr w:type="spellStart"/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шаростержневых</w:t>
            </w:r>
            <w:proofErr w:type="spellEnd"/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моделей молекул органических веществ.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057AC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62" w:type="dxa"/>
          </w:tcPr>
          <w:p w:rsidR="00057ACE" w:rsidRPr="001C0EBE" w:rsidRDefault="00721F97" w:rsidP="002E6621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Получение этилена и изучение его свойств.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057AC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62" w:type="dxa"/>
          </w:tcPr>
          <w:p w:rsidR="00057ACE" w:rsidRPr="001C0EBE" w:rsidRDefault="00721F97" w:rsidP="002E6621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экспериментальных задач по теме «Генетическая связь между классами органических соединений».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2286F" w:rsidRPr="001C0EBE" w:rsidTr="002E6621">
        <w:tc>
          <w:tcPr>
            <w:tcW w:w="817" w:type="dxa"/>
          </w:tcPr>
          <w:p w:rsidR="00D2286F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62" w:type="dxa"/>
          </w:tcPr>
          <w:p w:rsidR="00D2286F" w:rsidRPr="001C0EBE" w:rsidRDefault="00D2286F" w:rsidP="00717C3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8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 экспериментальных задач на распознавание органических веществ.</w:t>
            </w:r>
          </w:p>
        </w:tc>
        <w:tc>
          <w:tcPr>
            <w:tcW w:w="2092" w:type="dxa"/>
          </w:tcPr>
          <w:p w:rsidR="00D2286F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62" w:type="dxa"/>
          </w:tcPr>
          <w:p w:rsidR="00057ACE" w:rsidRPr="001C0EBE" w:rsidRDefault="00721F97" w:rsidP="002E6621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Свойства одноатомных и многоатомных спиртов.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62" w:type="dxa"/>
          </w:tcPr>
          <w:p w:rsidR="00057ACE" w:rsidRPr="001C0EBE" w:rsidRDefault="00721F97" w:rsidP="002E66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Химические свойства предельных альдегидов: гидрирование; качественные реакции на карбонильную группу (реакция «серебряного зеркала», взаимодействие с гидроксидом меди (II))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662" w:type="dxa"/>
          </w:tcPr>
          <w:p w:rsidR="00057ACE" w:rsidRPr="001C0EBE" w:rsidRDefault="00721F97" w:rsidP="002E6621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Получение уксусной кислоты и изучение ее свойств.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662" w:type="dxa"/>
          </w:tcPr>
          <w:p w:rsidR="00721F97" w:rsidRPr="00721F97" w:rsidRDefault="00721F97" w:rsidP="00721F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1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Синтез сложного эфира.</w:t>
            </w:r>
          </w:p>
          <w:p w:rsidR="00057ACE" w:rsidRPr="001C0EBE" w:rsidRDefault="00721F97" w:rsidP="00721F97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Гидролиз жиров.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662" w:type="dxa"/>
          </w:tcPr>
          <w:p w:rsidR="00057ACE" w:rsidRPr="001C0EBE" w:rsidRDefault="00721F97" w:rsidP="002E6621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Гидролиз углеводов.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57ACE" w:rsidRPr="001C0EBE" w:rsidTr="002E6621">
        <w:tc>
          <w:tcPr>
            <w:tcW w:w="817" w:type="dxa"/>
          </w:tcPr>
          <w:p w:rsidR="00057ACE" w:rsidRPr="001C0EBE" w:rsidRDefault="00334747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717C3E"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662" w:type="dxa"/>
          </w:tcPr>
          <w:p w:rsidR="00057ACE" w:rsidRPr="001C0EBE" w:rsidRDefault="00721F97" w:rsidP="002E6621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Исследование свойств белков.</w:t>
            </w:r>
          </w:p>
        </w:tc>
        <w:tc>
          <w:tcPr>
            <w:tcW w:w="2092" w:type="dxa"/>
          </w:tcPr>
          <w:p w:rsidR="00057ACE" w:rsidRPr="001C0EBE" w:rsidRDefault="00717C3E" w:rsidP="002E6621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0E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057ACE" w:rsidRPr="00B37B7D" w:rsidRDefault="00057ACE" w:rsidP="00057AC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57ACE" w:rsidRPr="00B37B7D" w:rsidRDefault="00057ACE" w:rsidP="00057AC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57ACE" w:rsidRDefault="00057ACE" w:rsidP="00057AC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62125" w:rsidRDefault="00062125" w:rsidP="00057AC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62125" w:rsidRDefault="00062125" w:rsidP="00057AC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62125" w:rsidRDefault="00062125" w:rsidP="00057AC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62125" w:rsidRDefault="00062125" w:rsidP="00057AC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62125" w:rsidRDefault="00062125" w:rsidP="00057AC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62125" w:rsidRPr="00B37B7D" w:rsidRDefault="00062125" w:rsidP="00057AC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bookmarkStart w:id="0" w:name="_GoBack"/>
      <w:bookmarkEnd w:id="0"/>
    </w:p>
    <w:p w:rsidR="001C0EBE" w:rsidRPr="00B37B7D" w:rsidRDefault="001C0EBE" w:rsidP="001C0EB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работа</w:t>
      </w:r>
      <w:r w:rsidR="00421A80"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№1</w:t>
      </w:r>
    </w:p>
    <w:p w:rsidR="001C0EBE" w:rsidRPr="00B37B7D" w:rsidRDefault="001C0EBE" w:rsidP="001C0EB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</w:t>
      </w:r>
      <w:r w:rsidR="00421A80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Конструирование </w:t>
      </w:r>
      <w:proofErr w:type="spellStart"/>
      <w:r w:rsidR="00421A80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шаростержневых</w:t>
      </w:r>
      <w:proofErr w:type="spellEnd"/>
      <w:r w:rsidR="00421A80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моделей молекул органических веществ.</w:t>
      </w:r>
    </w:p>
    <w:p w:rsidR="001C0EBE" w:rsidRPr="00B37B7D" w:rsidRDefault="001C0EBE" w:rsidP="001C0E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научиться составлять модели молекул различной сложности.</w:t>
      </w:r>
    </w:p>
    <w:p w:rsidR="001C0EBE" w:rsidRPr="00B37B7D" w:rsidRDefault="001C0EBE" w:rsidP="001C0E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адачи: </w:t>
      </w:r>
    </w:p>
    <w:p w:rsidR="001C0EBE" w:rsidRPr="00B37B7D" w:rsidRDefault="001C0EBE" w:rsidP="001C0EBE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  особенности строения молекул  органических веществ.</w:t>
      </w:r>
    </w:p>
    <w:p w:rsidR="001C0EBE" w:rsidRPr="00B37B7D" w:rsidRDefault="001C0EBE" w:rsidP="001C0EBE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общие признаки и различия гомологов и изомеров.</w:t>
      </w:r>
    </w:p>
    <w:p w:rsidR="001C0EBE" w:rsidRPr="00B37B7D" w:rsidRDefault="001C0EBE" w:rsidP="001C0EB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Обеспеченность занятия (средства обучения):</w:t>
      </w:r>
    </w:p>
    <w:p w:rsidR="001C0EBE" w:rsidRPr="00B37B7D" w:rsidRDefault="001C0EBE" w:rsidP="001C0EBE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 методических указаний для студентов по выполнению практических занятий и  лабораторных работ по учебной дисциплине «Химия».</w:t>
      </w:r>
    </w:p>
    <w:p w:rsidR="001C0EBE" w:rsidRPr="00B37B7D" w:rsidRDefault="001C0EBE" w:rsidP="001C0EBE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Тетрадь для практических занятий и лабораторных работ в клетку. </w:t>
      </w:r>
    </w:p>
    <w:p w:rsidR="001C0EBE" w:rsidRPr="00B37B7D" w:rsidRDefault="001C0EBE" w:rsidP="001C0EBE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Ручка.</w:t>
      </w:r>
    </w:p>
    <w:p w:rsidR="001C0EBE" w:rsidRPr="00B37B7D" w:rsidRDefault="001C0EBE" w:rsidP="001C0EBE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Простой карандаш.</w:t>
      </w:r>
    </w:p>
    <w:p w:rsidR="001C0EBE" w:rsidRPr="00B37B7D" w:rsidRDefault="001C0EBE" w:rsidP="001C0EBE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Линейка.</w:t>
      </w:r>
    </w:p>
    <w:p w:rsidR="001C0EBE" w:rsidRPr="00B37B7D" w:rsidRDefault="001C0EBE" w:rsidP="001C0EBE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Пластилин.</w:t>
      </w:r>
    </w:p>
    <w:p w:rsidR="001C0EBE" w:rsidRPr="00B37B7D" w:rsidRDefault="001C0EBE" w:rsidP="001C0EBE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Спички.</w:t>
      </w:r>
    </w:p>
    <w:p w:rsidR="001C0EBE" w:rsidRPr="00B37B7D" w:rsidRDefault="001C0EBE" w:rsidP="001C0EB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Краткие теоретические и учебно-методические материалы</w:t>
      </w:r>
    </w:p>
    <w:p w:rsidR="001C0EBE" w:rsidRPr="00B37B7D" w:rsidRDefault="001C0EBE" w:rsidP="001C0EB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теме практического занятия</w:t>
      </w:r>
    </w:p>
    <w:p w:rsidR="001C0EBE" w:rsidRPr="00B37B7D" w:rsidRDefault="001C0EBE" w:rsidP="001C0EBE">
      <w:pPr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 чтобы понять сущность работы, надо знать, что: </w:t>
      </w:r>
    </w:p>
    <w:tbl>
      <w:tblPr>
        <w:tblW w:w="0" w:type="auto"/>
        <w:tblLayout w:type="fixed"/>
        <w:tblLook w:val="04A0"/>
      </w:tblPr>
      <w:tblGrid>
        <w:gridCol w:w="8046"/>
        <w:gridCol w:w="2091"/>
      </w:tblGrid>
      <w:tr w:rsidR="001C0EBE" w:rsidRPr="00B37B7D" w:rsidTr="002E6621">
        <w:trPr>
          <w:trHeight w:val="566"/>
        </w:trPr>
        <w:tc>
          <w:tcPr>
            <w:tcW w:w="8046" w:type="dxa"/>
          </w:tcPr>
          <w:p w:rsidR="001C0EBE" w:rsidRPr="00B37B7D" w:rsidRDefault="001C0EBE" w:rsidP="002E662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Простейшим представителем насыщенных углеводородов является метан, структурная формула которого</w:t>
            </w:r>
            <w:r w:rsidR="0043407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r>
            <w:r w:rsidR="0043407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Rectangle 3" o:spid="_x0000_s1029" style="width:266.5pt;height:301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" filled="f" stroked="f">
                  <v:textbox>
                    <w:txbxContent>
                      <w:p w:rsidR="00551B63" w:rsidRDefault="00551B63" w:rsidP="001C0EBE">
                        <w:pPr>
                          <w:pStyle w:val="a7"/>
                          <w:spacing w:before="134" w:beforeAutospacing="0" w:after="0" w:afterAutospacing="0" w:line="192" w:lineRule="auto"/>
                          <w:textAlignment w:val="baseline"/>
                        </w:pPr>
                        <w:r w:rsidRPr="0066217A">
                          <w:rPr>
                            <w:rFonts w:ascii="Arial" w:hAnsi="Arial" w:cstheme="minorBidi"/>
                            <w:b/>
                            <w:bCs/>
                            <w:color w:val="0000FF" w:themeColor="hyperlink"/>
                            <w:kern w:val="24"/>
                            <w:sz w:val="108"/>
                            <w:szCs w:val="108"/>
                            <w:lang w:val="en-US"/>
                          </w:rPr>
                          <w:t>H</w:t>
                        </w:r>
                        <w:r w:rsidRPr="0066217A">
                          <w:rPr>
                            <w:rFonts w:ascii="Arial" w:hAnsi="Arial" w:cstheme="minorBidi"/>
                            <w:b/>
                            <w:bCs/>
                            <w:color w:val="0000FF" w:themeColor="hyperlink"/>
                            <w:kern w:val="24"/>
                            <w:sz w:val="108"/>
                            <w:szCs w:val="108"/>
                            <w:lang w:val="en-US"/>
                          </w:rPr>
                          <w:br/>
                          <w:t>I</w:t>
                        </w:r>
                        <w:r w:rsidRPr="0066217A">
                          <w:rPr>
                            <w:rFonts w:ascii="Arial" w:hAnsi="Arial" w:cstheme="minorBidi"/>
                            <w:b/>
                            <w:bCs/>
                            <w:color w:val="0000FF" w:themeColor="hyperlink"/>
                            <w:kern w:val="24"/>
                            <w:sz w:val="108"/>
                            <w:szCs w:val="108"/>
                            <w:lang w:val="en-US"/>
                          </w:rPr>
                          <w:br/>
                          <w:t>H–C–H</w:t>
                        </w:r>
                        <w:r w:rsidRPr="0066217A">
                          <w:rPr>
                            <w:rFonts w:ascii="Arial" w:hAnsi="Arial" w:cstheme="minorBidi"/>
                            <w:b/>
                            <w:bCs/>
                            <w:color w:val="0000FF" w:themeColor="hyperlink"/>
                            <w:kern w:val="24"/>
                            <w:sz w:val="108"/>
                            <w:szCs w:val="108"/>
                            <w:lang w:val="en-US"/>
                          </w:rPr>
                          <w:br/>
                          <w:t>I</w:t>
                        </w:r>
                        <w:r w:rsidRPr="0066217A">
                          <w:rPr>
                            <w:rFonts w:ascii="Arial" w:hAnsi="Arial" w:cstheme="minorBidi"/>
                            <w:b/>
                            <w:bCs/>
                            <w:color w:val="0000FF" w:themeColor="hyperlink"/>
                            <w:kern w:val="24"/>
                            <w:sz w:val="108"/>
                            <w:szCs w:val="108"/>
                            <w:lang w:val="en-US"/>
                          </w:rPr>
                          <w:br/>
                          <w:t>H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2091" w:type="dxa"/>
          </w:tcPr>
          <w:p w:rsidR="001C0EBE" w:rsidRPr="00B37B7D" w:rsidRDefault="001C0EBE" w:rsidP="002E662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0EBE" w:rsidRPr="00B37B7D" w:rsidTr="002E6621">
        <w:trPr>
          <w:trHeight w:val="583"/>
        </w:trPr>
        <w:tc>
          <w:tcPr>
            <w:tcW w:w="8046" w:type="dxa"/>
          </w:tcPr>
          <w:p w:rsidR="001C0EBE" w:rsidRPr="00B37B7D" w:rsidRDefault="001C0EBE" w:rsidP="002E662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sp</w:t>
            </w: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гибридизация характерна для атомов углерода в (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алканах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– в частности, в метане. </w:t>
            </w:r>
          </w:p>
        </w:tc>
        <w:tc>
          <w:tcPr>
            <w:tcW w:w="2091" w:type="dxa"/>
            <w:vMerge w:val="restart"/>
          </w:tcPr>
          <w:p w:rsidR="001C0EBE" w:rsidRPr="00B37B7D" w:rsidRDefault="001C0EBE" w:rsidP="002E662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C0EBE" w:rsidRPr="00B37B7D" w:rsidRDefault="001C0EBE" w:rsidP="002E662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2950" cy="647700"/>
                  <wp:effectExtent l="0" t="0" r="0" b="0"/>
                  <wp:docPr id="3" name="Рисунок 3" descr="img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img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EBE" w:rsidRPr="00B37B7D" w:rsidRDefault="001C0EBE" w:rsidP="002E662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 1</w:t>
            </w:r>
          </w:p>
        </w:tc>
      </w:tr>
      <w:tr w:rsidR="001C0EBE" w:rsidRPr="00B37B7D" w:rsidTr="002E6621">
        <w:trPr>
          <w:trHeight w:val="647"/>
        </w:trPr>
        <w:tc>
          <w:tcPr>
            <w:tcW w:w="8046" w:type="dxa"/>
          </w:tcPr>
          <w:p w:rsidR="001C0EBE" w:rsidRPr="00B37B7D" w:rsidRDefault="001C0EBE" w:rsidP="002E662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Атом углерода в молекуле метана расположен в центре тетраэдра, атомы водорода – в его вершинах. </w:t>
            </w:r>
          </w:p>
          <w:p w:rsidR="001C0EBE" w:rsidRPr="00B37B7D" w:rsidRDefault="001C0EBE" w:rsidP="002E662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Валентные углы между направлениями связей  равны между собой и составляют угол 109°28'.</w:t>
            </w:r>
          </w:p>
        </w:tc>
        <w:tc>
          <w:tcPr>
            <w:tcW w:w="2091" w:type="dxa"/>
            <w:vMerge/>
            <w:vAlign w:val="center"/>
          </w:tcPr>
          <w:p w:rsidR="001C0EBE" w:rsidRPr="00B37B7D" w:rsidRDefault="001C0EBE" w:rsidP="002E6621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1C0EBE" w:rsidRPr="00B37B7D" w:rsidTr="002E6621">
        <w:trPr>
          <w:trHeight w:val="1278"/>
        </w:trPr>
        <w:tc>
          <w:tcPr>
            <w:tcW w:w="8046" w:type="dxa"/>
          </w:tcPr>
          <w:p w:rsidR="001C0EBE" w:rsidRPr="00B37B7D" w:rsidRDefault="001C0EBE" w:rsidP="002E662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0EBE" w:rsidRPr="00B37B7D" w:rsidRDefault="001C0EBE" w:rsidP="002E662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В этане есть углерод - углеродные связи</w:t>
            </w:r>
            <w:proofErr w:type="gramStart"/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proofErr w:type="gramEnd"/>
          </w:p>
          <w:p w:rsidR="001C0EBE" w:rsidRPr="00B37B7D" w:rsidRDefault="001C0EBE" w:rsidP="002E6621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L</w:t>
            </w:r>
            <w:r w:rsidRPr="00B37B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(С-С) = 0,154 нм.</w:t>
            </w:r>
          </w:p>
          <w:p w:rsidR="001C0EBE" w:rsidRPr="00B37B7D" w:rsidRDefault="001C0EBE" w:rsidP="001C0EB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1" w:type="dxa"/>
          </w:tcPr>
          <w:p w:rsidR="001C0EBE" w:rsidRPr="00B37B7D" w:rsidRDefault="001C0EBE" w:rsidP="001C0EB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638175"/>
                  <wp:effectExtent l="0" t="0" r="9525" b="9525"/>
                  <wp:docPr id="4" name="Рисунок 4" descr="img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img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EBE" w:rsidRPr="00B37B7D" w:rsidRDefault="001C0EBE" w:rsidP="002E662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 2</w:t>
            </w:r>
          </w:p>
        </w:tc>
      </w:tr>
    </w:tbl>
    <w:p w:rsidR="001C0EBE" w:rsidRPr="00B37B7D" w:rsidRDefault="001C0EBE" w:rsidP="001C0EBE">
      <w:pPr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0EBE" w:rsidRPr="00B37B7D" w:rsidRDefault="001C0EBE" w:rsidP="001C0EBE">
      <w:pPr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 для закрепления теоретического материала к практическому занятию:</w:t>
      </w:r>
    </w:p>
    <w:p w:rsidR="001C0EBE" w:rsidRPr="00B37B7D" w:rsidRDefault="001C0EBE" w:rsidP="001C0EB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вещества называют органическими?</w:t>
      </w:r>
    </w:p>
    <w:p w:rsidR="001C0EBE" w:rsidRPr="00B37B7D" w:rsidRDefault="001C0EBE" w:rsidP="001C0EB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чем отличие органических веществ от неорганических веществ?</w:t>
      </w:r>
    </w:p>
    <w:p w:rsidR="001C0EBE" w:rsidRPr="00B37B7D" w:rsidRDefault="001C0EBE" w:rsidP="001C0EB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общего и в чём различия в строении  а) гомологов, б) изомеров</w:t>
      </w:r>
    </w:p>
    <w:p w:rsidR="001C0EBE" w:rsidRPr="00B37B7D" w:rsidRDefault="001C0EBE" w:rsidP="001C0EB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Определите молекулярную формулу вещества, если оно содержит С-20%, Н-80%, а плотность вещества по водороду примерно равна 15. </w:t>
      </w:r>
    </w:p>
    <w:p w:rsidR="001C0EBE" w:rsidRPr="00B37B7D" w:rsidRDefault="001C0EBE" w:rsidP="001C0EB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 для практического занятия:</w:t>
      </w:r>
    </w:p>
    <w:p w:rsidR="001C0EBE" w:rsidRPr="00B37B7D" w:rsidRDefault="001C0EBE" w:rsidP="001C0EBE">
      <w:pPr>
        <w:tabs>
          <w:tab w:val="left" w:pos="426"/>
          <w:tab w:val="left" w:pos="1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№ 1. 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Составьте сокращённые структурные формулы углеводородов:</w:t>
      </w:r>
      <w:r w:rsidRPr="00B37B7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метана,  этана,  пропана,  бутана,  изобутана, пентана и всех его изомеров</w:t>
      </w:r>
      <w:r w:rsidRPr="00B37B7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. </w:t>
      </w:r>
    </w:p>
    <w:p w:rsidR="001C0EBE" w:rsidRPr="00B37B7D" w:rsidRDefault="001C0EBE" w:rsidP="001C0EBE">
      <w:pPr>
        <w:tabs>
          <w:tab w:val="left" w:pos="426"/>
          <w:tab w:val="left" w:pos="1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№ 2. 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Изготовьте модели молекул углеводородов:</w:t>
      </w:r>
      <w:r w:rsidRPr="00B37B7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метана, этана,  пропана,  бутана,  изобутана, пентана и всех его изомеров</w:t>
      </w:r>
      <w:r w:rsidRPr="00B37B7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. </w:t>
      </w:r>
    </w:p>
    <w:p w:rsidR="001C0EBE" w:rsidRPr="00B37B7D" w:rsidRDefault="001C0EBE" w:rsidP="001C0EBE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0EBE" w:rsidRPr="00B37B7D" w:rsidRDefault="001C0EBE" w:rsidP="001C0EBE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Инструкция по выполнению практического занятия</w:t>
      </w:r>
    </w:p>
    <w:p w:rsidR="001C0EBE" w:rsidRPr="00B37B7D" w:rsidRDefault="001C0EBE" w:rsidP="001C0EBE">
      <w:pPr>
        <w:numPr>
          <w:ilvl w:val="1"/>
          <w:numId w:val="6"/>
        </w:numPr>
        <w:tabs>
          <w:tab w:val="clear" w:pos="1440"/>
          <w:tab w:val="num" w:pos="284"/>
          <w:tab w:val="left" w:pos="426"/>
          <w:tab w:val="left" w:pos="1709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Составьте  сокращённые  структурные  формулы  углеводородов: </w:t>
      </w:r>
      <w:r w:rsidRPr="00B37B7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метана,  этана,  пропана,  бутана,  изобутана, пентана и всех его изомеров. </w:t>
      </w:r>
    </w:p>
    <w:p w:rsidR="001C0EBE" w:rsidRPr="00B37B7D" w:rsidRDefault="001C0EBE" w:rsidP="001C0EBE">
      <w:pPr>
        <w:tabs>
          <w:tab w:val="left" w:pos="1709"/>
          <w:tab w:val="left" w:pos="70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Изготовьте  модели молекул углеводородов: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1C0EBE" w:rsidRPr="00B37B7D" w:rsidRDefault="001C0EBE" w:rsidP="001C0E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- Модель молекулы метана.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Соберите модель молекулы метана, используя для этого спички и пластилин. Для этого из пластилина (в наборе 16 шариков) выберите четыре шарика, а из пластилина (в наборе 7 шариков) – один шарик. В качестве стержней можно использовать спички. Учтите, что в молекуле метана угол между химическими связями С–Н составляет 109°28', т. е. молекула имеет тетраэдрическое строение (см. рис. 1).</w:t>
      </w:r>
    </w:p>
    <w:p w:rsidR="001C0EBE" w:rsidRPr="00B37B7D" w:rsidRDefault="001C0EBE" w:rsidP="001C0E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- Модель молекулы этана.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Соберите модель молекулы этана, используя для этого спички и пластилин. Учтите, что в молекуле этана угол между химическими связями С–Н составляет 109°28', а углерод-углеродные связи 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(С-С) = 0,154 нм</w:t>
      </w:r>
      <w:proofErr w:type="gramStart"/>
      <w:r w:rsidRPr="00B37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м. рис. 2).</w:t>
      </w:r>
    </w:p>
    <w:p w:rsidR="001C0EBE" w:rsidRPr="00B37B7D" w:rsidRDefault="001C0EBE" w:rsidP="001C0E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- Модель молекулы пропана</w:t>
      </w:r>
      <w:r w:rsidRPr="00B37B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Соберите модель молекулы пропана, используя для этого спички и пластилин. </w:t>
      </w:r>
    </w:p>
    <w:p w:rsidR="001C0EBE" w:rsidRPr="00B37B7D" w:rsidRDefault="001C0EBE" w:rsidP="001C0E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- Модели молекул бутана и изобутана</w:t>
      </w:r>
      <w:r w:rsidRPr="00B37B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Соберите модель молекулы н-бутана, используя пластилин. Подумайте и переделайте модель н-бутана в модель молекулы изобутана. Учтите, что в бутане атомы углерода расположены по отношению друг к другу под углом 109°, т. е. углеродная цепь должна иметь зигзагообразное строение. В молекуле изобутана все связи центрального атома углерода направлены к вершинам правильного тетраэдра. Сравните строение этих углеводородов.</w:t>
      </w:r>
    </w:p>
    <w:p w:rsidR="001C0EBE" w:rsidRPr="00B37B7D" w:rsidRDefault="001C0EBE" w:rsidP="001C0E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- Модели молекул пентана и всех его изомеров</w:t>
      </w:r>
      <w:r w:rsidRPr="00B37B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Соберите модель молекулы н-пентана и всех его изомеров последовательно, используя пластилин. </w:t>
      </w:r>
    </w:p>
    <w:p w:rsidR="001C0EBE" w:rsidRPr="00B37B7D" w:rsidRDefault="001C0EBE" w:rsidP="001C0EBE">
      <w:pPr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0EBE" w:rsidRPr="00B37B7D" w:rsidRDefault="001C0EBE" w:rsidP="001C0EBE">
      <w:pPr>
        <w:ind w:left="72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выполнения отчёта по практическому занятию</w:t>
      </w:r>
    </w:p>
    <w:p w:rsidR="001C0EBE" w:rsidRPr="00B37B7D" w:rsidRDefault="001C0EBE" w:rsidP="001C0EBE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тетради для практических занятий и лабораторных работ напишите номер, название и  </w:t>
      </w:r>
    </w:p>
    <w:p w:rsidR="001C0EBE" w:rsidRPr="00B37B7D" w:rsidRDefault="001C0EBE" w:rsidP="001C0EBE">
      <w:pPr>
        <w:tabs>
          <w:tab w:val="left" w:pos="284"/>
        </w:tabs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учебную цель занятия.</w:t>
      </w:r>
    </w:p>
    <w:p w:rsidR="001C0EBE" w:rsidRPr="00B37B7D" w:rsidRDefault="001C0EBE" w:rsidP="001C0EBE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Ответьте на вопросы для закрепления теоретического материала к практическому занятию.</w:t>
      </w:r>
    </w:p>
    <w:p w:rsidR="001C0EBE" w:rsidRPr="00B37B7D" w:rsidRDefault="001C0EBE" w:rsidP="001C0EBE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Выполните задания  № 1 и № 2. Сколько моделей: а) гомологов, б) изомеров было собрано во время практического занятия?</w:t>
      </w:r>
    </w:p>
    <w:p w:rsidR="001C0EBE" w:rsidRPr="00B37B7D" w:rsidRDefault="001C0EBE" w:rsidP="001C0EBE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Заполните таблицу.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418"/>
        <w:gridCol w:w="2126"/>
        <w:gridCol w:w="2693"/>
        <w:gridCol w:w="1985"/>
      </w:tblGrid>
      <w:tr w:rsidR="001C0EBE" w:rsidRPr="00B37B7D" w:rsidTr="002E6621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1C0EBE" w:rsidRPr="00B37B7D" w:rsidRDefault="001C0EBE" w:rsidP="002E6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вещества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Шаростержневая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модель молекулы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Сокращенная</w:t>
            </w:r>
          </w:p>
          <w:p w:rsidR="001C0EBE" w:rsidRPr="00B37B7D" w:rsidRDefault="001C0EBE" w:rsidP="002E6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структурная формула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Молекулярная формула</w:t>
            </w:r>
          </w:p>
        </w:tc>
      </w:tr>
      <w:tr w:rsidR="001C0EBE" w:rsidRPr="00B37B7D" w:rsidTr="002E6621">
        <w:trPr>
          <w:trHeight w:val="35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BE" w:rsidRPr="00B37B7D" w:rsidRDefault="001C0EBE" w:rsidP="002E6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C0EBE" w:rsidRPr="00B37B7D" w:rsidRDefault="001C0EBE" w:rsidP="001C0EB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2F1C" w:rsidRPr="00B37B7D" w:rsidRDefault="001C0EBE" w:rsidP="001C0EB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Вывод: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</w:t>
      </w:r>
    </w:p>
    <w:p w:rsidR="00421A80" w:rsidRPr="00B37B7D" w:rsidRDefault="00421A80" w:rsidP="001C0EB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A80" w:rsidRPr="00B37B7D" w:rsidRDefault="00421A80" w:rsidP="001C0EB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A80" w:rsidRPr="00B37B7D" w:rsidRDefault="00421A80" w:rsidP="001C0EB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A80" w:rsidRPr="00B37B7D" w:rsidRDefault="00421A80" w:rsidP="00421A80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Практическая работа № 2</w:t>
      </w:r>
    </w:p>
    <w:p w:rsidR="00421A80" w:rsidRPr="00B37B7D" w:rsidRDefault="00421A80" w:rsidP="00421A80">
      <w:pPr>
        <w:spacing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«Получение этилена и изучение его свойств»</w:t>
      </w:r>
    </w:p>
    <w:p w:rsidR="00421A80" w:rsidRPr="00B37B7D" w:rsidRDefault="00421A80" w:rsidP="00421A80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 xml:space="preserve">Цель работы: </w:t>
      </w:r>
      <w:r w:rsidRPr="00B37B7D">
        <w:rPr>
          <w:rFonts w:ascii="Times New Roman" w:eastAsia="Calibri" w:hAnsi="Times New Roman" w:cs="Times New Roman"/>
          <w:sz w:val="28"/>
          <w:szCs w:val="28"/>
        </w:rPr>
        <w:t>научиться получать этилен в лаборатории и проводить качественные реакции на непредельные углеводороды.</w:t>
      </w:r>
    </w:p>
    <w:p w:rsidR="00421A80" w:rsidRPr="00B37B7D" w:rsidRDefault="00421A80" w:rsidP="00421A80">
      <w:pPr>
        <w:spacing w:line="240" w:lineRule="auto"/>
        <w:ind w:left="36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Методические указания по выполнению работы: </w:t>
      </w:r>
    </w:p>
    <w:p w:rsidR="00421A80" w:rsidRPr="00B37B7D" w:rsidRDefault="00421A80" w:rsidP="00421A80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В начале практического занятия повторите правила техники безопасности, обратите внимание на правила нагревания веществ и правила работы с концентрированными кислотами. Перед выполнением опытов, соберите прибор, проверьте его на герметичность.</w:t>
      </w:r>
    </w:p>
    <w:p w:rsidR="00421A80" w:rsidRPr="00B37B7D" w:rsidRDefault="00421A80" w:rsidP="00421A80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Ход работы:</w:t>
      </w:r>
    </w:p>
    <w:p w:rsidR="00E93857" w:rsidRPr="00B37B7D" w:rsidRDefault="00E93857" w:rsidP="00421A80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1"/>
        <w:tblW w:w="0" w:type="auto"/>
        <w:tblInd w:w="-318" w:type="dxa"/>
        <w:tblLook w:val="04A0"/>
      </w:tblPr>
      <w:tblGrid>
        <w:gridCol w:w="1328"/>
        <w:gridCol w:w="2887"/>
        <w:gridCol w:w="1877"/>
        <w:gridCol w:w="4222"/>
      </w:tblGrid>
      <w:tr w:rsidR="00E93857" w:rsidRPr="00B37B7D" w:rsidTr="00E93857"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  <w:t>Название опыта</w:t>
            </w:r>
          </w:p>
        </w:tc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  <w:t>Ход работы</w:t>
            </w:r>
          </w:p>
        </w:tc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  <w:t>наблюдения</w:t>
            </w:r>
          </w:p>
        </w:tc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  <w:t>Уравнения реакции и выводы</w:t>
            </w:r>
          </w:p>
        </w:tc>
      </w:tr>
      <w:tr w:rsidR="00E93857" w:rsidRPr="00B37B7D" w:rsidTr="00E93857"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  <w:t>Получение этилена</w:t>
            </w:r>
          </w:p>
        </w:tc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 xml:space="preserve">В пробирку помещаем 2 мл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>конц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>. серной кислоты, 1 мл этилового спирта  и несколько крупинок </w:t>
            </w:r>
            <w:hyperlink r:id="rId11" w:tooltip="12. Оксиди, їх склад, назви" w:history="1">
              <w:r w:rsidRPr="00B37B7D">
                <w:rPr>
                  <w:rFonts w:ascii="Times New Roman" w:eastAsia="Times New Roman" w:hAnsi="Times New Roman" w:cs="Times New Roman"/>
                  <w:color w:val="702F81"/>
                  <w:sz w:val="28"/>
                  <w:szCs w:val="28"/>
                  <w:u w:val="single"/>
                  <w:shd w:val="clear" w:color="auto" w:fill="FFFFFF"/>
                  <w:lang w:eastAsia="ru-RU"/>
                </w:rPr>
                <w:t>оксида</w:t>
              </w:r>
            </w:hyperlink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> алюминия (Аl</w:t>
            </w:r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>O</w:t>
            </w:r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vertAlign w:val="subscript"/>
                <w:lang w:eastAsia="ru-RU"/>
              </w:rPr>
              <w:t>3</w:t>
            </w:r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 xml:space="preserve">) </w:t>
            </w: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 xml:space="preserve">Закрываем пробирку пробкой с газоотводной трубкой и нагреваем пробирку в пламени горелки. </w:t>
            </w: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0150" cy="1236964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40000"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337" cy="1239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Выделяется газ</w:t>
            </w:r>
          </w:p>
        </w:tc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                                      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SO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4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(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конц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)</w:t>
            </w:r>
          </w:p>
          <w:p w:rsidR="00E93857" w:rsidRPr="00B37B7D" w:rsidRDefault="00434071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D1B11"/>
                <w:sz w:val="28"/>
                <w:szCs w:val="28"/>
                <w:lang w:eastAsia="ru-RU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оединительная линия уступом 7" o:spid="_x0000_s1026" type="#_x0000_t34" style="position:absolute;margin-left:99.95pt;margin-top:7.5pt;width:44.25pt;height: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" adj="10788" strokecolor="black [3213]">
                  <v:stroke endarrow="block"/>
                </v:shape>
              </w:pict>
            </w:r>
            <w:r w:rsidR="00E93857"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="00E93857"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3</w:t>
            </w:r>
            <w:r w:rsidR="00E93857"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– CH</w:t>
            </w:r>
            <w:r w:rsidR="00E93857"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="00E93857"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– OH              CH</w:t>
            </w:r>
            <w:r w:rsidR="00E93857"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="00E93857"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= CH</w:t>
            </w:r>
            <w:r w:rsidR="00E93857"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="00E93857"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+ H</w:t>
            </w:r>
            <w:r w:rsidR="00E93857"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="00E93857"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O</w:t>
            </w:r>
          </w:p>
          <w:p w:rsidR="00E93857" w:rsidRPr="00B37B7D" w:rsidRDefault="00E93857" w:rsidP="00E93857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t>этанол                               этен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B37B7D">
              <w:rPr>
                <w:rFonts w:ascii="Times New Roman" w:eastAsia="Times New Roman" w:hAnsi="Times New Roman" w:cs="Times New Roman"/>
                <w:b/>
                <w:noProof/>
                <w:color w:val="1D1B11"/>
                <w:sz w:val="28"/>
                <w:szCs w:val="28"/>
                <w:lang w:eastAsia="ru-RU"/>
              </w:rPr>
              <w:t xml:space="preserve"> Вывод: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Концентрированная серная кислота забирает воду из молекулы спирта и в результате образуется этилен.</w:t>
            </w:r>
          </w:p>
          <w:p w:rsidR="00E93857" w:rsidRPr="00B37B7D" w:rsidRDefault="00E93857" w:rsidP="00E93857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Этен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 xml:space="preserve"> в лаборатории можно получить </w:t>
            </w:r>
          </w:p>
          <w:p w:rsidR="00E93857" w:rsidRPr="00B37B7D" w:rsidRDefault="00E93857" w:rsidP="00E93857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1) дегидратацией спиртов (см. выше), </w:t>
            </w:r>
          </w:p>
          <w:p w:rsidR="00E93857" w:rsidRPr="00B37B7D" w:rsidRDefault="00E93857" w:rsidP="00E93857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2)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дегидрогалогенированиемгалогенэтана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спиртовым раствором щелочи</w:t>
            </w:r>
          </w:p>
          <w:p w:rsidR="00E93857" w:rsidRPr="00B37B7D" w:rsidRDefault="00E93857" w:rsidP="00E93857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                      спирт</w:t>
            </w:r>
          </w:p>
          <w:p w:rsidR="00E93857" w:rsidRPr="00D9254A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D9254A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3</w:t>
            </w:r>
            <w:r w:rsidRPr="00D9254A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–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D9254A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Br</w:t>
            </w:r>
            <w:r w:rsidRPr="00D9254A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 +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KOH</w:t>
            </w:r>
            <w:r w:rsidRPr="00D9254A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sym w:font="Symbol" w:char="F0AE"/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D9254A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D9254A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 =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D9254A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D9254A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 +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H</w:t>
            </w:r>
            <w:r w:rsidRPr="00D9254A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O</w:t>
            </w:r>
            <w:r w:rsidRPr="00D9254A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+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KBr</w:t>
            </w:r>
            <w:proofErr w:type="spellEnd"/>
          </w:p>
          <w:p w:rsidR="00E93857" w:rsidRPr="00D9254A" w:rsidRDefault="00E93857" w:rsidP="00E93857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254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3)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дегидрогалогенированиемдигалогенэтана</w:t>
            </w:r>
            <w:proofErr w:type="spellEnd"/>
          </w:p>
          <w:p w:rsidR="00E93857" w:rsidRPr="00D9254A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r w:rsidRPr="00D9254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Br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proofErr w:type="spellEnd"/>
            <w:r w:rsidRPr="00D9254A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D9254A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–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D9254A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Br</w:t>
            </w:r>
            <w:r w:rsidRPr="00D9254A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 +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Mg</w:t>
            </w:r>
            <w:r w:rsidRPr="00D9254A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sym w:font="Symbol" w:char="F0AE"/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D9254A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D9254A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 =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D9254A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D9254A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 +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MgBr</w:t>
            </w:r>
            <w:proofErr w:type="spellEnd"/>
            <w:r w:rsidRPr="00D9254A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</w:p>
          <w:p w:rsidR="00E93857" w:rsidRPr="00D9254A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Этен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в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промышленностиполучают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:</w:t>
            </w:r>
          </w:p>
          <w:p w:rsidR="00E93857" w:rsidRPr="00B37B7D" w:rsidRDefault="00E93857" w:rsidP="00E93857">
            <w:pPr>
              <w:numPr>
                <w:ilvl w:val="0"/>
                <w:numId w:val="15"/>
              </w:numPr>
              <w:ind w:left="239" w:hanging="239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крекингом бутана</w:t>
            </w: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крекинг</w:t>
            </w: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–CH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–CH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–CH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sym w:font="Symbol" w:char="F0AE"/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=CH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+ 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 xml:space="preserve"> - 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val="en-US" w:eastAsia="ru-RU"/>
              </w:rPr>
              <w:t xml:space="preserve">3 </w:t>
            </w:r>
          </w:p>
          <w:p w:rsidR="00E93857" w:rsidRPr="00B37B7D" w:rsidRDefault="00E93857" w:rsidP="00E93857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noProof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t>бутан                              этен            этан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B37B7D">
              <w:rPr>
                <w:rFonts w:ascii="Times New Roman" w:eastAsia="Times New Roman" w:hAnsi="Times New Roman" w:cs="Times New Roman"/>
                <w:noProof/>
                <w:color w:val="1D1B11"/>
                <w:sz w:val="28"/>
                <w:szCs w:val="28"/>
                <w:lang w:eastAsia="ru-RU"/>
              </w:rPr>
              <w:t>2) дегидрированием этана</w:t>
            </w: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 xml:space="preserve">3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–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 xml:space="preserve">3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sym w:font="Symbol" w:char="F0AE"/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 xml:space="preserve">2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=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 +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 xml:space="preserve">2 </w:t>
            </w:r>
          </w:p>
          <w:p w:rsidR="00E93857" w:rsidRPr="00B37B7D" w:rsidRDefault="00E93857" w:rsidP="00E93857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noProof/>
                <w:color w:val="1D1B11"/>
                <w:sz w:val="28"/>
                <w:szCs w:val="28"/>
                <w:lang w:val="en-US" w:eastAsia="ru-RU"/>
              </w:rPr>
            </w:pPr>
            <w:r w:rsidRPr="00B37B7D">
              <w:rPr>
                <w:rFonts w:ascii="Times New Roman" w:eastAsia="Times New Roman" w:hAnsi="Times New Roman" w:cs="Times New Roman"/>
                <w:noProof/>
                <w:color w:val="1D1B11"/>
                <w:sz w:val="28"/>
                <w:szCs w:val="28"/>
                <w:lang w:eastAsia="ru-RU"/>
              </w:rPr>
              <w:t xml:space="preserve">      этанэтен</w:t>
            </w:r>
          </w:p>
        </w:tc>
      </w:tr>
      <w:tr w:rsidR="00E93857" w:rsidRPr="00B37B7D" w:rsidTr="00E93857"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noProof/>
                <w:color w:val="1D1B11"/>
                <w:sz w:val="28"/>
                <w:szCs w:val="28"/>
                <w:lang w:eastAsia="ru-RU"/>
              </w:rPr>
              <w:t>Изучение свойств этилена</w:t>
            </w:r>
          </w:p>
        </w:tc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 xml:space="preserve">Выделяющийся газ пропускаем в отдельные пробирки с бромной водой и раствором перманганата калия, подкисленным серной кислотой. </w:t>
            </w: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>Подожгем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 xml:space="preserve"> газ у конца газоотводной трубки</w:t>
            </w:r>
          </w:p>
        </w:tc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>бромная вода и раствор перманганата калия быстро обесцвечиваются</w:t>
            </w: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</w:pP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>Этен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shd w:val="clear" w:color="auto" w:fill="FFFFFF"/>
                <w:lang w:eastAsia="ru-RU"/>
              </w:rPr>
              <w:t xml:space="preserve"> горит светящимся пламенем</w:t>
            </w:r>
          </w:p>
        </w:tc>
        <w:tc>
          <w:tcPr>
            <w:tcW w:w="0" w:type="auto"/>
          </w:tcPr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</w:p>
          <w:p w:rsidR="00E93857" w:rsidRPr="00B37B7D" w:rsidRDefault="00E93857" w:rsidP="00E93857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Обесцвечивание бромной воды и раствора перманганата калия доказывает наличие в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этене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 двойной связи:</w:t>
            </w:r>
          </w:p>
          <w:p w:rsidR="00E93857" w:rsidRPr="00B37B7D" w:rsidRDefault="00E93857" w:rsidP="00E93857">
            <w:pPr>
              <w:shd w:val="clear" w:color="auto" w:fill="FFFFFF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 = 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 +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Br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 xml:space="preserve">2 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sym w:font="Symbol" w:char="F0AE"/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Br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–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CH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val="en-US" w:eastAsia="ru-RU"/>
              </w:rPr>
              <w:t>Br</w:t>
            </w:r>
          </w:p>
          <w:p w:rsidR="00E93857" w:rsidRPr="00B37B7D" w:rsidRDefault="00E93857" w:rsidP="00E93857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этен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        1,2-дибромэтан</w:t>
            </w:r>
            <w:proofErr w:type="gramStart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роисходит окисление этилена бромной водой по двойной связи.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5С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4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+ 12KMnO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4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+ 18H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SO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4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= 12MnSO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4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+ 6K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SO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4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+ 10CO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↑ + 28H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O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Раствор KMnO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4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обесцвечивается.</w:t>
            </w:r>
          </w:p>
          <w:p w:rsidR="00E93857" w:rsidRPr="00B37B7D" w:rsidRDefault="00E93857" w:rsidP="00E93857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proofErr w:type="spellStart"/>
            <w:r w:rsidRPr="00B37B7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Этен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 горит ярким светящимся пламенем, это отличает его от этана, который горит несветящимся пламенем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С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4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+ 3О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B37B7D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400050" cy="161925"/>
                  <wp:effectExtent l="0" t="0" r="0" b="9525"/>
                  <wp:docPr id="6" name="Рисунок 6" descr="этил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этил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2СО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+ 2Н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Pr="00B37B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</w:p>
          <w:p w:rsidR="00E93857" w:rsidRPr="00B37B7D" w:rsidRDefault="00E93857" w:rsidP="00E93857">
            <w:pP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</w:pPr>
          </w:p>
        </w:tc>
      </w:tr>
    </w:tbl>
    <w:p w:rsidR="00E93857" w:rsidRPr="00B37B7D" w:rsidRDefault="00E93857" w:rsidP="00E93857">
      <w:pPr>
        <w:shd w:val="clear" w:color="auto" w:fill="EEE8DD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E93857" w:rsidRPr="00B37B7D" w:rsidRDefault="00E93857" w:rsidP="00421A80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1A80" w:rsidRPr="00B37B7D" w:rsidRDefault="00421A80" w:rsidP="00421A80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ЗАДАНИЕ:</w:t>
      </w: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 оформите отчет о проделанной работе, не забывайте составить уравнения реакций проведенных химических экспериментов, сформулируйте выводы.</w:t>
      </w:r>
    </w:p>
    <w:p w:rsidR="00421A80" w:rsidRPr="00B37B7D" w:rsidRDefault="00421A80" w:rsidP="00421A80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Практическая работа №3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Тема: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Генетическая связь между классами органических соединений.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Цели: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рассмотреть генетическую связь между типами углеводородов и классами органических соединений; развивать умения приводить примеры и составлять уравнения химических реакций, раскрывающих генетические связи между веществами различных классов соединений; обобщить и систематизировать знания учащихся об углеводородах и их производных на основе сравнительной характеристики их свойств; формировать навык самообразования учащихся.</w:t>
      </w:r>
    </w:p>
    <w:p w:rsidR="002E6621" w:rsidRPr="00B37B7D" w:rsidRDefault="002E6621" w:rsidP="002E6621">
      <w:pPr>
        <w:shd w:val="clear" w:color="auto" w:fill="FFFFFF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Образовательные результаты: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умения составлять уравнения реакций, доказывающих генетическую связь  между     классами соединений.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практического занятия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1.Повторить теоретический материал по теме практической работы.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2.Ответить на вопросы для закрепления теоретического материала.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3.Выполнить задания, характеризующие генетическую связь  между классами       органических соединений.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4.Оформить отчет.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Обеспеченность занятия: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1.Учебная  литература: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Габриелян О.С., ОстроумовИ.Г.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Химия для профессий и специальностей технического профиля, учебник для студ. учреждений сред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роф. образования. — М., 2019.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2.Справочный  материал: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Периодическая система элементов Д.И.Менделеева.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3.Технические средства обучения: 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-Компьютер, проектор, электронный носитель.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Тетрадь для практических работ по химии, ручка.</w:t>
      </w:r>
    </w:p>
    <w:p w:rsidR="002E6621" w:rsidRPr="00B37B7D" w:rsidRDefault="002E6621" w:rsidP="002E6621">
      <w:pPr>
        <w:shd w:val="clear" w:color="auto" w:fill="FFFFFF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Краткие теоретические сведения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Генетической связью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называется связь между веществами разных классов,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основанная  на их взаимопревращениях и отражающая единство их происхождения, то есть генезис веществ.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же означает понятие  </w:t>
      </w: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«генетическая связь»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1.Превращение веществ одного класса соединений в вещества других классов.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2.Химические свойства веществ.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3.Возможность получения сложных веществ </w:t>
      </w:r>
      <w:proofErr w:type="gramStart"/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из</w:t>
      </w:r>
      <w:proofErr w:type="gramEnd"/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простых.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4.Взаимосвязь простых и сложных веще</w:t>
      </w:r>
      <w:proofErr w:type="gramStart"/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ств вс</w:t>
      </w:r>
      <w:proofErr w:type="gramEnd"/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ех классов веществ.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Понятие генетического ряда веществ, который  является частным проявлением генетической связи.     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Генетическим называют  ряд веществ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представителей разных  классов веществ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являющихся соединениями одного химического элемента, связанных    взаимопревращениями и отражающими общность происхождения этих веществ</w:t>
      </w: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Если основу генетического ряда в неорганической химии составляют вещества, образованные одним химическим элементом, то основу генетического ряда в органической химии (химии углеродных соединений) составляют вещества с одинаковым числом атомов </w:t>
      </w:r>
      <w:hyperlink r:id="rId14" w:tooltip="Строение атома углерода" w:history="1">
        <w:r w:rsidRPr="00B37B7D">
          <w:rPr>
            <w:rFonts w:ascii="Times New Roman" w:eastAsia="Times New Roman" w:hAnsi="Times New Roman" w:cs="Times New Roman"/>
            <w:color w:val="5A3696"/>
            <w:sz w:val="28"/>
            <w:szCs w:val="28"/>
            <w:u w:val="single"/>
            <w:bdr w:val="none" w:sz="0" w:space="0" w:color="auto" w:frame="1"/>
            <w:lang w:eastAsia="ru-RU"/>
          </w:rPr>
          <w:t>углерода</w:t>
        </w:r>
      </w:hyperlink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молекуле.  Например: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CHO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Cl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COOH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Этан        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этен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этанол          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этаналь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уксусная кислота  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хлорэтановая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кислота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аминоэтановая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к-та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алкан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алкен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алканол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алканаль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карбоновая кислота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хлоркарбоновая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кислота аминокислота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+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  ;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+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OH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3.C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OH + [O] → 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CHO + 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O;             4.CH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CHO + [O] → 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COOH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5.CH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COOH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+ Cl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→ 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Cl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- COOH;           6.CH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Cl  - COOH + NH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→ NH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CH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 – COOH +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HCl</w:t>
      </w:r>
      <w:proofErr w:type="spellEnd"/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Между гомологическими рядами углеводородов существует генетическая связь, которая обнаруживается в процессе взаимного превращения этих веществ. Для перехода от одной группы веще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ств к др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угой используют процессы: дегидрирование, гидрирование,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циклообразование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другие.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можно осуществить большинство переходов, однако, этот способ получения углеводородов не является  универсальным. Стрелками в схеме указаны углеводороды, которые непосредственно можно превратить друг в друга одной реакцией.</w:t>
      </w:r>
    </w:p>
    <w:p w:rsidR="002E6621" w:rsidRPr="00B37B7D" w:rsidRDefault="002E6621" w:rsidP="002E66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 Схематически это выглядит так:</w:t>
      </w:r>
    </w:p>
    <w:p w:rsidR="002E6621" w:rsidRPr="00B37B7D" w:rsidRDefault="002E6621" w:rsidP="002E662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685800"/>
            <wp:effectExtent l="0" t="0" r="9525" b="0"/>
            <wp:docPr id="14" name="Рисунок 14" descr="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621" w:rsidRPr="00B37B7D" w:rsidRDefault="002E6621" w:rsidP="002E6621">
      <w:pPr>
        <w:spacing w:before="100" w:beforeAutospacing="1" w:after="100" w:afterAutospacing="1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Углеводороды, спирты, альдегиды и карбоновые кислоты генетически связаны между собой. При этом можно проследить постепенное усложнение строения веществ. Перечисленными классами далеко не исчерпывается круг органических соединений. Разнообразные преобразования кислот и других веществ обусловливают появление новых классов и, таким образом, дальнейшее развитие разнообразия органических соединений. Прослеживая связь веществ в направлении их усложнения, можно заметить, что простейшими первичными «кирпичиками» являются углеводороды, от которых можно перейти к галогенопроизводным, спиртам и т.д.</w:t>
      </w:r>
    </w:p>
    <w:p w:rsidR="002E6621" w:rsidRPr="00B37B7D" w:rsidRDefault="002E6621" w:rsidP="002E6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24300" cy="3086100"/>
            <wp:effectExtent l="0" t="0" r="0" b="0"/>
            <wp:docPr id="13" name="Рисунок 13" descr="I:\ANNA (D)\anna-22-02-11\ANNA\ANNA_st\схемы по органике\генетическая взаимосвязь между углеводородами...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ANNA (D)\anna-22-02-11\ANNA\ANNA_st\схемы по органике\генетическая взаимосвязь между углеводородами...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621" w:rsidRPr="00B37B7D" w:rsidRDefault="002E6621" w:rsidP="002E6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52875" cy="3228975"/>
            <wp:effectExtent l="0" t="0" r="9525" b="9525"/>
            <wp:docPr id="12" name="Рисунок 12" descr="Ris_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_06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621" w:rsidRPr="00B37B7D" w:rsidRDefault="002E6621" w:rsidP="002E6621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Задания для практической работы: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Напишите уравнения реакций, с помощью которых можно осуществить превращения. Назовите получившиеся вещества. Укажите условия протекания реакций.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1.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proofErr w:type="gramEnd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—&gt;С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СI</w:t>
      </w:r>
    </w:p>
    <w:p w:rsidR="002E6621" w:rsidRPr="00B37B7D" w:rsidRDefault="002E6621" w:rsidP="002E6621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2.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СаСО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→ </w:t>
      </w:r>
      <w:proofErr w:type="spellStart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СаО</w:t>
      </w:r>
      <w:proofErr w:type="spellEnd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→ СаС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→ С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 </w:t>
      </w:r>
      <w:proofErr w:type="spellStart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тримеризация</w:t>
      </w:r>
      <w:proofErr w:type="spellEnd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 xml:space="preserve">, </w:t>
      </w:r>
      <w:proofErr w:type="gramStart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С(</w:t>
      </w:r>
      <w:proofErr w:type="gramEnd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акт)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Х 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3.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3350" cy="133350"/>
            <wp:effectExtent l="0" t="0" r="0" b="0"/>
            <wp:docPr id="11" name="Рисунок 11" descr="http://www.distedu.ru/mirror/_chem/him.1september.ru/2003/29/strp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istedu.ru/mirror/_chem/him.1september.ru/2003/29/strpr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8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3350" cy="133350"/>
            <wp:effectExtent l="0" t="0" r="0" b="0"/>
            <wp:docPr id="10" name="Рисунок 10" descr="http://www.distedu.ru/mirror/_chem/him.1september.ru/2003/29/strp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istedu.ru/mirror/_chem/him.1september.ru/2003/29/strpr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7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Сl </w:t>
      </w: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3350" cy="133350"/>
            <wp:effectExtent l="0" t="0" r="0" b="0"/>
            <wp:docPr id="9" name="Рисунок 9" descr="http://www.distedu.ru/mirror/_chem/him.1september.ru/2003/29/strp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distedu.ru/mirror/_chem/him.1september.ru/2003/29/strpr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 </w:t>
      </w: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3350" cy="133350"/>
            <wp:effectExtent l="0" t="0" r="0" b="0"/>
            <wp:docPr id="8" name="Рисунок 8" descr="http://www.distedu.ru/mirror/_chem/him.1september.ru/2003/29/strp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istedu.ru/mirror/_chem/him.1september.ru/2003/29/strpr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Задание № 4.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Этан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этен</w:t>
      </w:r>
      <w:proofErr w:type="spellEnd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этин</w:t>
      </w:r>
      <w:proofErr w:type="spellEnd"/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бензол.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Задание № 5.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8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7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СI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14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12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→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Вr.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6.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Ацетилен → → этилен → этанол → уксусный альдегид → уксусная кислота.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7.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С→ СН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→С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→ 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С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Br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→С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№8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→ 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-СН=О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-СООН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→этиловый эфир уксусной кислоты </w:t>
      </w:r>
    </w:p>
    <w:p w:rsidR="002E6621" w:rsidRPr="00B37B7D" w:rsidRDefault="002E6621" w:rsidP="002E662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↓</w:t>
      </w:r>
    </w:p>
    <w:p w:rsidR="002E6621" w:rsidRPr="00B37B7D" w:rsidRDefault="002E6621" w:rsidP="002E662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9. 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→ 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→ 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-СН=О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-СООН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10. 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</w:t>
      </w:r>
      <w:proofErr w:type="spellEnd"/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CI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-СН=О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→ 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-СООН                                 </w:t>
      </w:r>
    </w:p>
    <w:p w:rsidR="002E6621" w:rsidRPr="00B37B7D" w:rsidRDefault="002E6621" w:rsidP="002E66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↓</w:t>
      </w:r>
    </w:p>
    <w:p w:rsidR="002E6621" w:rsidRPr="00B37B7D" w:rsidRDefault="002E6621" w:rsidP="002E66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                 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11.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С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С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12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(С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10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n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12.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предложенных веществ составьте 2 генетических ряда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:С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8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10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-СН=СН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9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СООН,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О-ОССН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-OH.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Вопросы для закрепления теоретического материала к практическому занятию: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1.Дайте определения понятий: «генетическая связь», «генетический ряд веществ».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2.В чем выражается генетическая связь между углеводородами?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Перечислите названия реакций, которые вы записывали при выполнении заданий.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4.Какая группа веществ лежит в основе большинства генетических цепочек?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Порядок выполнения отчета по практической работе</w:t>
      </w:r>
    </w:p>
    <w:p w:rsidR="002E6621" w:rsidRPr="00B37B7D" w:rsidRDefault="002E6621" w:rsidP="002E6621">
      <w:pPr>
        <w:shd w:val="clear" w:color="auto" w:fill="FFFFFF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 тетради для выполнения практических работ напишите тему практической работы: «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Генетическая связь между классами органических соединений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2E6621" w:rsidRPr="00B37B7D" w:rsidRDefault="002E6621" w:rsidP="002E6621">
      <w:pPr>
        <w:shd w:val="clear" w:color="auto" w:fill="FFFFFF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2.Далее должно быть заглавие «Задание №1», «Задание №2» и т.д.     и составление  уравнений реакций по  осуществлению генетических превращений.</w:t>
      </w:r>
    </w:p>
    <w:p w:rsidR="002E6621" w:rsidRPr="00B37B7D" w:rsidRDefault="002E6621" w:rsidP="002E66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рекомендуемой литературы: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B37B7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Габриелян О.С., Остроумов И.Г.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Химия10кл. — М., 2019.</w:t>
      </w:r>
    </w:p>
    <w:p w:rsidR="002E6621" w:rsidRPr="00B37B7D" w:rsidRDefault="002E6621" w:rsidP="002E6621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2. Габриелян О.С., Лысова Г.Г.Химия. Тесты, задачи и упражнения, учеб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особие для студ. учреждений сред. проф. образования. — М., 2019.</w:t>
      </w:r>
    </w:p>
    <w:p w:rsidR="002E6621" w:rsidRPr="00B37B7D" w:rsidRDefault="002E6621" w:rsidP="002E6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79CE" w:rsidRPr="00B37B7D" w:rsidRDefault="00421A80" w:rsidP="000A79C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i/>
          <w:sz w:val="28"/>
          <w:szCs w:val="28"/>
        </w:rPr>
        <w:br w:type="page"/>
      </w:r>
      <w:r w:rsidR="000A79CE"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работа№4.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t>Решение экспериментальных задач на распознавание органических веществ.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Цель урока:</w:t>
      </w:r>
      <w:r w:rsidRPr="00B37B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закрепить и применить знания курса химии в области химических свойств органических веществ;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Задачи урока: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Образовательная</w:t>
      </w:r>
      <w:proofErr w:type="gramEnd"/>
      <w:r w:rsidRPr="00B37B7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закрепить знания по теме, уметь распознавать органические вещества, вспомнить качественные реакции на органические вещества.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Развивающая</w:t>
      </w:r>
      <w:proofErr w:type="gramEnd"/>
      <w:r w:rsidRPr="00B37B7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продолжить формирование у учащихся самостоятельности, творческого поиска, основой которого является химический эксперимент.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Воспитательная</w:t>
      </w:r>
      <w:proofErr w:type="gramEnd"/>
      <w:r w:rsidRPr="00B37B7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у учащихся культуру поведения на уроке, культуру общения.</w:t>
      </w:r>
    </w:p>
    <w:p w:rsidR="000A79CE" w:rsidRPr="00B37B7D" w:rsidRDefault="000A79CE" w:rsidP="000A79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</w:t>
      </w:r>
    </w:p>
    <w:p w:rsidR="000A79CE" w:rsidRPr="00B37B7D" w:rsidRDefault="000A79CE" w:rsidP="000A79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Личностные: </w:t>
      </w:r>
    </w:p>
    <w:p w:rsidR="000A79CE" w:rsidRPr="00B37B7D" w:rsidRDefault="000A79CE" w:rsidP="000A79C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ответственного отношения к учению, готовности и способности к саморазвитию и самообразованию;</w:t>
      </w:r>
    </w:p>
    <w:p w:rsidR="000A79CE" w:rsidRPr="00B37B7D" w:rsidRDefault="000A79CE" w:rsidP="000A79C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убежденности в закономерной связи и познаваемости явлений природы;</w:t>
      </w:r>
    </w:p>
    <w:p w:rsidR="000A79CE" w:rsidRPr="00B37B7D" w:rsidRDefault="000A79CE" w:rsidP="000A79C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представления о системообразующей роли химии для развития других наук.</w:t>
      </w:r>
    </w:p>
    <w:p w:rsidR="000A79CE" w:rsidRPr="00B37B7D" w:rsidRDefault="000A79CE" w:rsidP="000A79C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Метапредметные:</w:t>
      </w:r>
    </w:p>
    <w:p w:rsidR="000A79CE" w:rsidRPr="00B37B7D" w:rsidRDefault="000A79CE" w:rsidP="000A79C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устанавливать причинно- следственные связи и обобщения на различном предметном материале.</w:t>
      </w:r>
    </w:p>
    <w:p w:rsidR="000A79CE" w:rsidRPr="00B37B7D" w:rsidRDefault="000A79CE" w:rsidP="000A79C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планировать и контролировать свои действия.</w:t>
      </w:r>
    </w:p>
    <w:p w:rsidR="000A79CE" w:rsidRPr="00B37B7D" w:rsidRDefault="000A79CE" w:rsidP="000A79C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Предметные:</w:t>
      </w:r>
    </w:p>
    <w:p w:rsidR="000A79CE" w:rsidRPr="00B37B7D" w:rsidRDefault="000A79CE" w:rsidP="000A79CE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опыта применения естественнонаучного метода познания, проведения опытов и простых экспериментальных исследований;</w:t>
      </w:r>
    </w:p>
    <w:p w:rsidR="000A79CE" w:rsidRPr="00B37B7D" w:rsidRDefault="000A79CE" w:rsidP="000A79CE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знания для объяснения принципов действия важнейших химических веществ и биологических процессов.</w:t>
      </w:r>
    </w:p>
    <w:p w:rsidR="000A79CE" w:rsidRPr="00B37B7D" w:rsidRDefault="000A79CE" w:rsidP="000A79CE">
      <w:pPr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79CE" w:rsidRPr="00B37B7D" w:rsidRDefault="000A79CE" w:rsidP="000A79CE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Краткие теоретические сведения</w:t>
      </w:r>
    </w:p>
    <w:p w:rsidR="000A79CE" w:rsidRPr="00B37B7D" w:rsidRDefault="000A79CE" w:rsidP="000A79CE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Качественные реакции органических соединений</w:t>
      </w:r>
    </w:p>
    <w:tbl>
      <w:tblPr>
        <w:tblW w:w="0" w:type="dxa"/>
        <w:tblInd w:w="111" w:type="dxa"/>
        <w:tblCellMar>
          <w:left w:w="0" w:type="dxa"/>
          <w:right w:w="0" w:type="dxa"/>
        </w:tblCellMar>
        <w:tblLook w:val="04A0"/>
      </w:tblPr>
      <w:tblGrid>
        <w:gridCol w:w="1735"/>
        <w:gridCol w:w="2652"/>
        <w:gridCol w:w="2384"/>
        <w:gridCol w:w="1066"/>
        <w:gridCol w:w="1832"/>
      </w:tblGrid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Соединение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Реактив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Наблюдаемая реакция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Запах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Растворимость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 воде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Алканы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Бензин перегонки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Пламя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Обычно определяют путём исключения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Горят голубым пламенем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Алкены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Крекинг-бензин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Бромная (йодная) вода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Раствор KMnO4 (H+)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Горение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Обесцвечивание раствора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Обесцвечивание раствора, выпадение осадка MnO2 (только в нейтральной среде)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Горят слегка желтоватым пламенем (раскалённые частицы сажи)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Алкины</w:t>
            </w:r>
            <w:proofErr w:type="spellEnd"/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CH≡CH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CH≡C-R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[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Ag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(NH2)2]OH (</w:t>
            </w:r>
            <w:proofErr w:type="gram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свежеприготовленный</w:t>
            </w:r>
            <w:proofErr w:type="gram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 раствора AgNO3 и 2-х капель NH3 ∙ H2O)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[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(NH3)2]OH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Белый осадок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Красный осадок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(C2H2 немного</w:t>
            </w:r>
            <w:proofErr w:type="gramEnd"/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р-рим</w:t>
            </w:r>
            <w:proofErr w:type="spellEnd"/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Бензол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Горение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Br2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Обычно определяют методом исключения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Горит коптящим пламенем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Реакция с Br2 в присутствии FeBr3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Фенол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Бромная вода Br2 ∙ H2O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Раствор FeCl3 (жёлт.)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1) Обесцвечивание, выпадение белого осадка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трибромфенола</w:t>
            </w:r>
            <w:proofErr w:type="spellEnd"/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Тёмно-фиолетовая окраска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при t=70˚C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Одноатомные спирты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Na</w:t>
            </w:r>
            <w:proofErr w:type="spellEnd"/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Горение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CuO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чёрн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.); t˚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Выделение </w:t>
            </w:r>
            <w:hyperlink r:id="rId19" w:tooltip="Водород" w:history="1">
              <w:r w:rsidRPr="00B37B7D">
                <w:rPr>
                  <w:rFonts w:ascii="Times New Roman" w:eastAsia="Times New Roman" w:hAnsi="Times New Roman" w:cs="Times New Roman"/>
                  <w:color w:val="0645AD"/>
                  <w:sz w:val="28"/>
                  <w:szCs w:val="28"/>
                  <w:lang w:eastAsia="ru-RU"/>
                </w:rPr>
                <w:t>водорода</w:t>
              </w:r>
            </w:hyperlink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Горит светлым голубоватым пламенем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3) Окисление до альдегидов, образование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низшие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Многоатомные спирты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(OH)2 (свежеприготовленный из 2-х капель CuSO4 и 1 мл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NaOH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Интенсивное синее окрашивание раствора – образование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хелата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глицерин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Амины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Лакмус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HHal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В водном растворе – щёлочная реакция – синее окрашивание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2) Образуются растворимые соли с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HHal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после выпаривания – твёрдый осадок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низшие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Анилин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Бромная вода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HHal</w:t>
            </w:r>
            <w:proofErr w:type="spellEnd"/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CaCl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OCl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 «хлорка»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1) Обесцвечивание бромной воды, выпадение белого осадка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триброманилина</w:t>
            </w:r>
            <w:proofErr w:type="spellEnd"/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2) При упаривании – выпадение в осадок соли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гидрогалогенида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анилина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Окрашивание …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Альдегиды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Ag2O, t˚ (</w:t>
            </w:r>
            <w:proofErr w:type="gram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свежеприготовленный</w:t>
            </w:r>
            <w:proofErr w:type="gram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 раствора AgNO3 и 2-х капель NH3 ∙ H2O)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(OH)2,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t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˚ (свежеприготовленный из 2-х капель CuSO4 и 1 мл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NaOH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1) Реакция «серебряного зеркала», образование на стенках пробирки осадка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Ag</w:t>
            </w:r>
            <w:proofErr w:type="spellEnd"/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Реакция «медного зеркала», выпадение красного осадка Cu2O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низшие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Карбоновые кислоты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Лакмус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Красное окрашивание (для </w:t>
            </w:r>
            <w:proofErr w:type="gram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растворимых</w:t>
            </w:r>
            <w:proofErr w:type="gram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к-т)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! Муравьиная кислота</w:t>
            </w: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– реакция «серебряного зеркала»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! Олеиновая кислота</w:t>
            </w: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–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обесцвеч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бромной воды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низшие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Мыло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Лакмус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2)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Щёлочная среда в результате гидролиза – синее окрашивание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Белые хлопья осадка стеариновой кислоты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Крахмал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Раствор I2 в KI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Синее окрашивание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горячей воде коллоид</w:t>
            </w:r>
          </w:p>
        </w:tc>
      </w:tr>
      <w:tr w:rsidR="000A79CE" w:rsidRPr="00B37B7D" w:rsidTr="000A79CE">
        <w:tc>
          <w:tcPr>
            <w:tcW w:w="0" w:type="auto"/>
            <w:shd w:val="clear" w:color="auto" w:fill="F7F7F7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Белки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HNO (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конц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.)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2) К белку 2 капли CuSO4, затем 1 мл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NaOH</w:t>
            </w:r>
            <w:proofErr w:type="spellEnd"/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Жёлтое окрашивание (</w:t>
            </w:r>
            <w:proofErr w:type="spellStart"/>
            <w:proofErr w:type="gram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ксанто-протеиновая</w:t>
            </w:r>
            <w:proofErr w:type="spellEnd"/>
            <w:proofErr w:type="gram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р-ия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Красно-фиолетовое окрашивание (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биуретовая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реакция)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некоторые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Cl-производные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пламя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Зелёное окрашивание пламени парами CuCl2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Глюкоза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(OH)2,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t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˚ (свежеприготовленный из 2-х капель CuSO4 и 1 мл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NaOH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Без t˚</w:t>
            </w:r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С t˚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а) Образование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хелата</w:t>
            </w:r>
            <w:proofErr w:type="spellEnd"/>
          </w:p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Выпадение красного осадка Cu2O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0A79CE" w:rsidRPr="00B37B7D" w:rsidTr="000A79CE"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Сахароза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(OH)2 взвесь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Растворение осадка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vAlign w:val="center"/>
            <w:hideMark/>
          </w:tcPr>
          <w:p w:rsidR="000A79CE" w:rsidRPr="00B37B7D" w:rsidRDefault="000A79CE" w:rsidP="000A79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</w:tbl>
    <w:p w:rsidR="000A79CE" w:rsidRPr="00B37B7D" w:rsidRDefault="000A79CE" w:rsidP="000A79CE">
      <w:pPr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79CE" w:rsidRPr="00B37B7D" w:rsidRDefault="000A79CE" w:rsidP="000A79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работы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B37B7D">
        <w:rPr>
          <w:rFonts w:ascii="Times New Roman" w:eastAsia="Calibri" w:hAnsi="Times New Roman" w:cs="Times New Roman"/>
          <w:b/>
          <w:color w:val="262626"/>
          <w:sz w:val="28"/>
          <w:szCs w:val="28"/>
          <w:shd w:val="clear" w:color="auto" w:fill="FFFFFF"/>
        </w:rPr>
        <w:t xml:space="preserve">1. В трех пробирках даны следующие вещества: а) </w:t>
      </w:r>
      <w:proofErr w:type="spellStart"/>
      <w:r w:rsidRPr="00B37B7D">
        <w:rPr>
          <w:rFonts w:ascii="Times New Roman" w:eastAsia="Calibri" w:hAnsi="Times New Roman" w:cs="Times New Roman"/>
          <w:b/>
          <w:color w:val="262626"/>
          <w:sz w:val="28"/>
          <w:szCs w:val="28"/>
          <w:shd w:val="clear" w:color="auto" w:fill="FFFFFF"/>
        </w:rPr>
        <w:t>гексан</w:t>
      </w:r>
      <w:proofErr w:type="spellEnd"/>
      <w:r w:rsidRPr="00B37B7D">
        <w:rPr>
          <w:rFonts w:ascii="Times New Roman" w:eastAsia="Calibri" w:hAnsi="Times New Roman" w:cs="Times New Roman"/>
          <w:b/>
          <w:color w:val="262626"/>
          <w:sz w:val="28"/>
          <w:szCs w:val="28"/>
          <w:shd w:val="clear" w:color="auto" w:fill="FFFFFF"/>
        </w:rPr>
        <w:t>; б) бензол; в) раствор уксусной кислоты. Определите каждое из веществ.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  <w:shd w:val="clear" w:color="auto" w:fill="FFFFFF"/>
        </w:rPr>
      </w:pPr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Раствор уксусной кислоты можно найти с помощью лакмусовой бумажки, она окрасится в красный цвет, или с помощью карбоната натрия, будет наблюдаться выделение газа: 2CH3COOH + Na2CO3 </w:t>
      </w:r>
      <w:r w:rsidRPr="00B37B7D">
        <w:rPr>
          <w:rFonts w:ascii="Cambria Math" w:eastAsia="Calibri" w:hAnsi="Cambria Math" w:cs="Cambria Math"/>
          <w:color w:val="262626"/>
          <w:sz w:val="28"/>
          <w:szCs w:val="28"/>
        </w:rPr>
        <w:t>⟶</w:t>
      </w:r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2CH3COONa + CO2↑ + H2O Бензол на воздухе горит ярким коптящим пламенем. </w:t>
      </w:r>
      <w:proofErr w:type="spellStart"/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>Гексан</w:t>
      </w:r>
      <w:proofErr w:type="spellEnd"/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на воздухе горит ярким пламенем, при этом копоти практически не образуется.</w:t>
      </w:r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br/>
      </w:r>
      <w:r w:rsidRPr="00B37B7D">
        <w:rPr>
          <w:rFonts w:ascii="Times New Roman" w:eastAsia="Calibri" w:hAnsi="Times New Roman" w:cs="Times New Roman"/>
          <w:b/>
          <w:color w:val="262626"/>
          <w:sz w:val="28"/>
          <w:szCs w:val="28"/>
          <w:shd w:val="clear" w:color="auto" w:fill="FFFFFF"/>
        </w:rPr>
        <w:t>2. Выданы четыре пробирки: а) с глицерином; б) с этанолом; в) с раствором фенолята натрия; г) с формалином. Определите, в какой пробирке находится каждое из веществ</w:t>
      </w:r>
      <w:r w:rsidRPr="00B37B7D">
        <w:rPr>
          <w:rFonts w:ascii="Times New Roman" w:eastAsia="Calibri" w:hAnsi="Times New Roman" w:cs="Times New Roman"/>
          <w:color w:val="262626"/>
          <w:sz w:val="28"/>
          <w:szCs w:val="28"/>
          <w:shd w:val="clear" w:color="auto" w:fill="FFFFFF"/>
        </w:rPr>
        <w:t>.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t>Раствор фенолята натрия можно обнаружить с помощью индикатора, он покажет щелочную среду, т. к. фенолят натрия повергается гидролизу по аниону:</w:t>
      </w:r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Раствор глицерина можно обнаружить с помощью свежеприготовленного гидроксида меди (II), при его нагревании с раствором глицерина в щелочной среде будет наблюдаться растворение осадка и окрашивание раствора в синий цвет:</w:t>
      </w:r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Формалин можно обнаружить с помощью свежеприготовленного гидроксида меди (II), при его нагревании с формалином в щелочной среде будет наблюдаться изменение цвета гидроксида меди (II), </w:t>
      </w:r>
      <w:proofErr w:type="gramStart"/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t>в начале</w:t>
      </w:r>
      <w:proofErr w:type="gramEnd"/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появляется жёлтый осадок гидроксида меди (I), который при дальнейшем нагревании превращается в красный оксид меди (I):</w:t>
      </w:r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Этанол можно определить с помощью накалённой медной спирали, покрытой чёрным оксидом меди (II), если её опустить в этанол, то спираль становится блестящей:</w:t>
      </w:r>
      <w:r w:rsidRPr="00B37B7D">
        <w:rPr>
          <w:rFonts w:ascii="Times New Roman" w:eastAsia="Calibri" w:hAnsi="Times New Roman" w:cs="Times New Roman"/>
          <w:color w:val="262626"/>
          <w:sz w:val="28"/>
          <w:szCs w:val="28"/>
          <w:shd w:val="clear" w:color="auto" w:fill="FFFFFF"/>
        </w:rPr>
        <w:br/>
      </w:r>
      <w:r w:rsidRPr="00B37B7D">
        <w:rPr>
          <w:rFonts w:ascii="Times New Roman" w:eastAsia="Calibri" w:hAnsi="Times New Roman" w:cs="Times New Roman"/>
          <w:b/>
          <w:color w:val="262626"/>
          <w:sz w:val="28"/>
          <w:szCs w:val="28"/>
          <w:shd w:val="clear" w:color="auto" w:fill="FFFFFF"/>
        </w:rPr>
        <w:t>3. В трех пробирках даны следующие карбоновые кислоты: а) муравьиная; б) уксусная; в) олеиновая. Как различить эти вещества?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>Муравьиную кислоту можно определить с помощью аммиачного раствора оксида серебра, при нагревании протекает реакция серебряного зеркала: HCOOH+Ag2O</w:t>
      </w:r>
    </w:p>
    <w:p w:rsidR="000A79CE" w:rsidRPr="00B37B7D" w:rsidRDefault="000A79CE" w:rsidP="000A7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>аммиачный р-р−→−tH2O+CO2+2Ag</w:t>
      </w:r>
      <w:proofErr w:type="gramStart"/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>↓</w:t>
      </w:r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br/>
        <w:t>Р</w:t>
      </w:r>
      <w:proofErr w:type="gramEnd"/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аспознать олеиновую кислоту можно с помощью бромной воды, она обесцветится, т. к. олеиновая кислота содержит двойную связь: C17H33COOH + Br2 </w:t>
      </w:r>
      <w:r w:rsidRPr="00B37B7D">
        <w:rPr>
          <w:rFonts w:ascii="Cambria Math" w:eastAsia="Calibri" w:hAnsi="Cambria Math" w:cs="Cambria Math"/>
          <w:color w:val="262626"/>
          <w:sz w:val="28"/>
          <w:szCs w:val="28"/>
        </w:rPr>
        <w:t>⟶</w:t>
      </w:r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C17H33Br2COOH Оставшаяся кислота является уксусной кислотой, она обладает специфическим запахом.</w:t>
      </w:r>
      <w:r w:rsidRPr="00B37B7D">
        <w:rPr>
          <w:rFonts w:ascii="Times New Roman" w:eastAsia="Calibri" w:hAnsi="Times New Roman" w:cs="Times New Roman"/>
          <w:color w:val="262626"/>
          <w:sz w:val="28"/>
          <w:szCs w:val="28"/>
        </w:rPr>
        <w:br/>
      </w:r>
      <w:r w:rsidRPr="00B37B7D">
        <w:rPr>
          <w:rFonts w:ascii="Times New Roman" w:eastAsia="Calibri" w:hAnsi="Times New Roman" w:cs="Times New Roman"/>
          <w:b/>
          <w:color w:val="262626"/>
          <w:sz w:val="28"/>
          <w:szCs w:val="28"/>
          <w:shd w:val="clear" w:color="auto" w:fill="FFFFFF"/>
        </w:rPr>
        <w:t>4. Налейте в пробирку 2 мл этанола, прилейте к нему 2 мл разбавленного раствора перманганата калия и добавьте несколько капель серной кислоты. Нагрейте смесь. Почему изменилась окраска раствора?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Перманганат калия окисляет этанол до </w:t>
      </w:r>
      <w:proofErr w:type="spellStart"/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t>этаналя</w:t>
      </w:r>
      <w:proofErr w:type="spellEnd"/>
      <w:r w:rsidRPr="00B37B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поэтому происходит обесцвечивание раствора: </w:t>
      </w:r>
    </w:p>
    <w:p w:rsidR="000A79CE" w:rsidRPr="00B37B7D" w:rsidRDefault="000A79CE" w:rsidP="000A79C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7B7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5C2H5OH + 2KMnO4 + 3H2SO4 </w:t>
      </w:r>
      <w:r w:rsidRPr="00B37B7D">
        <w:rPr>
          <w:rFonts w:ascii="Cambria Math" w:eastAsia="Calibri" w:hAnsi="Cambria Math" w:cs="Cambria Math"/>
          <w:color w:val="000000"/>
          <w:sz w:val="28"/>
          <w:szCs w:val="28"/>
        </w:rPr>
        <w:t>⟶</w:t>
      </w:r>
      <w:r w:rsidRPr="00B37B7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 5CH3CHO + K2SO4 + 2MnSO4 + 8H2O</w:t>
      </w:r>
      <w:r w:rsidRPr="00B37B7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br/>
      </w:r>
      <w:r w:rsidRPr="00B37B7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br/>
      </w:r>
      <w:r w:rsidR="00A05D76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</w:t>
      </w:r>
      <w:r w:rsidR="00A05D76"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0A79CE" w:rsidRPr="00062125" w:rsidRDefault="000A79CE" w:rsidP="000A79C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C33B91" w:rsidRPr="00062125" w:rsidRDefault="00C33B91" w:rsidP="000A79C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C33B91" w:rsidRPr="00062125" w:rsidRDefault="00C33B91" w:rsidP="000A79C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C33B91" w:rsidRPr="00062125" w:rsidRDefault="00C33B91" w:rsidP="000A79C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C33B91" w:rsidRPr="00062125" w:rsidRDefault="00C33B91" w:rsidP="000A79C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C33B91" w:rsidRPr="00062125" w:rsidRDefault="00C33B91" w:rsidP="000A79C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421A80" w:rsidRPr="00B37B7D" w:rsidRDefault="00421A80" w:rsidP="00421A80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</w:p>
    <w:p w:rsidR="00A05D76" w:rsidRPr="00B37B7D" w:rsidRDefault="00EF738C" w:rsidP="00A05D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Лабораторная работа №5</w:t>
      </w:r>
      <w:r w:rsidR="00A05D76"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05D76" w:rsidRPr="00B37B7D" w:rsidRDefault="00A05D76" w:rsidP="00A05D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Изучение свой</w:t>
      </w:r>
      <w:proofErr w:type="gramStart"/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ств сп</w:t>
      </w:r>
      <w:proofErr w:type="gramEnd"/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иртов.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изучить некоторые физические и химические свойства предельных одноатомных и многоатомных спиртов.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Реактивы и материалы: спирт этиловый; глицерин; гидроксид натрия, сульфат меди (II); оксид меди (II); медная проволока; лучина; пробирки; фарфоровая чашка; прибор для окисления спирта.</w:t>
      </w:r>
      <w:proofErr w:type="gramEnd"/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набор пробирок, пробка с газоотводной трубкой, стаканчик, пипетка, спиртовка.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1. Изучение физических свойств одно- и многоатомных спиртов.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Растворимость спиртов в воде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5D76" w:rsidRPr="00B37B7D" w:rsidRDefault="00434071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0" w:history="1">
        <w:r w:rsidR="00A05D76" w:rsidRPr="00B37B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https://www.youtube.com/watch?v=vXq7zSg_TyY</w:t>
        </w:r>
      </w:hyperlink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свои наблюдения в таблицу и сделайте вывод о растворимости одноатомных спиртов.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Изучение физических свой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ств гл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ицерина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5D76" w:rsidRPr="00B37B7D" w:rsidRDefault="00434071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1" w:history="1">
        <w:r w:rsidR="00A05D76" w:rsidRPr="00B37B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https://www.youtube.com/watch?v=aspuief_FUg</w:t>
        </w:r>
      </w:hyperlink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пробирку налейте 0,5 мл воды, добавьте 0,5 мл глицерина, перемешайте. Раствор глицерина не выливать!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свои наблюдения и сделайте вывод о растворимости глицерина в воде.</w:t>
      </w:r>
    </w:p>
    <w:tbl>
      <w:tblPr>
        <w:tblW w:w="0" w:type="auto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34"/>
        <w:gridCol w:w="1777"/>
        <w:gridCol w:w="1658"/>
        <w:gridCol w:w="1990"/>
        <w:gridCol w:w="2569"/>
      </w:tblGrid>
      <w:tr w:rsidR="00A05D76" w:rsidRPr="00B37B7D" w:rsidTr="00C33B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спирта и формула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Агрегатное состояние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Запах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Растворимость в воде</w:t>
            </w:r>
          </w:p>
        </w:tc>
      </w:tr>
      <w:tr w:rsidR="00A05D76" w:rsidRPr="00B37B7D" w:rsidTr="00C33B91">
        <w:trPr>
          <w:trHeight w:val="10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Метанол CH3OH</w:t>
            </w:r>
          </w:p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Этанол C2H5OH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Жидкое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Бесцветный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характерным запахом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Смешиваются с водой в любых соотношениях</w:t>
            </w:r>
          </w:p>
        </w:tc>
      </w:tr>
      <w:tr w:rsidR="00A05D76" w:rsidRPr="00B37B7D" w:rsidTr="00C33B91">
        <w:trPr>
          <w:trHeight w:val="43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Бутанол C4H9OH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A05D76" w:rsidRPr="00B37B7D" w:rsidTr="00C33B91">
        <w:trPr>
          <w:trHeight w:val="43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Изоамиловый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A05D76" w:rsidRPr="00B37B7D" w:rsidTr="00C33B91">
        <w:trPr>
          <w:trHeight w:val="43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Глицерин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2. Горение спиртов.</w:t>
      </w:r>
    </w:p>
    <w:p w:rsidR="00A05D76" w:rsidRPr="00B37B7D" w:rsidRDefault="00434071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2" w:history="1">
        <w:r w:rsidR="00A05D76" w:rsidRPr="00B37B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https://www.youtube.com/watch?v=4uU3tGqbyQw</w:t>
        </w:r>
      </w:hyperlink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Налейте немного этилового спирта в фарфоровую чашку. Поднесите к ней горящую лучину. Проделать с бутиловым и изоамиловым спиртом.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свои наблюдения и уравнение реакции горения этанола и остальных спиртов.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Сделайте вывод.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47"/>
        <w:gridCol w:w="3014"/>
        <w:gridCol w:w="2553"/>
      </w:tblGrid>
      <w:tr w:rsidR="00A05D76" w:rsidRPr="00B37B7D" w:rsidTr="00C33B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и формула спирта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загорается  и горит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Уравнение реакции</w:t>
            </w:r>
          </w:p>
        </w:tc>
      </w:tr>
      <w:tr w:rsidR="00A05D76" w:rsidRPr="00B37B7D" w:rsidTr="00C33B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Этанол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A05D76" w:rsidRPr="00B37B7D" w:rsidTr="00C33B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Бутанол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A05D76" w:rsidRPr="00B37B7D" w:rsidTr="00C33B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Изоамиловый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3. Окисление этилового спирта оксидом меди (II).</w:t>
      </w:r>
    </w:p>
    <w:p w:rsidR="00A05D76" w:rsidRPr="00B37B7D" w:rsidRDefault="00434071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3" w:history="1">
        <w:r w:rsidR="00A05D76" w:rsidRPr="00B37B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https://www.youtube.com/watch?v=VKZvvFM1dW8</w:t>
        </w:r>
      </w:hyperlink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(Качественное определение этанола).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1-й способ. В сухую пробирку налейте приблизительно 1 мл этанола. Раскалите медную спираль в пламени до появления черного налета (оксида меди II) и быстро опустите спираль в пробирку со спиртом, выньте 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нагревая ее, снова опустите в спирт. Осторожно понюхайте содержимое пробирки, направляя поток воздуха к себе рукой.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Метаболит спирта – альдегид вызывает повреждение печени, цирроз.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Врачи доказали, что возникновение мутаций и уродов у эмбрионов вызывает уксусный альдегид.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наблюдения и уравнения соответствующих реакций.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Задача: Рассчитайте смертельную дозу алкоголя на свою массу тела.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Дано:                                                        Решение:</w:t>
      </w: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2" w:space="0" w:color="000000" w:frame="1"/>
          <w:lang w:eastAsia="ru-RU"/>
        </w:rPr>
        <w:drawing>
          <wp:inline distT="0" distB="0" distL="0" distR="0">
            <wp:extent cx="9525" cy="1019175"/>
            <wp:effectExtent l="0" t="0" r="9525" b="9525"/>
            <wp:docPr id="15" name="Рисунок 15" descr="https://nsportal.ru/sites/default/files/docpreview_image/2021/11/15/lab.r._no2_izuchenie_svoyst_spirtov_.docx_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docpreview_image/2021/11/15/lab.r._no2_izuchenie_svoyst_spirtov_.docx_image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2" w:space="0" w:color="000000" w:frame="1"/>
          <w:lang w:eastAsia="ru-RU"/>
        </w:rPr>
        <w:drawing>
          <wp:inline distT="0" distB="0" distL="0" distR="0">
            <wp:extent cx="9525" cy="9525"/>
            <wp:effectExtent l="0" t="0" r="0" b="0"/>
            <wp:docPr id="16" name="Рисунок 16" descr="https://nsportal.ru/sites/default/files/docpreview_image/2021/11/15/lab.r._no2_izuchenie_svoyst_spirtov_.docx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docpreview_image/2021/11/15/lab.r._no2_izuchenie_svoyst_spirtov_.docx_image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т (тела)=____ </w:t>
      </w:r>
      <w:proofErr w:type="gramStart"/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кг</w:t>
      </w:r>
      <w:proofErr w:type="gramEnd"/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 (спирта на 1кг)=6 г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 (спирта смертельной дозы) =?                      </w:t>
      </w:r>
      <w:r w:rsidRPr="00B37B7D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2" w:space="0" w:color="000000" w:frame="1"/>
          <w:lang w:eastAsia="ru-RU"/>
        </w:rPr>
        <w:drawing>
          <wp:inline distT="0" distB="0" distL="0" distR="0">
            <wp:extent cx="2047875" cy="9525"/>
            <wp:effectExtent l="0" t="0" r="9525" b="9525"/>
            <wp:docPr id="17" name="Рисунок 17" descr="https://nsportal.ru/sites/default/files/docpreview_image/2021/11/15/lab.r._no2_izuchenie_svoyst_spirtov_.docx_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docpreview_image/2021/11/15/lab.r._no2_izuchenie_svoyst_spirtov_.docx_image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Ответ: т (спирта смертельной дозы) = ____</w:t>
      </w:r>
      <w:proofErr w:type="gramStart"/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</w:t>
      </w:r>
      <w:proofErr w:type="gramEnd"/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Опыт</w:t>
      </w:r>
      <w:proofErr w:type="gramStart"/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proofErr w:type="gramEnd"/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Влияние этанола на молекулы белков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5D76" w:rsidRPr="00B37B7D" w:rsidRDefault="00434071" w:rsidP="00A05D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7" w:history="1">
        <w:r w:rsidR="00A05D76" w:rsidRPr="00B37B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https://www.youtube.com/watch?v=LIjCSQDPU_o</w:t>
        </w:r>
      </w:hyperlink>
      <w:r w:rsidR="00A05D76"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Выяснить, как влияет алкоголь на структуру и свойства белка.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 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пробирк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spellEnd"/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налить по 1 мл яичного белка. В пробирку добавить спирта 80 – 90 %.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Запишите свои наблюдения и выводы.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5. Качественная реакция на многоатомные спирты.</w:t>
      </w:r>
    </w:p>
    <w:p w:rsidR="00A05D76" w:rsidRPr="00B37B7D" w:rsidRDefault="00434071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8" w:history="1">
        <w:r w:rsidR="00A05D76" w:rsidRPr="00B37B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https://www.youtube.com/watch?v=57TlkGR3fRE</w:t>
        </w:r>
      </w:hyperlink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пробирку налейте 2 мл раствора гидроксида натрия и добавьте к нему немного раствора сульфата меди (II). Полученный свежеприготовленный осадок гидроксида меди (II) является реактивом на многоатомные спирты.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осадку прилейте раствор глицерина, который вы получили в первом опыте, перемешайте.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Проделайте опыт с этиленгликолем.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свои наблюдения.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22"/>
        <w:gridCol w:w="5002"/>
        <w:gridCol w:w="1980"/>
      </w:tblGrid>
      <w:tr w:rsidR="00A05D76" w:rsidRPr="00B37B7D" w:rsidTr="00C33B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спирта и формула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Реактив (название и формула)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Признак реакции</w:t>
            </w:r>
          </w:p>
        </w:tc>
      </w:tr>
      <w:tr w:rsidR="00A05D76" w:rsidRPr="00B37B7D" w:rsidTr="00C33B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Глицерин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Cu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(OH)2 осадок </w:t>
            </w:r>
            <w:proofErr w:type="spell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голубого</w:t>
            </w:r>
            <w:proofErr w:type="spell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цвета  </w:t>
            </w:r>
            <w:proofErr w:type="gramStart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гидроксид меди 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A05D76" w:rsidRPr="00B37B7D" w:rsidTr="00C33B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Этиленгликоль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D76" w:rsidRPr="00B37B7D" w:rsidRDefault="00A05D76" w:rsidP="00A05D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вопросы: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1.Какой реактив используется для определения многоатомных спиртов?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Напишите уравнение реакции получения этого реактива?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Реактив-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вещество, присоединение которого к другому веществу вызывает определенную химическую реакцию и тем позволяет обнаружить присутствие искомого вещества в данном составе.</w:t>
      </w:r>
    </w:p>
    <w:p w:rsidR="00A05D76" w:rsidRPr="00B37B7D" w:rsidRDefault="00A05D76" w:rsidP="00A05D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Сделайте общий вывод.</w:t>
      </w:r>
    </w:p>
    <w:p w:rsidR="00421A80" w:rsidRPr="00B37B7D" w:rsidRDefault="00421A80" w:rsidP="001C0EBE">
      <w:pPr>
        <w:rPr>
          <w:rFonts w:ascii="Times New Roman" w:hAnsi="Times New Roman" w:cs="Times New Roman"/>
          <w:sz w:val="28"/>
          <w:szCs w:val="28"/>
        </w:rPr>
      </w:pPr>
    </w:p>
    <w:p w:rsidR="00893A44" w:rsidRPr="00B37B7D" w:rsidRDefault="00893A44" w:rsidP="00893A44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37B7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Лабораторная работа №6 </w:t>
      </w:r>
    </w:p>
    <w:p w:rsidR="00893A44" w:rsidRPr="00B37B7D" w:rsidRDefault="00893A44" w:rsidP="00893A44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37B7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«Изучение восстановительных свойств альдегидов»</w:t>
      </w:r>
    </w:p>
    <w:p w:rsidR="00893A44" w:rsidRPr="00B37B7D" w:rsidRDefault="00893A44" w:rsidP="00893A44">
      <w:pPr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</w:rPr>
        <w:t>Цель:</w:t>
      </w:r>
      <w:r w:rsidRPr="00B37B7D">
        <w:rPr>
          <w:rFonts w:ascii="Times New Roman" w:hAnsi="Times New Roman" w:cs="Times New Roman"/>
          <w:sz w:val="28"/>
          <w:szCs w:val="28"/>
        </w:rPr>
        <w:t xml:space="preserve"> Изучить реакции окисления, характерные для альдегидов, </w:t>
      </w:r>
    </w:p>
    <w:p w:rsidR="00893A44" w:rsidRPr="00B37B7D" w:rsidRDefault="00893A44" w:rsidP="00893A44">
      <w:pPr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 xml:space="preserve">            научиться проводить качественные реакции на альдегиды;</w:t>
      </w:r>
    </w:p>
    <w:p w:rsidR="00893A44" w:rsidRPr="00B37B7D" w:rsidRDefault="00893A44" w:rsidP="00893A44">
      <w:pPr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 xml:space="preserve">            закрепить навыки работы с лабораторным оборудованием;</w:t>
      </w:r>
    </w:p>
    <w:p w:rsidR="00893A44" w:rsidRPr="00B37B7D" w:rsidRDefault="00893A44" w:rsidP="00893A44">
      <w:pPr>
        <w:ind w:left="900" w:hanging="900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 xml:space="preserve">            развивать аккуратность через оформление навыков, наблюдательность,                                            </w:t>
      </w:r>
    </w:p>
    <w:p w:rsidR="00893A44" w:rsidRPr="00B37B7D" w:rsidRDefault="00893A44" w:rsidP="00893A44">
      <w:pPr>
        <w:ind w:left="900" w:hanging="900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B37B7D">
        <w:rPr>
          <w:rFonts w:ascii="Times New Roman" w:hAnsi="Times New Roman" w:cs="Times New Roman"/>
          <w:sz w:val="28"/>
          <w:szCs w:val="28"/>
        </w:rPr>
        <w:t xml:space="preserve"> нитрат серебра, сульфат меди (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37B7D">
        <w:rPr>
          <w:rFonts w:ascii="Times New Roman" w:hAnsi="Times New Roman" w:cs="Times New Roman"/>
          <w:sz w:val="28"/>
          <w:szCs w:val="28"/>
        </w:rPr>
        <w:t>), гидроксид натрия, раствор формалина, аммиачная вода, прибор для нагревания, пробирки.</w:t>
      </w:r>
    </w:p>
    <w:p w:rsidR="00893A44" w:rsidRPr="00B37B7D" w:rsidRDefault="00893A44" w:rsidP="00893A44">
      <w:pPr>
        <w:ind w:left="900" w:hanging="900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</w:rPr>
        <w:t>Правила техники безопасности</w:t>
      </w:r>
      <w:r w:rsidRPr="00B37B7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93A44" w:rsidRPr="00B37B7D" w:rsidRDefault="00893A44" w:rsidP="00893A4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>Соблюдать правила пожарной безопасности при работе с сухим горючим.</w:t>
      </w:r>
    </w:p>
    <w:p w:rsidR="00893A44" w:rsidRPr="00B37B7D" w:rsidRDefault="00893A44" w:rsidP="00893A4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>Не пробовать реактивы на вкус.</w:t>
      </w:r>
    </w:p>
    <w:p w:rsidR="00893A44" w:rsidRPr="00B37B7D" w:rsidRDefault="00893A44" w:rsidP="00893A4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>Выполнять только опыты, предусмотренные работой.</w:t>
      </w:r>
    </w:p>
    <w:p w:rsidR="00893A44" w:rsidRPr="00B37B7D" w:rsidRDefault="00893A44" w:rsidP="00893A44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>При попадании реактивов на кожные покровы смыть большим количеством воды.</w:t>
      </w:r>
    </w:p>
    <w:p w:rsidR="00492F30" w:rsidRPr="00B37B7D" w:rsidRDefault="00492F30" w:rsidP="00492F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 xml:space="preserve"> Краткие теоретические сведения:</w:t>
      </w:r>
    </w:p>
    <w:p w:rsidR="00492F30" w:rsidRPr="00B37B7D" w:rsidRDefault="00492F30" w:rsidP="00492F30">
      <w:pPr>
        <w:shd w:val="clear" w:color="auto" w:fill="FFFFFF"/>
        <w:spacing w:after="30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Реакции присоединения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Присоединение большинства реагентов по двойной связи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=О происходит как ионная реакция по механизму </w:t>
      </w: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нуклеофильного присоединения </w:t>
      </w: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A</w:t>
      </w:r>
      <w:r w:rsidRPr="00B37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vertAlign w:val="subscript"/>
          <w:lang w:eastAsia="ru-RU"/>
        </w:rPr>
        <w:t>N</w:t>
      </w: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228850" cy="781050"/>
            <wp:effectExtent l="0" t="0" r="0" b="0"/>
            <wp:docPr id="20" name="Рисунок 20" descr="https://himija-online.ru/wp-content/uploads/2017/06/%D1%81%D1%85%D0%B5%D0%BC%D0%B0-%D1%80-%D0%BF%D1%80%D0%B8%D1%81%D0%BE%D0%B5%D0%B4%D0%B8%D0%BD%D0%B5%D0%BD%D0%B8%D1%8F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mija-online.ru/wp-content/uploads/2017/06/%D1%81%D1%85%D0%B5%D0%BC%D0%B0-%D1%80-%D0%BF%D1%80%D0%B8%D1%81%D0%BE%D0%B5%D0%B4%D0%B8%D0%BD%D0%B5%D0%BD%D0%B8%D1%8F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Гидрирование (восстановление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Реакцию восстановления альдегидов и кетонов широко используют для получения спиртов. Присоединение водорода по кратной связи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=О происходит при нагревании в присутствии катализаторов (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Ni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Pt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Pd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образуются спирты соответствующего строения. Гидрирование альдегидов приводит к образованию </w:t>
      </w: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первичных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спиртов, гидрирование кетонов – 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вторичным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09875" cy="1590675"/>
            <wp:effectExtent l="0" t="0" r="9525" b="9525"/>
            <wp:docPr id="21" name="Рисунок 21" descr="https://himija-online.ru/wp-content/uploads/2017/06/%D0%B3%D0%B8%D0%B4%D1%80%D0%B8%D1%80%D0%BE%D0%B2%D0%B0%D0%BD%D0%B8%D0%B5-1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imija-online.ru/wp-content/uploads/2017/06/%D0%B3%D0%B8%D0%B4%D1%80%D0%B8%D1%80%D0%BE%D0%B2%D0%B0%D0%BD%D0%B8%D0%B5-1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Так, при гидрировании уксусного альдегида на никелевом катализаторе образуется этиловый спирт, а при гидрировании ацетона – пропанол-2: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67025" cy="1657350"/>
            <wp:effectExtent l="0" t="0" r="9525" b="0"/>
            <wp:docPr id="22" name="Рисунок 22" descr="https://himija-online.ru/wp-content/uploads/2017/06/%D1%8D%D1%82%D0%B0%D0%BD%D0%BE%D0%BB_%D0%BF%D1%80%D0%BE%D0%BF%D0%B0%D0%BD%D0%BE%D0%BB-2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mija-online.ru/wp-content/uploads/2017/06/%D1%8D%D1%82%D0%B0%D0%BD%D0%BE%D0%BB_%D0%BF%D1%80%D0%BE%D0%BF%D0%B0%D0%BD%D0%BE%D0%BB-2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 лабораторных условиях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для восстановления альдегидов и кетонов используется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алюмогидрид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лития (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тетрагидроалюминат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лития) LiAlH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305175" cy="895350"/>
            <wp:effectExtent l="0" t="0" r="9525" b="0"/>
            <wp:docPr id="23" name="Рисунок 23" descr="https://himija-online.ru/wp-content/uploads/2017/06/%D0%B2%D0%BE%D1%81%D1%81%D1%82%D0%B0%D0%BD%D0%BE%D0%B2%D0%BB%D0%B5%D0%BD%D0%B8%D0%B5_%D0%B2-%D0%BB%D0%B0%D0%B1%D0%BE%D1%80%D0%B0%D1%82%D0%BE%D1%80%D0%B8%D0%B8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imija-online.ru/wp-content/uploads/2017/06/%D0%B2%D0%BE%D1%81%D1%81%D1%82%D0%B0%D0%BD%D0%BE%D0%B2%D0%BB%D0%B5%D0%BD%D0%B8%D0%B5_%D0%B2-%D0%BB%D0%B0%D0%B1%D0%BE%D1%80%D0%B0%D1%82%D0%BE%D1%80%D0%B8%D0%B8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Гидратация (присоединение воды)</w:t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Альдегиды в водных растворах существуют в виде гидратных форм, образующихся в результате присоединения воды к карбонильной группе: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600325" cy="1095375"/>
            <wp:effectExtent l="0" t="0" r="9525" b="9525"/>
            <wp:docPr id="29696" name="Рисунок 29696" descr="https://himija-online.ru/wp-content/uploads/2017/06/%D0%BF%D1%80%D0%B8%D1%81%D0%BE%D0%B5%D0%B4%D0%B8%D0%BD%D0%B5%D0%BD%D0%B8%D0%B5-%D0%B2%D0%BE%D0%B4%D1%8B-1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imija-online.ru/wp-content/uploads/2017/06/%D0%BF%D1%80%D0%B8%D1%81%D0%BE%D0%B5%D0%B4%D0%B8%D0%BD%D0%B5%D0%BD%D0%B8%D0%B5-%D0%B2%D0%BE%D0%B4%D1%8B-1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реакция возможна только для</w:t>
      </w: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формальдегида и уксусного альдегида.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80"/>
          <w:sz w:val="28"/>
          <w:szCs w:val="28"/>
          <w:bdr w:val="none" w:sz="0" w:space="0" w:color="auto" w:frame="1"/>
          <w:lang w:eastAsia="ru-RU"/>
        </w:rPr>
        <w:t>Кетоны не реагируют с водой.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 Присоединение реактива </w:t>
      </w:r>
      <w:proofErr w:type="spellStart"/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Гриньяра</w:t>
      </w:r>
      <w:proofErr w:type="spellEnd"/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37B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— образование спиртов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добавлении раствора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галогеналкана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диэтиловом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эфире к магниевой стружке легко происходит экзотермическая реакция, магний переходит в раствор и образуется </w:t>
      </w:r>
      <w:hyperlink r:id="rId39" w:tgtFrame="_blank" w:history="1">
        <w:r w:rsidRPr="00B37B7D">
          <w:rPr>
            <w:rFonts w:ascii="Times New Roman" w:eastAsia="Times New Roman" w:hAnsi="Times New Roman" w:cs="Times New Roman"/>
            <w:color w:val="05658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реактив </w:t>
        </w:r>
        <w:proofErr w:type="spellStart"/>
        <w:r w:rsidRPr="00B37B7D">
          <w:rPr>
            <w:rFonts w:ascii="Times New Roman" w:eastAsia="Times New Roman" w:hAnsi="Times New Roman" w:cs="Times New Roman"/>
            <w:color w:val="056581"/>
            <w:sz w:val="28"/>
            <w:szCs w:val="28"/>
            <w:u w:val="single"/>
            <w:bdr w:val="none" w:sz="0" w:space="0" w:color="auto" w:frame="1"/>
            <w:lang w:eastAsia="ru-RU"/>
          </w:rPr>
          <w:t>Гриньяра</w:t>
        </w:r>
        <w:proofErr w:type="spellEnd"/>
        <w:r w:rsidRPr="00B37B7D">
          <w:rPr>
            <w:rFonts w:ascii="Times New Roman" w:eastAsia="Times New Roman" w:hAnsi="Times New Roman" w:cs="Times New Roman"/>
            <w:color w:val="056581"/>
            <w:sz w:val="28"/>
            <w:szCs w:val="28"/>
            <w:u w:val="single"/>
            <w:bdr w:val="none" w:sz="0" w:space="0" w:color="auto" w:frame="1"/>
            <w:lang w:eastAsia="ru-RU"/>
          </w:rPr>
          <w:t>.</w:t>
        </w:r>
      </w:hyperlink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905000" cy="666750"/>
            <wp:effectExtent l="0" t="0" r="0" b="0"/>
            <wp:docPr id="29697" name="Рисунок 29697" descr="https://himija-online.ru/wp-content/uploads/2017/06/%D0%B0%D0%BB%D0%BA%D0%B8%D0%BB%D0%BC%D0%B0%D0%B3%D0%BD%D0%B8%D0%B9%D0%B1%D1%80%D0%BE%D0%BC%D0%B8%D0%B4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imija-online.ru/wp-content/uploads/2017/06/%D0%B0%D0%BB%D0%BA%D0%B8%D0%BB%D0%BC%D0%B0%D0%B3%D0%BD%D0%B8%D0%B9%D0%B1%D1%80%D0%BE%D0%BC%D0%B8%D0%B4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Взаимодействием реактива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Гриньяра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формальдегидом можно получить </w:t>
      </w: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первичный спирт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(кроме метанола). Для этого продукт присоединения реактива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Гриньярагидролизуют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водой: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667250" cy="1447800"/>
            <wp:effectExtent l="0" t="0" r="0" b="0"/>
            <wp:docPr id="29698" name="Рисунок 29698" descr="https://himija-online.ru/wp-content/uploads/2017/06/%D0%BF%D0%BE%D0%BB%D1%83%D1%87%D0%B5%D0%BD-%D0%BF%D0%B5%D1%80%D0%B2%D0%B8%D1%87-%D1%81%D0%BF%D0%B8%D1%80%D1%82%D0%BE%D0%B2-1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himija-online.ru/wp-content/uploads/2017/06/%D0%BF%D0%BE%D0%BB%D1%83%D1%87%D0%B5%D0%BD-%D0%BF%D0%B5%D1%80%D0%B2%D0%B8%D1%87-%D1%81%D0%BF%D0%B8%D1%80%D1%82%D0%BE%D0%B2-1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При использовании любых других алифатических альдегидов могут быть получены </w:t>
      </w: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вторичные спирты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705350" cy="1247775"/>
            <wp:effectExtent l="0" t="0" r="0" b="9525"/>
            <wp:docPr id="29700" name="Рисунок 29700" descr="https://himija-online.ru/wp-content/uploads/2017/06/%D0%BF%D0%BE%D0%BB%D1%83%D1%87%D0%B5%D0%BD-%D0%B2%D1%82%D0%BE%D1%80%D0%B8%D1%87-%D1%81%D0%BF%D0%B8%D1%80%D1%82%D0%BE%D0%B2-1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imija-online.ru/wp-content/uploads/2017/06/%D0%BF%D0%BE%D0%BB%D1%83%D1%87%D0%B5%D0%BD-%D0%B2%D1%82%D0%BE%D1%80%D0%B8%D1%87-%D1%81%D0%BF%D0%B8%D1%80%D1%82%D0%BE%D0%B2-1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Взаимодействием реактивов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Гриньяра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кетонами получают </w:t>
      </w: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третичные спирты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92F30" w:rsidRPr="00B37B7D" w:rsidRDefault="00492F30" w:rsidP="00492F30">
      <w:pPr>
        <w:shd w:val="clear" w:color="auto" w:fill="FFFFFF"/>
        <w:spacing w:after="30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Реакции окисления</w:t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молекулах альдегидов атом углерода карбонильной группы, имеющий избыточный положительный заряд, притягивает к себе электроны связи С-Н. Вследствие этого атом водорода приобретает большую реакционную активность, что проявляется в способности альдегидов к окислению.</w:t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Альдегиды легко окисляются в соответствующие карбоновые кислоты под действием таких мягких окислителей, как оксид серебра и гидроксид меди (II). Окисление происходит по связи С-Н в альдегидной группе </w:t>
      </w:r>
      <w:proofErr w:type="gram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–С</w:t>
      </w:r>
      <w:proofErr w:type="gram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Н=О, которая превращается при этом в карбоксильную группу –С(ОН)=О.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428875" cy="876300"/>
            <wp:effectExtent l="0" t="0" r="9525" b="0"/>
            <wp:docPr id="29704" name="Рисунок 29704" descr="https://himija-online.ru/wp-content/uploads/2017/06/%D1%81%D1%85%D0%B5%D0%BC%D0%B0_%D0%BE%D0%BA%D0%B8%D1%81%D0%BB%D0%B5%D0%BD%D0%B8%D0%B5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imija-online.ru/wp-content/uploads/2017/06/%D1%81%D1%85%D0%B5%D0%BC%D0%B0_%D0%BE%D0%BA%D0%B8%D1%81%D0%BB%D0%B5%D0%BD%D0%B8%D0%B5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Реакция «серебряного зеркала»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окисление аммиачным раствором оксида серебра 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48" w:tgtFrame="_blank" w:history="1">
        <w:r w:rsidRPr="00B37B7D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реактив </w:t>
        </w:r>
        <w:proofErr w:type="spellStart"/>
        <w:r w:rsidRPr="00B37B7D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Толленса</w:t>
        </w:r>
        <w:proofErr w:type="spellEnd"/>
      </w:hyperlink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Качественная реакция на альдегидную группу! 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495800" cy="1971675"/>
            <wp:effectExtent l="0" t="0" r="0" b="9525"/>
            <wp:docPr id="29705" name="Рисунок 29705" descr="https://himija-online.ru/wp-content/uploads/2017/06/%D1%80.-%D1%81%D0%B5%D1%80%D0%B5%D0%B1%D1%80%D1%8F%D0%BD%D0%BE%D0%B3%D0%BE-%D0%B7%D0%B5%D1%80%D0%BA%D0%B0%D0%BB%D0%B0-1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himija-online.ru/wp-content/uploads/2017/06/%D1%80.-%D1%81%D0%B5%D1%80%D0%B5%D0%B1%D1%80%D1%8F%D0%BD%D0%BE%D0%B3%D0%BE-%D0%B7%D0%B5%D1%80%D0%BA%D0%B0%D0%BB%D0%B0-1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Металлическое серебро осаждается на стенках пробирки в виде тонкого слоя, образуя зеркальную поверхность.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428750" cy="1171575"/>
            <wp:effectExtent l="0" t="0" r="0" b="9525"/>
            <wp:docPr id="29706" name="Рисунок 29706" descr="https://himija-online.ru/wp-content/uploads/2017/06/-%D0%B7%D0%B5%D1%80%D0%BA%D0%B0%D0%BB%D0%BE-1-e1551178233721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imija-online.ru/wp-content/uploads/2017/06/-%D0%B7%D0%B5%D1%80%D0%BA%D0%B0%D0%BB%D0%BE-1-e1551178233721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434071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3" w:tgtFrame="_blank" w:history="1">
        <w:proofErr w:type="spellStart"/>
        <w:r w:rsidR="00492F30" w:rsidRPr="00B37B7D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Видеоопыт</w:t>
        </w:r>
        <w:proofErr w:type="spellEnd"/>
      </w:hyperlink>
      <w:r w:rsidR="00492F30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 «Реакция «серебряного зеркала»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Реакцию «серебряного зеркала» широко используют для изготовления зеркал, серебрения украшений и елочных игрушек.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Кетоны не вступают в эту реакцию.</w:t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Окисление гидроксидом меди (II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Качественная реакция на альдегидную группу!</w:t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реакции используют свежеприготовленный </w:t>
      </w:r>
      <w:proofErr w:type="spellStart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Cu</w:t>
      </w:r>
      <w:proofErr w:type="spellEnd"/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(ОН)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образующийся при взаимодействии растворимой соли меди (II) со щелочью.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лу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бая сус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пен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зия гид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рок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 меди (II) при на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гре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нии с аль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дом при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об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окрас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оранжево-крас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оса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дка ок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 меди (I):</w:t>
      </w: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895725" cy="361950"/>
            <wp:effectExtent l="0" t="0" r="9525" b="0"/>
            <wp:docPr id="29707" name="Рисунок 29707" descr="https://himija-online.ru/wp-content/uploads/2017/06/%D0%B0%D0%BB%D1%8C%D0%B4%D0%B5%D0%B3%D0%B8%D0%B4%D1%8B-%D1%81-%D0%B3%D0%B8%D0%B4%D1%80%D0%BE%D0%BA%D1%81%D0%B8%D0%B4%D0%BE%D0%BC-%D0%BC%D0%B5%D0%B4%D0%B8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himija-online.ru/wp-content/uploads/2017/06/%D0%B0%D0%BB%D1%8C%D0%B4%D0%B5%D0%B3%D0%B8%D0%B4%D1%8B-%D1%81-%D0%B3%D0%B8%D0%B4%D1%80%D0%BE%D0%BA%D1%81%D0%B8%D0%B4%D0%BE%D0%BC-%D0%BC%D0%B5%D0%B4%D0%B8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Например:</w:t>
      </w:r>
    </w:p>
    <w:p w:rsidR="00492F30" w:rsidRPr="00B37B7D" w:rsidRDefault="00492F30" w:rsidP="00492F3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Альдегид окисляется до соответствующей ему карбоновой кислоты.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05658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428750" cy="1628775"/>
            <wp:effectExtent l="0" t="0" r="0" b="9525"/>
            <wp:docPr id="29708" name="Рисунок 29708" descr="https://himija-online.ru/wp-content/uploads/2017/06/-%D0%B3%D0%B8%D0%B4%D1%80%D0%BE%D0%BA%D1%81%D0%B8%D0%B4%D0%BE%D0%BC-%D0%BC%D0%B5%D0%B4%D0%B8_2-e1551178247897.pn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himija-online.ru/wp-content/uploads/2017/06/-%D0%B3%D0%B8%D0%B4%D1%80%D0%BE%D0%BA%D1%81%D0%B8%D0%B4%D0%BE%D0%BC-%D0%BC%D0%B5%D0%B4%D0%B8_2-e1551178247897.pn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30" w:rsidRPr="00B37B7D" w:rsidRDefault="00434071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58" w:tgtFrame="_blank" w:history="1">
        <w:proofErr w:type="spellStart"/>
        <w:r w:rsidR="00492F30" w:rsidRPr="00B37B7D">
          <w:rPr>
            <w:rFonts w:ascii="Times New Roman" w:eastAsia="Times New Roman" w:hAnsi="Times New Roman" w:cs="Times New Roman"/>
            <w:color w:val="056581"/>
            <w:sz w:val="28"/>
            <w:szCs w:val="28"/>
            <w:u w:val="single"/>
            <w:bdr w:val="none" w:sz="0" w:space="0" w:color="auto" w:frame="1"/>
            <w:lang w:eastAsia="ru-RU"/>
          </w:rPr>
          <w:t>Видеоопыт</w:t>
        </w:r>
        <w:proofErr w:type="spellEnd"/>
      </w:hyperlink>
      <w:r w:rsidR="00492F30"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«Качественная реакция на альдегиды с гидроксидом меди (II)»</w:t>
      </w:r>
    </w:p>
    <w:p w:rsidR="00492F30" w:rsidRPr="00B37B7D" w:rsidRDefault="00492F30" w:rsidP="00492F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000080"/>
          <w:sz w:val="28"/>
          <w:szCs w:val="28"/>
          <w:bdr w:val="none" w:sz="0" w:space="0" w:color="auto" w:frame="1"/>
          <w:lang w:eastAsia="ru-RU"/>
        </w:rPr>
        <w:t>Кетоны в эту реакцию не вступают.</w:t>
      </w:r>
    </w:p>
    <w:p w:rsidR="00893A44" w:rsidRPr="00B37B7D" w:rsidRDefault="00893A44" w:rsidP="00893A44">
      <w:pPr>
        <w:ind w:left="12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</w:rPr>
        <w:t>Ход работы</w:t>
      </w:r>
    </w:p>
    <w:p w:rsidR="00893A44" w:rsidRPr="00B37B7D" w:rsidRDefault="00893A44" w:rsidP="00893A44">
      <w:pPr>
        <w:rPr>
          <w:rFonts w:ascii="Times New Roman" w:hAnsi="Times New Roman" w:cs="Times New Roman"/>
          <w:b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  <w:u w:val="single"/>
        </w:rPr>
        <w:t>Опыт №1Реакция серебряного зеркала</w:t>
      </w:r>
    </w:p>
    <w:p w:rsidR="00893A44" w:rsidRPr="00B37B7D" w:rsidRDefault="00893A44" w:rsidP="00893A4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ab/>
        <w:t xml:space="preserve">Поместить в пробирку 1 каплю 0,2н раствора нитрата серебра, прибавить 3-4    капли раствора аммиака до растворения образующегося осадка. Затем прибавить 1 каплю формалина (40% раствор </w:t>
      </w:r>
      <w:proofErr w:type="spellStart"/>
      <w:r w:rsidRPr="00B37B7D">
        <w:rPr>
          <w:rFonts w:ascii="Times New Roman" w:hAnsi="Times New Roman" w:cs="Times New Roman"/>
          <w:sz w:val="28"/>
          <w:szCs w:val="28"/>
        </w:rPr>
        <w:t>метаналя</w:t>
      </w:r>
      <w:proofErr w:type="spellEnd"/>
      <w:r w:rsidRPr="00B37B7D">
        <w:rPr>
          <w:rFonts w:ascii="Times New Roman" w:hAnsi="Times New Roman" w:cs="Times New Roman"/>
          <w:sz w:val="28"/>
          <w:szCs w:val="28"/>
        </w:rPr>
        <w:t>) и слегка нагреть до образования черного осадка свободного серебра или зеркального налета на стенках пробирки.</w:t>
      </w:r>
    </w:p>
    <w:p w:rsidR="00893A44" w:rsidRPr="00B37B7D" w:rsidRDefault="00893A44" w:rsidP="00893A4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>примечание : реакция « серебряного зеркала» требует соблюдения особых условий ( чистые</w:t>
      </w:r>
      <w:proofErr w:type="gramStart"/>
      <w:r w:rsidRPr="00B37B7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37B7D">
        <w:rPr>
          <w:rFonts w:ascii="Times New Roman" w:hAnsi="Times New Roman" w:cs="Times New Roman"/>
          <w:sz w:val="28"/>
          <w:szCs w:val="28"/>
        </w:rPr>
        <w:t xml:space="preserve"> хорошо вымытые пробирки и выдержанная концентрация необходимых растворов ) , в этом случае на стенках пробирки ровно оседает серебро , образуя зеркальный налет .</w:t>
      </w:r>
    </w:p>
    <w:p w:rsidR="00893A44" w:rsidRPr="00B37B7D" w:rsidRDefault="00893A44" w:rsidP="00893A44">
      <w:pPr>
        <w:ind w:left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7B7D">
        <w:rPr>
          <w:rFonts w:ascii="Times New Roman" w:hAnsi="Times New Roman" w:cs="Times New Roman"/>
          <w:sz w:val="28"/>
          <w:szCs w:val="28"/>
          <w:lang w:val="en-US"/>
        </w:rPr>
        <w:t>2Ag NO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3 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+ 2 NH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OH→ Ag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O+2NH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+H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 xml:space="preserve">O </w:t>
      </w:r>
    </w:p>
    <w:p w:rsidR="00893A44" w:rsidRPr="00B37B7D" w:rsidRDefault="00893A44" w:rsidP="00893A4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>Напишите уравнение реакции «серебряного зеркала». Реакция серебряного зеркала является качественной реакцией  на альдегиды.</w:t>
      </w:r>
    </w:p>
    <w:p w:rsidR="00893A44" w:rsidRPr="00B37B7D" w:rsidRDefault="00893A44" w:rsidP="00893A44">
      <w:pPr>
        <w:tabs>
          <w:tab w:val="left" w:pos="960"/>
          <w:tab w:val="left" w:pos="3090"/>
        </w:tabs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  <w:u w:val="single"/>
        </w:rPr>
        <w:t xml:space="preserve">Опыт №2 Окисление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u w:val="single"/>
        </w:rPr>
        <w:t>метаналя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u w:val="single"/>
        </w:rPr>
        <w:t>гидроксидом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меди (</w:t>
      </w:r>
      <w:r w:rsidRPr="00B37B7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Pr="00B37B7D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893A44" w:rsidRPr="00B37B7D" w:rsidRDefault="00893A44" w:rsidP="00893A44">
      <w:pPr>
        <w:tabs>
          <w:tab w:val="left" w:pos="960"/>
          <w:tab w:val="left" w:pos="3090"/>
        </w:tabs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 xml:space="preserve">                       В пробирку поместить 1 каплю формалина, 6 капель 2н </w:t>
      </w:r>
      <w:proofErr w:type="spellStart"/>
      <w:r w:rsidRPr="00B37B7D">
        <w:rPr>
          <w:rFonts w:ascii="Times New Roman" w:hAnsi="Times New Roman" w:cs="Times New Roman"/>
          <w:sz w:val="28"/>
          <w:szCs w:val="28"/>
        </w:rPr>
        <w:t>раствлра</w:t>
      </w:r>
      <w:proofErr w:type="spellEnd"/>
      <w:r w:rsidRPr="00B37B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</w:rPr>
        <w:t>гидроксида</w:t>
      </w:r>
      <w:proofErr w:type="spellEnd"/>
      <w:r w:rsidRPr="00B37B7D">
        <w:rPr>
          <w:rFonts w:ascii="Times New Roman" w:hAnsi="Times New Roman" w:cs="Times New Roman"/>
          <w:sz w:val="28"/>
          <w:szCs w:val="28"/>
        </w:rPr>
        <w:t xml:space="preserve"> натрия, 1 каплю 2н раствора сульфата меди(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37B7D">
        <w:rPr>
          <w:rFonts w:ascii="Times New Roman" w:hAnsi="Times New Roman" w:cs="Times New Roman"/>
          <w:sz w:val="28"/>
          <w:szCs w:val="28"/>
        </w:rPr>
        <w:t>).Полученный раствор нагрейте до кипения. В результате реакции выпадает осадок меди (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37B7D">
        <w:rPr>
          <w:rFonts w:ascii="Times New Roman" w:hAnsi="Times New Roman" w:cs="Times New Roman"/>
          <w:sz w:val="28"/>
          <w:szCs w:val="28"/>
        </w:rPr>
        <w:t>) кирпично-красного цвета.</w:t>
      </w:r>
    </w:p>
    <w:p w:rsidR="00893A44" w:rsidRPr="00B37B7D" w:rsidRDefault="00893A44" w:rsidP="00893A44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ab/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CuSO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 xml:space="preserve">+2NaOH </w:t>
      </w:r>
      <w:proofErr w:type="gramStart"/>
      <w:r w:rsidRPr="00B37B7D">
        <w:rPr>
          <w:rFonts w:ascii="Times New Roman" w:hAnsi="Times New Roman" w:cs="Times New Roman"/>
          <w:sz w:val="28"/>
          <w:szCs w:val="28"/>
          <w:lang w:val="en-US"/>
        </w:rPr>
        <w:t>→  Cu</w:t>
      </w:r>
      <w:proofErr w:type="gramEnd"/>
      <w:r w:rsidRPr="00B37B7D">
        <w:rPr>
          <w:rFonts w:ascii="Times New Roman" w:hAnsi="Times New Roman" w:cs="Times New Roman"/>
          <w:sz w:val="28"/>
          <w:szCs w:val="28"/>
          <w:lang w:val="en-US"/>
        </w:rPr>
        <w:t xml:space="preserve"> (OH)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+Na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B37B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893A44" w:rsidRPr="00B37B7D" w:rsidRDefault="00434071" w:rsidP="00893A44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8" o:spid="_x0000_s1028" style="position:absolute;left:0;text-align:left;z-index:251661312;visibility:visible" from="198pt,16.25pt" to="198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9" o:spid="_x0000_s1027" style="position:absolute;left:0;text-align:left;z-index:251660288;visibility:visible" from="81pt,16.25pt" to="81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"/>
        </w:pict>
      </w:r>
      <w:r w:rsidR="00893A44" w:rsidRPr="00B37B7D">
        <w:rPr>
          <w:rFonts w:ascii="Times New Roman" w:hAnsi="Times New Roman" w:cs="Times New Roman"/>
          <w:sz w:val="28"/>
          <w:szCs w:val="28"/>
        </w:rPr>
        <w:t xml:space="preserve">Напишите уравнения реакций, протекающих при нагревании, помня, что образующийся в конце реакции осадок имеет состав </w:t>
      </w:r>
    </w:p>
    <w:p w:rsidR="00893A44" w:rsidRPr="00B37B7D" w:rsidRDefault="00893A44" w:rsidP="00893A44">
      <w:pPr>
        <w:ind w:left="600"/>
        <w:rPr>
          <w:rFonts w:ascii="Times New Roman" w:hAnsi="Times New Roman" w:cs="Times New Roman"/>
          <w:sz w:val="28"/>
          <w:szCs w:val="28"/>
        </w:rPr>
      </w:pPr>
      <w:proofErr w:type="spellStart"/>
      <w:r w:rsidRPr="00B37B7D">
        <w:rPr>
          <w:rFonts w:ascii="Times New Roman" w:hAnsi="Times New Roman" w:cs="Times New Roman"/>
          <w:sz w:val="28"/>
          <w:szCs w:val="28"/>
        </w:rPr>
        <w:t>Cu</w:t>
      </w:r>
      <w:proofErr w:type="spellEnd"/>
      <w:r w:rsidRPr="00B37B7D">
        <w:rPr>
          <w:rFonts w:ascii="Times New Roman" w:hAnsi="Times New Roman" w:cs="Times New Roman"/>
          <w:sz w:val="28"/>
          <w:szCs w:val="28"/>
        </w:rPr>
        <w:t>(OH)2  →</w:t>
      </w:r>
      <w:proofErr w:type="spellStart"/>
      <w:r w:rsidRPr="00B37B7D">
        <w:rPr>
          <w:rFonts w:ascii="Times New Roman" w:hAnsi="Times New Roman" w:cs="Times New Roman"/>
          <w:sz w:val="28"/>
          <w:szCs w:val="28"/>
        </w:rPr>
        <w:t>CuO</w:t>
      </w:r>
      <w:proofErr w:type="spellEnd"/>
      <w:r w:rsidRPr="00B37B7D">
        <w:rPr>
          <w:rFonts w:ascii="Times New Roman" w:hAnsi="Times New Roman" w:cs="Times New Roman"/>
          <w:sz w:val="28"/>
          <w:szCs w:val="28"/>
        </w:rPr>
        <w:t xml:space="preserve"> →</w:t>
      </w:r>
      <w:proofErr w:type="spellStart"/>
      <w:r w:rsidRPr="00B37B7D">
        <w:rPr>
          <w:rFonts w:ascii="Times New Roman" w:hAnsi="Times New Roman" w:cs="Times New Roman"/>
          <w:sz w:val="28"/>
          <w:szCs w:val="28"/>
        </w:rPr>
        <w:t>CuOH</w:t>
      </w:r>
      <w:proofErr w:type="spellEnd"/>
      <w:r w:rsidRPr="00B37B7D">
        <w:rPr>
          <w:rFonts w:ascii="Times New Roman" w:hAnsi="Times New Roman" w:cs="Times New Roman"/>
          <w:sz w:val="28"/>
          <w:szCs w:val="28"/>
        </w:rPr>
        <w:t>→ Cu2O.</w:t>
      </w:r>
    </w:p>
    <w:p w:rsidR="00893A44" w:rsidRPr="00B37B7D" w:rsidRDefault="00893A44" w:rsidP="00893A44">
      <w:pPr>
        <w:ind w:left="600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 xml:space="preserve"> 2. Составьте уравнение реакции взаимодействия ацетальдегида с гидроксидом меди (II).</w:t>
      </w:r>
    </w:p>
    <w:p w:rsidR="00893A44" w:rsidRPr="00B37B7D" w:rsidRDefault="00893A44" w:rsidP="00893A44">
      <w:pPr>
        <w:ind w:left="600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 xml:space="preserve"> 3. Что общего у данного опыта с реакцией серебряного зеркала? Реакция с гидроксидом меди (II) является качественной реакцией</w:t>
      </w:r>
    </w:p>
    <w:p w:rsidR="00893A44" w:rsidRPr="00B37B7D" w:rsidRDefault="00893A44" w:rsidP="00893A44">
      <w:pPr>
        <w:ind w:left="600"/>
        <w:rPr>
          <w:rFonts w:ascii="Times New Roman" w:hAnsi="Times New Roman" w:cs="Times New Roman"/>
          <w:b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</w:rPr>
        <w:t>Сделайте общий вывод о проделанной работе.</w:t>
      </w:r>
    </w:p>
    <w:p w:rsidR="00EF738C" w:rsidRPr="00B37B7D" w:rsidRDefault="00EF738C" w:rsidP="001C0EBE">
      <w:pPr>
        <w:rPr>
          <w:rFonts w:ascii="Times New Roman" w:hAnsi="Times New Roman" w:cs="Times New Roman"/>
          <w:sz w:val="28"/>
          <w:szCs w:val="28"/>
        </w:rPr>
      </w:pPr>
    </w:p>
    <w:p w:rsidR="00EF738C" w:rsidRPr="00B37B7D" w:rsidRDefault="00EF738C" w:rsidP="001C0EBE">
      <w:pPr>
        <w:rPr>
          <w:rFonts w:ascii="Times New Roman" w:hAnsi="Times New Roman" w:cs="Times New Roman"/>
          <w:sz w:val="28"/>
          <w:szCs w:val="28"/>
        </w:rPr>
      </w:pPr>
    </w:p>
    <w:p w:rsidR="00683D8C" w:rsidRPr="00B37B7D" w:rsidRDefault="00683D8C" w:rsidP="00683D8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Практическаяработа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№</w:t>
      </w:r>
      <w:r w:rsidRPr="00B37B7D">
        <w:rPr>
          <w:rFonts w:ascii="Times New Roman" w:hAnsi="Times New Roman" w:cs="Times New Roman"/>
          <w:b/>
          <w:sz w:val="28"/>
          <w:szCs w:val="28"/>
        </w:rPr>
        <w:t>7</w:t>
      </w:r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Получениеуксуснойкислоты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и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изучениееёсвойств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Цель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B37B7D">
        <w:rPr>
          <w:rFonts w:ascii="Times New Roman" w:hAnsi="Times New Roman" w:cs="Times New Roman"/>
          <w:sz w:val="28"/>
          <w:szCs w:val="28"/>
          <w:lang w:val="uk-UA"/>
        </w:rPr>
        <w:t> </w:t>
      </w:r>
      <w:proofErr w:type="spellStart"/>
      <w:r w:rsidRPr="00B37B7D">
        <w:rPr>
          <w:rFonts w:ascii="Times New Roman" w:hAnsi="Times New Roman" w:cs="Times New Roman"/>
          <w:sz w:val="28"/>
          <w:szCs w:val="28"/>
        </w:rPr>
        <w:t>п</w:t>
      </w:r>
      <w:r w:rsidRPr="00B37B7D">
        <w:rPr>
          <w:rFonts w:ascii="Times New Roman" w:hAnsi="Times New Roman" w:cs="Times New Roman"/>
          <w:sz w:val="28"/>
          <w:szCs w:val="28"/>
          <w:lang w:val="uk-UA"/>
        </w:rPr>
        <w:t>олучитьуксусную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кислоту и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изучитьеёсвойства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Реактивы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и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оборудование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 ацетат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натрия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, 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серная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кислота (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конц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.),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уксусная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кислота,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магний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(порошок),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гидроксиднатрия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карбонат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натрия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фенолфталеин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универсальнаяиндикаторнаябумага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прибор для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получения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  и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собираниякислоты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спиртовка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вата,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спички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 </w:t>
      </w:r>
    </w:p>
    <w:p w:rsidR="00551B63" w:rsidRPr="00B37B7D" w:rsidRDefault="00551B63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Краткиетеоретическиесведения</w:t>
      </w:r>
      <w:proofErr w:type="spellEnd"/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На ранних этапах развития индустрии вещество уксусная кислота получали путем окисления бутана и </w:t>
      </w:r>
      <w:proofErr w:type="spell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ацетатальдегида</w:t>
      </w:r>
      <w:proofErr w:type="spell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. Этот альдегид окислялся в присутствии катализатора ацетата марганца при высоком давлении и температуре. Реакция имела такой вид: 2СН3СНО + О</w:t>
      </w:r>
      <w:proofErr w:type="gram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2</w:t>
      </w:r>
      <w:proofErr w:type="gram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→2СН3СООН.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Окисление же бутана проходило при высоком давлении и в присутствии катализатора ацетата кобальта. Реакция имела такой вид: 2С4Н10 + 5О2→ 2СН3СООН.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В результате подорожания нефти (а рассмотренные способы базировались на окислении продуктов ее крекинга) сделали такие химические реакции экономически невыгодными. Более совершенный способ получения уксусной кислоты – это каталитическое </w:t>
      </w:r>
      <w:proofErr w:type="spell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карбонилирование</w:t>
      </w:r>
      <w:proofErr w:type="spell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метанола (древесного спирта) путем воздействия на него окисью углерода. Реакция имеет такой вид: СН3СОН + СО → СН3СООН. Катализатором служит йодистая соль кобальта.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С 1970 г. компания </w:t>
      </w:r>
      <w:proofErr w:type="spell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Монсанто</w:t>
      </w:r>
      <w:proofErr w:type="spell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предложила использовать в качестве катализатора родиевые соли. В результате производство уксусной кислоты заметно возросло.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В процессе биохимического производства применяется окисление этилового спирта микроорганизмами. Реакция проходит при участии фермента </w:t>
      </w:r>
      <w:proofErr w:type="spell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алькогольдегидрогеназы</w:t>
      </w:r>
      <w:proofErr w:type="spell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Также пищевую добавку уксусную кислоту можно получить путем окисления этилового спирта: С2Н5ОН + О</w:t>
      </w:r>
      <w:proofErr w:type="gram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2</w:t>
      </w:r>
      <w:proofErr w:type="gram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→ СН3СООН + Н2О.</w:t>
      </w:r>
    </w:p>
    <w:p w:rsidR="00551B63" w:rsidRPr="00B37B7D" w:rsidRDefault="00551B63" w:rsidP="00551B63">
      <w:pPr>
        <w:shd w:val="clear" w:color="auto" w:fill="FFFFFF"/>
        <w:spacing w:before="480" w:after="39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Химические-и-физические-свойства"/>
      <w:bookmarkEnd w:id="1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Химические и физические свойства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Физические свойства уксусной кислоты следующие:</w:t>
      </w:r>
    </w:p>
    <w:p w:rsidR="00551B63" w:rsidRPr="00B37B7D" w:rsidRDefault="00551B63" w:rsidP="00551B6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в стандартном состоянии это жидкость, не имеющая цвета, с резким запахом;</w:t>
      </w:r>
    </w:p>
    <w:p w:rsidR="00551B63" w:rsidRPr="00B37B7D" w:rsidRDefault="00551B63" w:rsidP="00551B6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замерзает при температуре около 17 градусов, при этом образуются бесцветные кристаллы;</w:t>
      </w:r>
    </w:p>
    <w:p w:rsidR="00551B63" w:rsidRPr="00B37B7D" w:rsidRDefault="00551B63" w:rsidP="00551B6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смешивается с водой в любых соотношениях;</w:t>
      </w:r>
    </w:p>
    <w:p w:rsidR="00551B63" w:rsidRPr="00B37B7D" w:rsidRDefault="00551B63" w:rsidP="00551B6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гигроскопична;</w:t>
      </w:r>
    </w:p>
    <w:p w:rsidR="00551B63" w:rsidRPr="00B37B7D" w:rsidRDefault="00551B63" w:rsidP="00551B6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температура кипения – 118 градусов;</w:t>
      </w:r>
    </w:p>
    <w:p w:rsidR="00551B63" w:rsidRPr="00B37B7D" w:rsidRDefault="00551B63" w:rsidP="00551B6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температура вспышки – 39 градусов, самовоспламенения – 463.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В следующих примерах показаны кислотные свойства уксусной кислоты.</w:t>
      </w:r>
    </w:p>
    <w:p w:rsidR="00551B63" w:rsidRPr="00B37B7D" w:rsidRDefault="00551B63" w:rsidP="00551B6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Взаимодействие с металлами: </w:t>
      </w:r>
      <w:proofErr w:type="spell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Mg</w:t>
      </w:r>
      <w:proofErr w:type="spell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+ 2CH3COOH → (CH3COO)2Mg + H2; 6СН3СООН + 2Fe → 2Fe(CH3CОО)3+3Н2.</w:t>
      </w:r>
    </w:p>
    <w:p w:rsidR="00551B63" w:rsidRPr="00B37B7D" w:rsidRDefault="00551B63" w:rsidP="00551B6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Реакция с оксидами металлов: </w:t>
      </w:r>
      <w:proofErr w:type="spell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CaO</w:t>
      </w:r>
      <w:proofErr w:type="spell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+ 2CH3COOH → (CH3COO)2Ca + H2O.</w:t>
      </w:r>
    </w:p>
    <w:p w:rsidR="00551B63" w:rsidRPr="00B37B7D" w:rsidRDefault="00551B63" w:rsidP="00551B6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Взаимодействие </w:t>
      </w:r>
      <w:proofErr w:type="gram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с</w:t>
      </w:r>
      <w:proofErr w:type="gram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щелочами: CH3COOH + </w:t>
      </w:r>
      <w:proofErr w:type="gram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К</w:t>
      </w:r>
      <w:proofErr w:type="gram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OH → CH3COOК + H2O.</w:t>
      </w:r>
    </w:p>
    <w:p w:rsidR="00551B63" w:rsidRPr="00B37B7D" w:rsidRDefault="00551B63" w:rsidP="00551B6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Взаимодействиессолями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  <w:t>: 2CH3COOH + Na2CO3→ 2CH3COONa + CO2 + H2O.</w:t>
      </w:r>
    </w:p>
    <w:p w:rsidR="00551B63" w:rsidRPr="00B37B7D" w:rsidRDefault="00551B63" w:rsidP="00551B6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Реакциязамещениясгалогенами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  <w:t xml:space="preserve">: CH3COOH + Cl2→CH2ClCOOH + </w:t>
      </w:r>
      <w:proofErr w:type="spell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  <w:t>HCl</w:t>
      </w:r>
      <w:proofErr w:type="spell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  <w:t>; CH3COOH + F2 → CH2FCOOH + HF.</w:t>
      </w:r>
    </w:p>
    <w:p w:rsidR="00551B63" w:rsidRPr="00B37B7D" w:rsidRDefault="00551B63" w:rsidP="00551B6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Окислениекислородом</w:t>
      </w: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val="en-US" w:eastAsia="ru-RU"/>
        </w:rPr>
        <w:t>: CH3COOH + 2O2→ 2CO2 + 2H2O.</w:t>
      </w:r>
    </w:p>
    <w:p w:rsidR="00551B63" w:rsidRPr="00B37B7D" w:rsidRDefault="00551B63" w:rsidP="00551B6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Взаимодействие с аммиаком: СН3СООН + NH3→CH3COONH4.</w:t>
      </w:r>
    </w:p>
    <w:p w:rsidR="00551B63" w:rsidRPr="00B37B7D" w:rsidRDefault="00551B63" w:rsidP="00551B6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Реакция со спиртами: СН3СООН + С2Н5ОН → СН3СООС2Н5 + 2Н2О. Эта реакция протекает в присутствии катализатора </w:t>
      </w:r>
      <w:proofErr w:type="gramStart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–с</w:t>
      </w:r>
      <w:proofErr w:type="gramEnd"/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ерной кислоты.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Качественной реакцией на наличие ацетатов является их взаимодействие с сильными кислотами. Уксус вытесняется из водных растворов солей. При этом появляется характерный запах.</w:t>
      </w:r>
    </w:p>
    <w:p w:rsidR="00551B63" w:rsidRPr="00B37B7D" w:rsidRDefault="00551B63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B63" w:rsidRPr="00B37B7D" w:rsidRDefault="00551B63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D8C" w:rsidRPr="00B37B7D" w:rsidRDefault="00683D8C" w:rsidP="00683D8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</w:rPr>
        <w:t>Ход работы</w:t>
      </w:r>
    </w:p>
    <w:p w:rsidR="00551B63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Опыт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1.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Получениеуксуснойкислоты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с ацетатом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натрия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прибавить 1- 2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млконцентрированнойсернойкислоты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Закрытьпробирку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  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пробкой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с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газоотводнойтрубкой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конецкоторой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опустите 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другуюпробиркувход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пробиркуприкрытьваткой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смотрите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рисунок: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185" cy="1838325"/>
            <wp:effectExtent l="19050" t="0" r="0" b="0"/>
            <wp:docPr id="29719" name="Рисунок 29719" descr="https://sites.google.com/site/himulacom/_/rsrc/1315460516404/zvonok-na-urok/10-klass---tretij-god-obucenia/urok-no40-prakticeskaa-rabota-no-3-polucenie-i-svojstva-karbonovyh-kislot/1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s.google.com/site/himulacom/_/rsrc/1315460516404/zvonok-na-urok/10-klass---tretij-god-obucenia/urok-no40-prakticeskaa-rabota-no-3-polucenie-i-svojstva-karbonovyh-kislot/1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18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Смесь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пробиркеосторожнонагревайте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тех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пор,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пока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приёмнике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собёрётся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1 -2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млжидкости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Прекратитенагревание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закройтеспиртовку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Опустите 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с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образовавшейсяжидкостиуниверсальнуюиндикаторнуюбумагу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Какизменилсяцветиндикатора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Почему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Запишитеуравнениедиссоциацииуксуснойкислоты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Опишите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запах,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образовавшейсяжидкости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Соблюдайтеосторожность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при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определениизапаха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!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Составьте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  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уравнение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даннойхимическойреакции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 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Опыт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2.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Взаимодействиеуксуснойкислоты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металлами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. 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В  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пробиркунасыпьте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порошок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магния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. 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пробиркуприлейте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1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млуксуснойкислоты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Чтонаблюдаете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Запишитесоответствующиеуравненияхимическихреакций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назовитепродукты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укажите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тип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реакции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Опыт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3.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Взаимодействиеуксуснойкислоты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основаниями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. 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пробиркуналейте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1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млгидроксиданатрия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добавьте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1 каплю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фенолфталеина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Чтонаблюдаете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Почему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Затемдобавьте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к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содержимомупробирки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  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уксусную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кислоту.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Почемупроисходитобесцвечивание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Запишите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УХР,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назовитепродукты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 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Опыт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4.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Взаимодействиеуксуснойкислоты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 солями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слабыхнеорганических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кислот. 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пробиркуналейте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1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млкарбонатанатрия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и по каплям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добавьтеуксусную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кислоту.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Чтонаблюдаете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Почему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Запишите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УХР,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назовитепродукты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3D8C" w:rsidRPr="00B37B7D" w:rsidRDefault="00683D8C" w:rsidP="00683D8C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Опыт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</w:rPr>
        <w:t>5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.Взаимодействие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основными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оксидами.</w:t>
      </w:r>
    </w:p>
    <w:p w:rsidR="00683D8C" w:rsidRPr="00B37B7D" w:rsidRDefault="00683D8C" w:rsidP="00683D8C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>В пробирку поместите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небольшоеколичествооксида</w:t>
      </w:r>
      <w:proofErr w:type="spellEnd"/>
      <w:r w:rsidRPr="00B37B7D">
        <w:rPr>
          <w:rFonts w:ascii="Times New Roman" w:hAnsi="Times New Roman" w:cs="Times New Roman"/>
          <w:sz w:val="28"/>
          <w:szCs w:val="28"/>
        </w:rPr>
        <w:t>меди (</w:t>
      </w:r>
      <w:r w:rsidRPr="00B37B7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37B7D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прилейте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1 – 1,5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млуксуснойкислоты</w:t>
      </w:r>
      <w:proofErr w:type="spellEnd"/>
      <w:proofErr w:type="gramStart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  <w:proofErr w:type="gramEnd"/>
      <w:r w:rsidRPr="00B37B7D">
        <w:rPr>
          <w:rFonts w:ascii="Times New Roman" w:hAnsi="Times New Roman" w:cs="Times New Roman"/>
          <w:sz w:val="28"/>
          <w:szCs w:val="28"/>
        </w:rPr>
        <w:t xml:space="preserve"> Содержимое пробирки нагрейте.</w:t>
      </w: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Чтонаблюдаете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Запишитесоответствующиеуравненияхимическихреакций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назовитепродукты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укажите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 xml:space="preserve"> тип </w:t>
      </w:r>
      <w:proofErr w:type="spellStart"/>
      <w:r w:rsidRPr="00B37B7D">
        <w:rPr>
          <w:rFonts w:ascii="Times New Roman" w:hAnsi="Times New Roman" w:cs="Times New Roman"/>
          <w:sz w:val="28"/>
          <w:szCs w:val="28"/>
          <w:lang w:val="uk-UA"/>
        </w:rPr>
        <w:t>реакции</w:t>
      </w:r>
      <w:proofErr w:type="spellEnd"/>
      <w:r w:rsidRPr="00B37B7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3D8C" w:rsidRPr="00B37B7D" w:rsidRDefault="00683D8C" w:rsidP="00683D8C">
      <w:pPr>
        <w:spacing w:after="0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683D8C" w:rsidRPr="00B37B7D" w:rsidRDefault="00683D8C" w:rsidP="00683D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Оформите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работу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 </w:t>
      </w: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видетаблицы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 </w:t>
      </w:r>
    </w:p>
    <w:tbl>
      <w:tblPr>
        <w:tblStyle w:val="3"/>
        <w:tblW w:w="0" w:type="auto"/>
        <w:tblLook w:val="04A0"/>
      </w:tblPr>
      <w:tblGrid>
        <w:gridCol w:w="3312"/>
        <w:gridCol w:w="4646"/>
        <w:gridCol w:w="2038"/>
      </w:tblGrid>
      <w:tr w:rsidR="00683D8C" w:rsidRPr="00B37B7D" w:rsidTr="00551B63">
        <w:tc>
          <w:tcPr>
            <w:tcW w:w="3285" w:type="dxa"/>
          </w:tcPr>
          <w:p w:rsidR="00683D8C" w:rsidRPr="00B37B7D" w:rsidRDefault="00551B63" w:rsidP="00551B63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Чтоделали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названияопытов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 xml:space="preserve">,рисунки </w:t>
            </w:r>
            <w:proofErr w:type="spellStart"/>
            <w:r w:rsidR="00683D8C" w:rsidRPr="00B37B7D">
              <w:rPr>
                <w:rFonts w:ascii="Times New Roman" w:hAnsi="Times New Roman" w:cs="Times New Roman"/>
                <w:sz w:val="28"/>
                <w:szCs w:val="28"/>
              </w:rPr>
              <w:t>приборов</w:t>
            </w:r>
            <w:proofErr w:type="spellEnd"/>
            <w:r w:rsidR="00683D8C" w:rsidRPr="00B37B7D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 w:rsidR="00683D8C" w:rsidRPr="00B37B7D">
              <w:rPr>
                <w:rFonts w:ascii="Times New Roman" w:hAnsi="Times New Roman" w:cs="Times New Roman"/>
                <w:sz w:val="28"/>
                <w:szCs w:val="28"/>
              </w:rPr>
              <w:t>обозначениями</w:t>
            </w:r>
            <w:proofErr w:type="spellEnd"/>
            <w:r w:rsidR="00683D8C" w:rsidRPr="00B37B7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5" w:type="dxa"/>
          </w:tcPr>
          <w:p w:rsidR="00683D8C" w:rsidRPr="00B37B7D" w:rsidRDefault="00683D8C" w:rsidP="00683D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Чтонаблюдали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вашинаблюдения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соответствующиеуравненияреакций</w:t>
            </w:r>
            <w:proofErr w:type="spellEnd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5" w:type="dxa"/>
          </w:tcPr>
          <w:p w:rsidR="00683D8C" w:rsidRPr="00B37B7D" w:rsidRDefault="00683D8C" w:rsidP="00683D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7B7D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  <w:proofErr w:type="spellEnd"/>
          </w:p>
        </w:tc>
      </w:tr>
      <w:tr w:rsidR="00683D8C" w:rsidRPr="00B37B7D" w:rsidTr="00551B63">
        <w:tc>
          <w:tcPr>
            <w:tcW w:w="3285" w:type="dxa"/>
          </w:tcPr>
          <w:p w:rsidR="00683D8C" w:rsidRPr="00B37B7D" w:rsidRDefault="00683D8C" w:rsidP="00683D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683D8C" w:rsidRPr="00B37B7D" w:rsidRDefault="00683D8C" w:rsidP="00683D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683D8C" w:rsidRPr="00B37B7D" w:rsidRDefault="00683D8C" w:rsidP="00683D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3D8C" w:rsidRPr="00B37B7D" w:rsidRDefault="00683D8C" w:rsidP="00683D8C">
      <w:pPr>
        <w:spacing w:after="0"/>
        <w:ind w:firstLine="709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EEE8DD"/>
        </w:rPr>
      </w:pPr>
    </w:p>
    <w:p w:rsidR="00683D8C" w:rsidRPr="00B37B7D" w:rsidRDefault="00683D8C" w:rsidP="00683D8C">
      <w:pPr>
        <w:spacing w:after="0"/>
        <w:ind w:firstLine="709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EEE8DD"/>
        </w:rPr>
      </w:pPr>
    </w:p>
    <w:p w:rsidR="00683D8C" w:rsidRPr="00B37B7D" w:rsidRDefault="00683D8C" w:rsidP="00683D8C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Вывод</w:t>
      </w:r>
      <w:proofErr w:type="spellEnd"/>
      <w:r w:rsidRPr="00B37B7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B37B7D">
        <w:rPr>
          <w:rFonts w:ascii="Times New Roman" w:hAnsi="Times New Roman" w:cs="Times New Roman"/>
          <w:b/>
          <w:sz w:val="28"/>
          <w:szCs w:val="28"/>
        </w:rPr>
        <w:t>________</w:t>
      </w:r>
    </w:p>
    <w:p w:rsidR="00683D8C" w:rsidRPr="00B37B7D" w:rsidRDefault="00683D8C" w:rsidP="00683D8C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3D8C" w:rsidRPr="00B37B7D" w:rsidRDefault="00551B63" w:rsidP="00683D8C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Лабораторная работа № 8</w:t>
      </w:r>
    </w:p>
    <w:p w:rsidR="00683D8C" w:rsidRPr="00B37B7D" w:rsidRDefault="00683D8C" w:rsidP="00551B6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Тема: Синтез сложного эфира.Гидролиз жиров.</w:t>
      </w:r>
    </w:p>
    <w:p w:rsidR="00683D8C" w:rsidRPr="00B37B7D" w:rsidRDefault="00683D8C" w:rsidP="00683D8C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изучить лабораторный способ получения сложного эфира, рассмотреть его отношение к воде, познакомиться с физико-химическими свойствами жиров, сравнить моющие свойства СМС. Изучить </w:t>
      </w:r>
      <w:proofErr w:type="gramStart"/>
      <w:r w:rsidRPr="00B37B7D">
        <w:rPr>
          <w:rFonts w:ascii="Times New Roman" w:eastAsia="Calibri" w:hAnsi="Times New Roman" w:cs="Times New Roman"/>
          <w:sz w:val="28"/>
          <w:szCs w:val="28"/>
        </w:rPr>
        <w:t>физико-химически</w:t>
      </w:r>
      <w:proofErr w:type="gramEnd"/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 свойства жиров, провести простейшие химические эксперименты.</w:t>
      </w:r>
    </w:p>
    <w:p w:rsidR="00683D8C" w:rsidRPr="00B37B7D" w:rsidRDefault="00683D8C" w:rsidP="00683D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  <w:u w:val="single"/>
        </w:rPr>
        <w:t>Методические указания:</w:t>
      </w:r>
    </w:p>
    <w:p w:rsidR="00683D8C" w:rsidRPr="00B37B7D" w:rsidRDefault="00683D8C" w:rsidP="00683D8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В ходе выполнения практической работы, необходимо соблюдать технику безопасности в химической лаборатории, следить за алгоритмом выполнения работы, грамотно проводить химические эксперименты, наблюдать признаки реакций.</w:t>
      </w:r>
    </w:p>
    <w:p w:rsidR="00683D8C" w:rsidRPr="00B37B7D" w:rsidRDefault="00683D8C" w:rsidP="00683D8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В конце выполнения практической работы необходимо оформить отчет о проделанной работе, заполнив технологическую карту, отвечая на дополнительные вопросы, записав все формулы и уравнения химических процессов.</w:t>
      </w:r>
    </w:p>
    <w:p w:rsidR="00683D8C" w:rsidRPr="00B37B7D" w:rsidRDefault="0068736A" w:rsidP="00683D8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Краткие теоретические сведения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Получение и химические свойства сложных эфиров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Получение. 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Сложные эфиры получают в реакциях карбоновых кислот и спиртов в присутствии сильной минеральной кислоты </w:t>
      </w:r>
      <w:r w:rsidRPr="00B37B7D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847725" cy="257175"/>
            <wp:effectExtent l="0" t="0" r="9525" b="9525"/>
            <wp:docPr id="29720" name="Рисунок 29720" descr="Сложные эфиры в химии - свойства, формула, получение, номенклатура и определение с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ожные эфиры в химии - свойства, формула, получение, номенклатура и определение с примерами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играющей роль катализатора. В процессе реакции от молекулы спирта отщепляется атом водорода, а от молекулы кислоты — гидроксильная группа, которые образуют молекулу воды: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610225" cy="1285875"/>
            <wp:effectExtent l="0" t="0" r="9525" b="9525"/>
            <wp:docPr id="29721" name="Рисунок 29721" descr="Сложные эфиры в химии - свойства, формула, получение, номенклатура и определение с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ожные эфиры в химии - свойства, формула, получение, номенклатура и определение с примерами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Реакцию образования сложного эфира называют </w:t>
      </w: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реакцией этерификации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(от лат. </w:t>
      </w:r>
      <w:proofErr w:type="spellStart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acfher</w:t>
      </w:r>
      <w:proofErr w:type="spellEnd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— эфир). Термин «эфир» по отношению к рассматриваемым веществам впервые использовал К. </w:t>
      </w:r>
      <w:proofErr w:type="spellStart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Шееле</w:t>
      </w:r>
      <w:proofErr w:type="spellEnd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 конце XVIII в.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Реакция этерификации — процесс обратимый. Поэтому при получении сложных эфиров в промышленных масштабах, для того чтобы сместить равновесие системы вправо и получить основной продукт, из реакционной смеси удаляют воду или эфир или используют избыток одного из реагентов.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3967200" cy="1764000"/>
            <wp:effectExtent l="0" t="0" r="0" b="8255"/>
            <wp:docPr id="29722" name="Рисунок 29722" descr="Сложные эфиры в химии - свойства, формула, получение, номенклатура и определение с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ожные эфиры в химии - свойства, формула, получение, номенклатура и определение с примерами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200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лаборатории сложный эфир можно получить в приборе, показанном на рисунке 75. В пробирку помещается смесь раствора этанола (с массовой долей спирта 96 %), ледяной уксусной кислоты (рис. 76) и раствора серной кислоты (с массовой долей кислоты 80 %) в объемном соотношении 2</w:t>
      </w:r>
      <w:proofErr w:type="gramStart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:</w:t>
      </w:r>
      <w:proofErr w:type="gramEnd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1 : 1. Пробирку со смесью осторожно нагревают. В результате реакции образуется небольшое количество сложного эфира </w:t>
      </w:r>
      <w:proofErr w:type="spellStart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этилэтаноата</w:t>
      </w:r>
      <w:proofErr w:type="spellEnd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который собирается в пробирке-приемнике при охлаждении: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991225" cy="1476375"/>
            <wp:effectExtent l="0" t="0" r="9525" b="9525"/>
            <wp:docPr id="29723" name="Рисунок 29723" descr="Сложные эфиры в химии - свойства, формула, получение, номенклатура и определение с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ожные эфиры в химии - свойства, формула, получение, номенклатура и определение с примерами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bookmarkStart w:id="2" w:name="Химические_свойства_сложных_эфиров"/>
      <w:bookmarkEnd w:id="2"/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Химические свойства сложных эфиров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Важнейшее химическое свойство сложных эфиров — способность к </w:t>
      </w: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гидролизу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в присутствии минеральной кислоты или щелочи.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При нагревании смеси сложного эфира с разбавленным раствором сильной минеральной кислоты происходит кислотный гидролиз. При гидролизе молекулы сложного эфира разрушаются и образуются карбоновая кислота и спирт, из </w:t>
      </w:r>
      <w:proofErr w:type="gramStart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которых</w:t>
      </w:r>
      <w:proofErr w:type="gramEnd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был получен сложный эфир. Гидролиз в кислой среде обратим: </w:t>
      </w:r>
      <w:r w:rsidRPr="00B37B7D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514975" cy="1390650"/>
            <wp:effectExtent l="0" t="0" r="9525" b="0"/>
            <wp:docPr id="29724" name="Рисунок 29724" descr="Сложные эфиры в химии - свойства, формула, получение, номенклатура и определение с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ожные эфиры в химии - свойства, формула, получение, номенклатура и определение с примерами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 щелочном гидролизе сложных эфиров образуются спирт и соль карбоновой кислоты. Реакция необратима: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6152400" cy="2462400"/>
            <wp:effectExtent l="0" t="0" r="1270" b="0"/>
            <wp:docPr id="29725" name="Рисунок 29725" descr="Сложные эфиры в химии - свойства, формула, получение, номенклатура и определение с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ожные эфиры в химии - свойства, формула, получение, номенклатура и определение с примерами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400" cy="24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Образовавшийся спирт удаляют перегонкой, а соль карбоновой кислоты, при необходимости, действием сильной минеральной кислоты переводят в карбоновую кислоту: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B37B7D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591175" cy="1600200"/>
            <wp:effectExtent l="0" t="0" r="9525" b="0"/>
            <wp:docPr id="29726" name="Рисунок 29726" descr="Сложные эфиры в химии - свойства, формула, получение, номенклатура и определение с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ожные эфиры в химии - свойства, формула, получение, номенклатура и определение с примерами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 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bookmarkStart w:id="3" w:name="Применение_сложных_эфиров"/>
      <w:bookmarkEnd w:id="3"/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Применение сложных эфиров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Благодаря приятному запаху некоторые сложные эфиры составляют основу эссенций, которые используются при приготовлении фруктовых вод, кондитерских изделий, духов и т.д. Сложные эфиры также находят применение в лакокрасочной промышленности, в производстве искусственных волокон и некоторых полимерных материалов. Они применяются как растворители органических веще</w:t>
      </w:r>
      <w:proofErr w:type="gramStart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ств пр</w:t>
      </w:r>
      <w:proofErr w:type="gramEnd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 проведении химических реакций между ними.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Сложные эфиры образуются в результате реакции этерификации. Сложные эфиры </w:t>
      </w:r>
      <w:proofErr w:type="spellStart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гидролизуются</w:t>
      </w:r>
      <w:proofErr w:type="spellEnd"/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растворами минеральных кислот и щелочей.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Сложные эфиры применяются в пищевой, парфюмерной, лакокрасочной промышленности.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 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bookmarkStart w:id="4" w:name="Полиэфирные_волокна._Лавсан"/>
      <w:bookmarkEnd w:id="4"/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Полиэфирные волокна. Лавсан</w:t>
      </w:r>
    </w:p>
    <w:p w:rsidR="00551B63" w:rsidRPr="00B37B7D" w:rsidRDefault="00551B63" w:rsidP="00551B6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Для изготовления различного вида тканей используют волокна — тонкие непряденые нити. Различают </w:t>
      </w: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природные 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(натуральные) и </w:t>
      </w: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химические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волокна (рис. 77). К природным волокнам относят хлопок, лен, натуральный шелк. Волокна, получаемые при химической переработке природных полимеров, называют </w:t>
      </w: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искусственными.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Примером таких волокон является ацетатное волокно, получаемое из целлюлозы. Волокна, получаемые из синтетических полимеров, называют </w:t>
      </w:r>
      <w:r w:rsidRPr="00B37B7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синтетическими. </w:t>
      </w:r>
      <w:r w:rsidRPr="00B37B7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Среди них большое распространение получили волокна на основе полиэфиров, одним из которых является волокно лавсан.</w:t>
      </w:r>
    </w:p>
    <w:p w:rsidR="00551B63" w:rsidRPr="00B37B7D" w:rsidRDefault="00551B63" w:rsidP="00683D8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1B63" w:rsidRPr="00B37B7D" w:rsidRDefault="00551B63" w:rsidP="00683D8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3D8C" w:rsidRPr="00B37B7D" w:rsidRDefault="00683D8C" w:rsidP="00683D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  <w:u w:val="single"/>
        </w:rPr>
        <w:t>Ход работы:</w:t>
      </w:r>
    </w:p>
    <w:p w:rsidR="00683D8C" w:rsidRPr="00B37B7D" w:rsidRDefault="00683D8C" w:rsidP="00683D8C">
      <w:pPr>
        <w:spacing w:line="24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3D8C" w:rsidRPr="00B37B7D" w:rsidRDefault="00683D8C" w:rsidP="00683D8C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Опыт 1</w:t>
      </w: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В пробирку налейте 2 мл изоамилового (</w:t>
      </w:r>
      <w:proofErr w:type="spellStart"/>
      <w:r w:rsidRPr="00B37B7D">
        <w:rPr>
          <w:rFonts w:ascii="Times New Roman" w:eastAsia="Calibri" w:hAnsi="Times New Roman" w:cs="Times New Roman"/>
          <w:sz w:val="28"/>
          <w:szCs w:val="28"/>
        </w:rPr>
        <w:t>изопентилового</w:t>
      </w:r>
      <w:proofErr w:type="spellEnd"/>
      <w:r w:rsidRPr="00B37B7D">
        <w:rPr>
          <w:rFonts w:ascii="Times New Roman" w:eastAsia="Calibri" w:hAnsi="Times New Roman" w:cs="Times New Roman"/>
          <w:sz w:val="28"/>
          <w:szCs w:val="28"/>
        </w:rPr>
        <w:t>) спирта, 2 мл уксусной кислоты и 0,5 мл концентрированной серной кислоты. Закройте пробирку газоотводной трубкой и нагрейте на водяной бане в течение нескольких минут.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После охлаждения добавьте в пробирку несколько мл воды. При этом выделяется слой изоамилового эфира уксусной кислоты (изоамилацетата) с характерным запахом грушевой эссенции.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B37B7D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Вопросы: 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i/>
          <w:sz w:val="28"/>
          <w:szCs w:val="28"/>
        </w:rPr>
        <w:t>-</w:t>
      </w:r>
      <w:r w:rsidRPr="00B37B7D">
        <w:rPr>
          <w:rFonts w:ascii="Times New Roman" w:eastAsia="Calibri" w:hAnsi="Times New Roman" w:cs="Times New Roman"/>
          <w:sz w:val="28"/>
          <w:szCs w:val="28"/>
        </w:rPr>
        <w:t>как называется реакция взаимодействия кислот со спиртами, напишите уравнения реакций этилового спирта и изоамилового спирта с уксусной кислотой.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- для чего в реакционную смесь, содержащую спирт и карбоновую кислоту, добавляют концентрированную серную кислоту? 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Опыт 2:</w:t>
      </w: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 «Свойства жиров»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В три пробирки налейте по 1 мл дистиллированной воды, спирта и бензина и добавьте в них по 2-3 капли подсолнечного масла. Встряхните содержимое пробирок.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7B7D">
        <w:rPr>
          <w:rFonts w:ascii="Times New Roman" w:eastAsia="Calibri" w:hAnsi="Times New Roman" w:cs="Times New Roman"/>
          <w:i/>
          <w:sz w:val="28"/>
          <w:szCs w:val="28"/>
        </w:rPr>
        <w:t>В какой жидкости жиры растворяются лучше?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 xml:space="preserve">Опыт 3: 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Несколько капель раствора жира в этиловом спирте и бензине нанесите на фильтровальную бумагу.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7B7D">
        <w:rPr>
          <w:rFonts w:ascii="Times New Roman" w:eastAsia="Calibri" w:hAnsi="Times New Roman" w:cs="Times New Roman"/>
          <w:i/>
          <w:sz w:val="28"/>
          <w:szCs w:val="28"/>
        </w:rPr>
        <w:t>Что наблюдаете после испарения растворителя?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 xml:space="preserve">Опыт 4: </w:t>
      </w: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практически докажите, что в состав выданного вам растительного жира входят остатки непредельных кислот. </w:t>
      </w:r>
      <w:r w:rsidRPr="00B37B7D">
        <w:rPr>
          <w:rFonts w:ascii="Times New Roman" w:eastAsia="Calibri" w:hAnsi="Times New Roman" w:cs="Times New Roman"/>
          <w:i/>
          <w:sz w:val="28"/>
          <w:szCs w:val="28"/>
        </w:rPr>
        <w:t>Объясните свои действия.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Опыт 5:</w:t>
      </w: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 «Сравнение свойств растворов мыли и стирального порошка»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 xml:space="preserve">А) </w:t>
      </w:r>
      <w:r w:rsidRPr="00B37B7D">
        <w:rPr>
          <w:rFonts w:ascii="Times New Roman" w:eastAsia="Calibri" w:hAnsi="Times New Roman" w:cs="Times New Roman"/>
          <w:sz w:val="28"/>
          <w:szCs w:val="28"/>
        </w:rPr>
        <w:t>к 1-2 мл растворов мыла и стирального порошка в отдельных пробирках добавьте по 2-3 капли раствора фенолфталеина.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7B7D">
        <w:rPr>
          <w:rFonts w:ascii="Times New Roman" w:eastAsia="Calibri" w:hAnsi="Times New Roman" w:cs="Times New Roman"/>
          <w:i/>
          <w:sz w:val="28"/>
          <w:szCs w:val="28"/>
        </w:rPr>
        <w:t>Отметьте окраску раствора. Сделайте вывод, какое из моющих средств лучше использовать для стирки тканей, чувствительных к щелочам (например, шерстяных)?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 xml:space="preserve">Б) </w:t>
      </w: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в две пробирки налейте по 3-4 мл жесткой воды (раствора солей кальция, например, хлорида кальция </w:t>
      </w:r>
      <w:proofErr w:type="spellStart"/>
      <w:r w:rsidRPr="00B37B7D">
        <w:rPr>
          <w:rFonts w:ascii="Times New Roman" w:eastAsia="Calibri" w:hAnsi="Times New Roman" w:cs="Times New Roman"/>
          <w:sz w:val="28"/>
          <w:szCs w:val="28"/>
        </w:rPr>
        <w:t>СаС</w:t>
      </w:r>
      <w:proofErr w:type="spellEnd"/>
      <w:r w:rsidRPr="00B37B7D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Pr="00B37B7D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B37B7D">
        <w:rPr>
          <w:rFonts w:ascii="Times New Roman" w:eastAsia="Calibri" w:hAnsi="Times New Roman" w:cs="Times New Roman"/>
          <w:sz w:val="28"/>
          <w:szCs w:val="28"/>
        </w:rPr>
        <w:t>). В одну пробирку добавьте по каплям раствор мыла, а в другую – раствор стирального порошка. После внесения каждой капли содержимое пробирок взбалтывайте.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7B7D">
        <w:rPr>
          <w:rFonts w:ascii="Times New Roman" w:eastAsia="Calibri" w:hAnsi="Times New Roman" w:cs="Times New Roman"/>
          <w:i/>
          <w:sz w:val="28"/>
          <w:szCs w:val="28"/>
        </w:rPr>
        <w:t>В каком случае приходится прибавлять больше раствора для образования устойчивой пены? Какой препарат не утрачивает своей моющей способности в жесткой воде? Почему?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Задание:</w:t>
      </w: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 на основе проделанных опытов, оформите отчет, заполнив технологическую карту.</w:t>
      </w:r>
    </w:p>
    <w:p w:rsidR="00683D8C" w:rsidRPr="00B37B7D" w:rsidRDefault="00683D8C" w:rsidP="00683D8C">
      <w:pPr>
        <w:spacing w:after="0" w:line="240" w:lineRule="auto"/>
        <w:ind w:left="360"/>
        <w:contextualSpacing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B37B7D">
        <w:rPr>
          <w:rFonts w:ascii="Times New Roman" w:eastAsia="Calibri" w:hAnsi="Times New Roman" w:cs="Times New Roman"/>
          <w:i/>
          <w:sz w:val="28"/>
          <w:szCs w:val="28"/>
        </w:rPr>
        <w:t xml:space="preserve">Таблица </w:t>
      </w:r>
    </w:p>
    <w:p w:rsidR="00683D8C" w:rsidRPr="00B37B7D" w:rsidRDefault="00683D8C" w:rsidP="00683D8C">
      <w:pPr>
        <w:spacing w:after="0" w:line="240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Технологическая карта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9"/>
        <w:gridCol w:w="3653"/>
        <w:gridCol w:w="2418"/>
        <w:gridCol w:w="2406"/>
      </w:tblGrid>
      <w:tr w:rsidR="00683D8C" w:rsidRPr="00B37B7D" w:rsidTr="00551B63">
        <w:tc>
          <w:tcPr>
            <w:tcW w:w="116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опыта</w:t>
            </w:r>
          </w:p>
        </w:tc>
        <w:tc>
          <w:tcPr>
            <w:tcW w:w="3738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Алгоритм выполнения работы</w:t>
            </w:r>
          </w:p>
        </w:tc>
        <w:tc>
          <w:tcPr>
            <w:tcW w:w="243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Наблюдаемые признаки, явления</w:t>
            </w:r>
          </w:p>
        </w:tc>
        <w:tc>
          <w:tcPr>
            <w:tcW w:w="2437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Запись уравнений химических реакций</w:t>
            </w:r>
          </w:p>
        </w:tc>
      </w:tr>
      <w:tr w:rsidR="00683D8C" w:rsidRPr="00B37B7D" w:rsidTr="00551B63">
        <w:tc>
          <w:tcPr>
            <w:tcW w:w="116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38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7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683D8C" w:rsidRPr="00B37B7D" w:rsidTr="00551B63">
        <w:tc>
          <w:tcPr>
            <w:tcW w:w="116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738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7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683D8C" w:rsidRPr="00B37B7D" w:rsidTr="00551B63">
        <w:tc>
          <w:tcPr>
            <w:tcW w:w="116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738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7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683D8C" w:rsidRPr="00B37B7D" w:rsidTr="00551B63">
        <w:tc>
          <w:tcPr>
            <w:tcW w:w="116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738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7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683D8C" w:rsidRPr="00B37B7D" w:rsidTr="00551B63">
        <w:tc>
          <w:tcPr>
            <w:tcW w:w="116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B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738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6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7" w:type="dxa"/>
            <w:shd w:val="clear" w:color="auto" w:fill="auto"/>
          </w:tcPr>
          <w:p w:rsidR="00683D8C" w:rsidRPr="00B37B7D" w:rsidRDefault="00683D8C" w:rsidP="00551B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683D8C" w:rsidRPr="00B37B7D" w:rsidRDefault="00683D8C" w:rsidP="00683D8C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Выводы: </w:t>
      </w:r>
    </w:p>
    <w:p w:rsidR="00683D8C" w:rsidRPr="00B37B7D" w:rsidRDefault="00683D8C" w:rsidP="00683D8C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3D8C" w:rsidRPr="00B37B7D" w:rsidRDefault="00683D8C" w:rsidP="00683D8C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 xml:space="preserve">Опыт 6: </w:t>
      </w:r>
      <w:r w:rsidRPr="00B37B7D">
        <w:rPr>
          <w:rFonts w:ascii="Times New Roman" w:eastAsia="Calibri" w:hAnsi="Times New Roman" w:cs="Times New Roman"/>
          <w:sz w:val="28"/>
          <w:szCs w:val="28"/>
        </w:rPr>
        <w:t>Возьмите маргарин (твердый жир, содержащий только остатки предельных карбоновых кислот) и сливочное масло (твердый жир, содержащий остатки непредельных кислот), растительное масло (жидкий жир, содержащий остатки непредельных кислот) и машинное масло (смесь углеводородов</w:t>
      </w:r>
      <w:proofErr w:type="gramStart"/>
      <w:r w:rsidRPr="00B37B7D">
        <w:rPr>
          <w:rFonts w:ascii="Times New Roman" w:eastAsia="Calibri" w:hAnsi="Times New Roman" w:cs="Times New Roman"/>
          <w:sz w:val="28"/>
          <w:szCs w:val="28"/>
        </w:rPr>
        <w:t>.в</w:t>
      </w:r>
      <w:proofErr w:type="gramEnd"/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 том числе и непредельных). </w:t>
      </w:r>
    </w:p>
    <w:p w:rsidR="00683D8C" w:rsidRPr="00B37B7D" w:rsidRDefault="00683D8C" w:rsidP="00683D8C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К данным жирам добавьте растворы бромной воды и перманганата калия, что наблюдается в данных реакциях, сформулируйте самостоятельно выводы.</w:t>
      </w:r>
    </w:p>
    <w:p w:rsidR="00683D8C" w:rsidRPr="00B37B7D" w:rsidRDefault="00683D8C" w:rsidP="00683D8C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37B7D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Вопросы: </w:t>
      </w:r>
    </w:p>
    <w:p w:rsidR="00683D8C" w:rsidRPr="00B37B7D" w:rsidRDefault="00683D8C" w:rsidP="00683D8C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 xml:space="preserve">можно ли вывести жирное пятно с помощью раствора сложного эфира? </w:t>
      </w:r>
    </w:p>
    <w:p w:rsidR="00683D8C" w:rsidRPr="00B37B7D" w:rsidRDefault="00683D8C" w:rsidP="00683D8C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t>* как растворяются жиры в воде и в органических растворителях (спирт)?</w:t>
      </w:r>
    </w:p>
    <w:p w:rsidR="00683D8C" w:rsidRPr="00B37B7D" w:rsidRDefault="00683D8C" w:rsidP="00683D8C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683D8C" w:rsidRPr="00B37B7D" w:rsidRDefault="00683D8C" w:rsidP="00683D8C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03870" w:rsidRPr="00B37B7D" w:rsidRDefault="00683D8C" w:rsidP="00683D8C">
      <w:pPr>
        <w:spacing w:line="24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37B7D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683D8C" w:rsidRPr="00B37B7D" w:rsidRDefault="00703870" w:rsidP="00683D8C">
      <w:pPr>
        <w:spacing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7B7D">
        <w:rPr>
          <w:rFonts w:ascii="Times New Roman" w:eastAsia="Calibri" w:hAnsi="Times New Roman" w:cs="Times New Roman"/>
          <w:b/>
          <w:sz w:val="28"/>
          <w:szCs w:val="28"/>
        </w:rPr>
        <w:t>Практическая работа № 9</w:t>
      </w:r>
    </w:p>
    <w:p w:rsidR="00703870" w:rsidRPr="00B37B7D" w:rsidRDefault="00703870" w:rsidP="007038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«Гидролиз углеводов»</w:t>
      </w:r>
    </w:p>
    <w:p w:rsidR="00703870" w:rsidRPr="00B37B7D" w:rsidRDefault="00703870" w:rsidP="007038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37B7D">
        <w:rPr>
          <w:rFonts w:ascii="Times New Roman" w:hAnsi="Times New Roman" w:cs="Times New Roman"/>
          <w:b/>
          <w:sz w:val="28"/>
          <w:szCs w:val="28"/>
        </w:rPr>
        <w:t xml:space="preserve">Цели урока: </w:t>
      </w:r>
    </w:p>
    <w:p w:rsidR="00334747" w:rsidRPr="00B37B7D" w:rsidRDefault="00703870" w:rsidP="00703870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7B7D">
        <w:rPr>
          <w:b/>
          <w:bCs/>
          <w:color w:val="333333"/>
          <w:sz w:val="28"/>
          <w:szCs w:val="28"/>
        </w:rPr>
        <w:t>Образовательные:</w:t>
      </w:r>
      <w:r w:rsidRPr="00B37B7D">
        <w:rPr>
          <w:color w:val="333333"/>
          <w:sz w:val="28"/>
          <w:szCs w:val="28"/>
        </w:rPr>
        <w:t xml:space="preserve"> сформировать понятие о гидролизе органических веществ, научить составлять уравнения реакций гидролиза различных органических веществ. </w:t>
      </w:r>
    </w:p>
    <w:p w:rsidR="00703870" w:rsidRPr="00B37B7D" w:rsidRDefault="00703870" w:rsidP="00703870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37B7D">
        <w:rPr>
          <w:b/>
          <w:bCs/>
          <w:color w:val="333333"/>
          <w:sz w:val="28"/>
          <w:szCs w:val="28"/>
        </w:rPr>
        <w:t>Развивающие:</w:t>
      </w:r>
      <w:r w:rsidRPr="00B37B7D">
        <w:rPr>
          <w:color w:val="333333"/>
          <w:sz w:val="28"/>
          <w:szCs w:val="28"/>
        </w:rPr>
        <w:t> развивать у учащихся умения сравнивать и анализировать теоретические сведения, применять их на практике, делать выводы; выделять главное в процессе демонстрации опыта, развивать логическое мышление.</w:t>
      </w:r>
    </w:p>
    <w:p w:rsidR="00703870" w:rsidRPr="00B37B7D" w:rsidRDefault="00703870" w:rsidP="007038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 xml:space="preserve">Ход </w:t>
      </w:r>
      <w:r w:rsidR="00334747" w:rsidRPr="00B37B7D">
        <w:rPr>
          <w:rFonts w:ascii="Times New Roman" w:hAnsi="Times New Roman" w:cs="Times New Roman"/>
          <w:sz w:val="28"/>
          <w:szCs w:val="28"/>
        </w:rPr>
        <w:t>работы</w:t>
      </w:r>
    </w:p>
    <w:p w:rsidR="00334747" w:rsidRPr="00B37B7D" w:rsidRDefault="00334747" w:rsidP="007038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37B7D">
        <w:rPr>
          <w:rFonts w:ascii="Times New Roman" w:hAnsi="Times New Roman" w:cs="Times New Roman"/>
          <w:sz w:val="28"/>
          <w:szCs w:val="28"/>
        </w:rPr>
        <w:t>Решите ребус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sz w:val="28"/>
          <w:szCs w:val="28"/>
        </w:rPr>
      </w:pPr>
      <w:r w:rsidRPr="00B3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6850" cy="1130717"/>
            <wp:effectExtent l="0" t="0" r="0" b="0"/>
            <wp:docPr id="29741" name="Рисунок 29741" descr="http://xn--80ablvf0ajdao.xn--p1ai/wp-content/uploads/2016/04/Rebus-na-slovo-gidroliz-942016-20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80ablvf0ajdao.xn--p1ai/wp-content/uploads/2016/04/Rebus-na-slovo-gidroliz-942016-205237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484" cy="11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sz w:val="28"/>
          <w:szCs w:val="28"/>
        </w:rPr>
      </w:pP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sz w:val="28"/>
          <w:szCs w:val="28"/>
        </w:rPr>
      </w:pPr>
    </w:p>
    <w:p w:rsidR="00703870" w:rsidRPr="00B37B7D" w:rsidRDefault="00703870" w:rsidP="00703870">
      <w:pPr>
        <w:shd w:val="clear" w:color="auto" w:fill="FEFFFF"/>
        <w:spacing w:after="0" w:line="240" w:lineRule="auto"/>
        <w:outlineLvl w:val="1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Гидролиз ….</w:t>
      </w:r>
    </w:p>
    <w:p w:rsidR="00703870" w:rsidRPr="00B37B7D" w:rsidRDefault="00703870" w:rsidP="00703870">
      <w:pPr>
        <w:shd w:val="clear" w:color="auto" w:fill="FEFFFF"/>
        <w:spacing w:after="0" w:line="240" w:lineRule="auto"/>
        <w:outlineLvl w:val="1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Каких веществ?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3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4661" cy="1404408"/>
            <wp:effectExtent l="0" t="0" r="0" b="0"/>
            <wp:docPr id="297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049" cy="140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 xml:space="preserve">Зная тему урока, выберите из перечня слова, которые соответствуют данной теме (подчеркните их) и дайте им определение. </w:t>
      </w:r>
    </w:p>
    <w:p w:rsidR="00703870" w:rsidRPr="00B37B7D" w:rsidRDefault="00703870" w:rsidP="00703870">
      <w:pPr>
        <w:pStyle w:val="a8"/>
        <w:rPr>
          <w:rFonts w:ascii="Times New Roman" w:hAnsi="Times New Roman" w:cs="Times New Roman"/>
          <w:i/>
          <w:sz w:val="28"/>
          <w:szCs w:val="28"/>
        </w:rPr>
      </w:pPr>
    </w:p>
    <w:p w:rsidR="00703870" w:rsidRPr="00B37B7D" w:rsidRDefault="00434071" w:rsidP="00703870">
      <w:pPr>
        <w:pStyle w:val="a8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hyperlink r:id="rId70" w:tooltip="Катаболизм" w:history="1">
        <w:proofErr w:type="gramStart"/>
        <w:r w:rsidR="00703870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Катаболизм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,  </w:t>
      </w:r>
      <w:hyperlink r:id="rId71" w:tooltip="Фермент" w:history="1">
        <w:r w:rsidR="00703870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ферменты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, </w:t>
      </w:r>
      <w:hyperlink r:id="rId72" w:tooltip="Белки" w:history="1">
        <w:r w:rsidR="00703870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белки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, пиролиз, </w:t>
      </w:r>
      <w:hyperlink r:id="rId73" w:tooltip="Этанол" w:history="1">
        <w:r w:rsidR="00703870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этанол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, поликонденсация, вода, воск, </w:t>
      </w:r>
      <w:proofErr w:type="spellStart"/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алканы</w:t>
      </w:r>
      <w:proofErr w:type="spellEnd"/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,  </w:t>
      </w:r>
      <w:hyperlink r:id="rId74" w:tooltip="Аминокислоты" w:history="1">
        <w:r w:rsidR="00703870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аминокислоты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, разложение, </w:t>
      </w:r>
      <w:hyperlink r:id="rId75" w:tooltip="Жиры" w:history="1">
        <w:r w:rsidR="00703870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жиры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, </w:t>
      </w:r>
      <w:hyperlink r:id="rId76" w:tooltip="Глицерин" w:history="1">
        <w:r w:rsidR="00703870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глицерин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, </w:t>
      </w:r>
      <w:hyperlink r:id="rId77" w:tooltip="Полисахариды" w:history="1">
        <w:r w:rsidR="00703870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полисахариды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, обмен, </w:t>
      </w:r>
      <w:hyperlink r:id="rId78" w:tooltip="Мыло" w:history="1">
        <w:r w:rsidR="00703870"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мыло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, соединение. </w:t>
      </w:r>
      <w:proofErr w:type="gramEnd"/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>Найдите эти слова в  предложенном тексте, подчеркните их.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>Правильно ли Вы определили слова?</w:t>
      </w:r>
    </w:p>
    <w:p w:rsidR="00703870" w:rsidRPr="00B37B7D" w:rsidRDefault="00703870" w:rsidP="00703870">
      <w:pPr>
        <w:shd w:val="clear" w:color="auto" w:fill="FEFFFF"/>
        <w:spacing w:after="0" w:line="240" w:lineRule="auto"/>
        <w:outlineLvl w:val="1"/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>Гидролиз органических веществ</w:t>
      </w:r>
    </w:p>
    <w:p w:rsidR="00703870" w:rsidRPr="00B37B7D" w:rsidRDefault="00703870" w:rsidP="00703870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Живые организмы осуществляют гидролиз различных органических веществ в ходе реакций</w:t>
      </w: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 </w:t>
      </w:r>
      <w:hyperlink r:id="rId79" w:tooltip="Катаболизм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катаболизма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при участии </w:t>
      </w:r>
      <w:hyperlink r:id="rId80" w:tooltip="Фермент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ферментов</w:t>
        </w:r>
      </w:hyperlink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.</w:t>
      </w:r>
    </w:p>
    <w:p w:rsidR="00703870" w:rsidRPr="00B37B7D" w:rsidRDefault="00703870" w:rsidP="00703870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Например, в ходе гидролиза при участии пищеварительных ферментов </w:t>
      </w:r>
      <w:hyperlink r:id="rId81" w:tooltip="Белки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белки</w:t>
        </w:r>
      </w:hyperlink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 </w:t>
      </w: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расщепляются на </w:t>
      </w:r>
      <w:hyperlink r:id="rId82" w:tooltip="Аминокислоты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аминокислоты</w:t>
        </w:r>
      </w:hyperlink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,</w:t>
      </w: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</w:t>
      </w:r>
      <w:hyperlink r:id="rId83" w:tooltip="Жиры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жиры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— на </w:t>
      </w:r>
      <w:hyperlink r:id="rId84" w:tooltip="Глицерин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глицерин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и </w:t>
      </w:r>
      <w:hyperlink r:id="rId85" w:tooltip="Жирные кислоты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жирные кислоты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, </w:t>
      </w:r>
      <w:hyperlink r:id="rId86" w:tooltip="Полисахариды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полисахариды</w:t>
        </w:r>
      </w:hyperlink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 </w:t>
      </w: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(например, </w:t>
      </w:r>
      <w:hyperlink r:id="rId87" w:tooltip="Крахмал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крахмал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и </w:t>
      </w:r>
      <w:hyperlink r:id="rId88" w:tooltip="Целлюлоза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целлюлоза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) </w:t>
      </w:r>
      <w:proofErr w:type="gramStart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—н</w:t>
      </w:r>
      <w:proofErr w:type="gramEnd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а </w:t>
      </w:r>
      <w:hyperlink r:id="rId89" w:tooltip="Моносахариды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моносахариды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(например, на </w:t>
      </w:r>
      <w:hyperlink r:id="rId90" w:tooltip="Глюкоза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глюкозу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), </w:t>
      </w:r>
      <w:hyperlink r:id="rId91" w:tooltip="Нуклеиновые кислоты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нуклеиновые кислоты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— на свободные </w:t>
      </w:r>
      <w:hyperlink r:id="rId92" w:tooltip="Нуклеотиды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нуклеотиды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. При гидролизе </w:t>
      </w:r>
      <w:hyperlink r:id="rId93" w:tooltip="Жиры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жиров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в присутствии </w:t>
      </w:r>
      <w:hyperlink r:id="rId94" w:tooltip="Щёлочи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щелочей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получают </w:t>
      </w:r>
      <w:hyperlink r:id="rId95" w:tooltip="Мыло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мыло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; гидролиз жиров в присутствии </w:t>
      </w:r>
      <w:hyperlink r:id="rId96" w:tooltip="Катализатор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катализаторов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применяется для получения </w:t>
      </w:r>
      <w:hyperlink r:id="rId97" w:tooltip="Глицерин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глицерина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и </w:t>
      </w:r>
      <w:hyperlink r:id="rId98" w:tooltip="Жирные кислоты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жирных кислот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. Гидролизом древесины получают </w:t>
      </w:r>
      <w:hyperlink r:id="rId99" w:tooltip="Этанол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этанол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, а продукты </w:t>
      </w:r>
      <w:hyperlink r:id="rId100" w:tooltip="Гидролиз торфа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гидролиза торфа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находят применение в производстве кормовых </w:t>
      </w:r>
      <w:hyperlink r:id="rId101" w:tooltip="Дрожжи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дрожжей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, </w:t>
      </w:r>
      <w:hyperlink r:id="rId102" w:tooltip="Воск" w:history="1">
        <w:r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воска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, </w:t>
      </w:r>
      <w:hyperlink r:id="rId103" w:tooltip="Удобрение" w:history="1">
        <w:r w:rsidRPr="00B37B7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удобрений</w:t>
        </w:r>
      </w:hyperlink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и др.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>Правильно ли Вы определили слова?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703870" w:rsidRPr="00B37B7D" w:rsidRDefault="00434071" w:rsidP="00703870">
      <w:pPr>
        <w:spacing w:after="0" w:line="240" w:lineRule="auto"/>
        <w:rPr>
          <w:rStyle w:val="a9"/>
          <w:rFonts w:ascii="Times New Roman" w:eastAsia="Times New Roman" w:hAnsi="Times New Roman" w:cs="Times New Roman"/>
          <w:iCs w:val="0"/>
          <w:color w:val="auto"/>
          <w:sz w:val="28"/>
          <w:szCs w:val="28"/>
          <w:lang w:eastAsia="ru-RU"/>
        </w:rPr>
      </w:pPr>
      <w:hyperlink r:id="rId104" w:tooltip="Катаболизм" w:history="1">
        <w:r w:rsidR="00703870"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Катаболизм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</w:t>
      </w:r>
      <w:proofErr w:type="gramStart"/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-</w:t>
      </w:r>
      <w:r w:rsidR="00703870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proofErr w:type="gramEnd"/>
      <w:r w:rsidR="00703870"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совокупность процессов расщепления сложных молекул, компонентов клеток, органов и тканей до простых веществ (с использованием части из них в качестве предшественников биосинтеза) и до конечных продуктов метаболизма (с образованием макроэргических и восстановленных соединений).</w:t>
      </w:r>
    </w:p>
    <w:p w:rsidR="00703870" w:rsidRPr="00B37B7D" w:rsidRDefault="00703870" w:rsidP="00703870">
      <w:pPr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Фермент</w:t>
      </w:r>
      <w:proofErr w:type="gramStart"/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ы</w:t>
      </w:r>
      <w:r w:rsidRPr="00B37B7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37B7D">
        <w:rPr>
          <w:rFonts w:ascii="Times New Roman" w:hAnsi="Times New Roman" w:cs="Times New Roman"/>
          <w:sz w:val="28"/>
          <w:szCs w:val="28"/>
        </w:rPr>
        <w:t xml:space="preserve"> это специфические белки, играющие роль биологических катализаторов; вырабатываются клетками живых организмов.</w:t>
      </w:r>
    </w:p>
    <w:p w:rsidR="00703870" w:rsidRPr="00B37B7D" w:rsidRDefault="00434071" w:rsidP="00703870">
      <w:pPr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hyperlink r:id="rId105" w:tooltip="Белки" w:history="1">
        <w:r w:rsidR="00703870"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Белки</w:t>
        </w:r>
      </w:hyperlink>
      <w:r w:rsidR="00703870"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 - 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06" w:tooltip="Полимеры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высокомолекулярные</w:t>
        </w:r>
      </w:hyperlink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07" w:tooltip="Органические вещества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органические вещества</w:t>
        </w:r>
      </w:hyperlink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состоящие из </w:t>
      </w:r>
      <w:proofErr w:type="spellStart"/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альф</w:t>
      </w:r>
      <w:proofErr w:type="gramStart"/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а-</w:t>
      </w:r>
      <w:proofErr w:type="gramEnd"/>
      <w:r w:rsidRPr="00434071">
        <w:fldChar w:fldCharType="begin"/>
      </w:r>
      <w:r w:rsidR="00062125">
        <w:instrText xml:space="preserve"> HYPERLINK "https://ru.wikipedia.org/wiki/%D0%90%D0%BC%D0%B8%D0%BD%D0%BE%D0%BA%D0%B8%D1%81%D0%BB%D0%BE%D1%82%D1%8B" \o "Аминокислоты" </w:instrText>
      </w:r>
      <w:r w:rsidRPr="00434071">
        <w:fldChar w:fldCharType="separate"/>
      </w:r>
      <w:r w:rsidR="00703870" w:rsidRPr="00B37B7D">
        <w:rPr>
          <w:rStyle w:val="aa"/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аминокислот</w:t>
      </w:r>
      <w:proofErr w:type="spellEnd"/>
      <w:r>
        <w:rPr>
          <w:rStyle w:val="aa"/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fldChar w:fldCharType="end"/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, соединённых в цепочку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08" w:tooltip="Пептидная связь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пептидной связью</w:t>
        </w:r>
      </w:hyperlink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03870" w:rsidRPr="00B37B7D" w:rsidRDefault="00434071" w:rsidP="00703870">
      <w:pPr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hyperlink r:id="rId109" w:tooltip="Аминокислоты" w:history="1">
        <w:r w:rsidR="00703870"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Аминокислоты</w:t>
        </w:r>
      </w:hyperlink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10" w:tooltip="Органические соединения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органические соединения</w:t>
        </w:r>
      </w:hyperlink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, в молекуле которых одновременно содержатся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11" w:tooltip="Карбоксильная группа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карбоксильные</w:t>
        </w:r>
      </w:hyperlink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proofErr w:type="spellStart"/>
      <w:r w:rsidRPr="00B37B7D">
        <w:rPr>
          <w:rFonts w:ascii="Times New Roman" w:hAnsi="Times New Roman" w:cs="Times New Roman"/>
          <w:sz w:val="28"/>
          <w:szCs w:val="28"/>
        </w:rPr>
        <w:fldChar w:fldCharType="begin"/>
      </w:r>
      <w:r w:rsidR="00703870" w:rsidRPr="00B37B7D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"https://ru.wikipedia.org/wiki/%D0%90%D0%BC%D0%B8%D0%BD%D0%BD%D0%B0%D1%8F_%D0%B3%D1%80%D1%83%D0%BF%D0%BF%D0%B0" \o "Аминная группа" </w:instrText>
      </w:r>
      <w:r w:rsidRPr="00B37B7D">
        <w:rPr>
          <w:rFonts w:ascii="Times New Roman" w:hAnsi="Times New Roman" w:cs="Times New Roman"/>
          <w:sz w:val="28"/>
          <w:szCs w:val="28"/>
        </w:rPr>
        <w:fldChar w:fldCharType="separate"/>
      </w:r>
      <w:r w:rsidR="00703870" w:rsidRPr="00B37B7D">
        <w:rPr>
          <w:rStyle w:val="aa"/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аминные</w:t>
      </w:r>
      <w:proofErr w:type="spellEnd"/>
      <w:r w:rsidRPr="00B37B7D">
        <w:rPr>
          <w:rFonts w:ascii="Times New Roman" w:hAnsi="Times New Roman" w:cs="Times New Roman"/>
          <w:sz w:val="28"/>
          <w:szCs w:val="28"/>
        </w:rPr>
        <w:fldChar w:fldCharType="end"/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группы.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</w:p>
    <w:p w:rsidR="00703870" w:rsidRPr="00B37B7D" w:rsidRDefault="00434071" w:rsidP="00703870">
      <w:pPr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hyperlink r:id="rId112" w:tooltip="Жиры" w:history="1">
        <w:r w:rsidR="00703870"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Жиры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 —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13" w:tooltip="Органические соединения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органические вещества</w:t>
        </w:r>
      </w:hyperlink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, продукты этерификации карбоновых кислот и трёхатомного спирта глицерина.</w:t>
      </w:r>
    </w:p>
    <w:p w:rsidR="00703870" w:rsidRPr="00B37B7D" w:rsidRDefault="00434071" w:rsidP="00703870">
      <w:pPr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hyperlink r:id="rId114" w:tooltip="Глицерин" w:history="1">
        <w:r w:rsidR="00703870"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Глицерин</w:t>
        </w:r>
      </w:hyperlink>
      <w:r w:rsidR="00703870"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 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 - 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простейший представитель трёхатомных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15" w:tooltip="Спирт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спиртов</w:t>
        </w:r>
      </w:hyperlink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с формулой C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3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H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5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(OH)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3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03870" w:rsidRPr="00B37B7D" w:rsidRDefault="00434071" w:rsidP="00703870">
      <w:pPr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hyperlink r:id="rId116" w:tooltip="Полисахариды" w:history="1">
        <w:r w:rsidR="00703870"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Полисахариды</w:t>
        </w:r>
      </w:hyperlink>
      <w:r w:rsidR="00703870"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 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– это молекулы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17" w:tooltip="Полимеры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полимерных</w:t>
        </w:r>
      </w:hyperlink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18" w:tooltip="Углеводы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углеводов</w:t>
        </w:r>
      </w:hyperlink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, соединенных длинной цепочкой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19" w:tooltip="Моносахариды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моносахаридных</w:t>
        </w:r>
      </w:hyperlink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остатков, объединённые вместе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proofErr w:type="spellStart"/>
      <w:r w:rsidRPr="00B37B7D">
        <w:rPr>
          <w:rFonts w:ascii="Times New Roman" w:hAnsi="Times New Roman" w:cs="Times New Roman"/>
          <w:sz w:val="28"/>
          <w:szCs w:val="28"/>
        </w:rPr>
        <w:fldChar w:fldCharType="begin"/>
      </w:r>
      <w:r w:rsidR="00703870" w:rsidRPr="00B37B7D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"https://ru.wikipedia.org/wiki/%D0%93%D0%BB%D0%B8%D0%BA%D0%BE%D0%B7%D0%B8%D0%B4%D0%BD%D0%B0%D1%8F_%D1%81%D0%B2%D1%8F%D0%B7%D1%8C" \o "Гликозидная связь" </w:instrText>
      </w:r>
      <w:r w:rsidRPr="00B37B7D">
        <w:rPr>
          <w:rFonts w:ascii="Times New Roman" w:hAnsi="Times New Roman" w:cs="Times New Roman"/>
          <w:sz w:val="28"/>
          <w:szCs w:val="28"/>
        </w:rPr>
        <w:fldChar w:fldCharType="separate"/>
      </w:r>
      <w:r w:rsidR="00703870" w:rsidRPr="00B37B7D">
        <w:rPr>
          <w:rStyle w:val="aa"/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гликозидной</w:t>
      </w:r>
      <w:proofErr w:type="spellEnd"/>
      <w:r w:rsidR="00703870" w:rsidRPr="00B37B7D">
        <w:rPr>
          <w:rStyle w:val="aa"/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связью</w:t>
      </w:r>
      <w:r w:rsidRPr="00B37B7D">
        <w:rPr>
          <w:rFonts w:ascii="Times New Roman" w:hAnsi="Times New Roman" w:cs="Times New Roman"/>
          <w:sz w:val="28"/>
          <w:szCs w:val="28"/>
        </w:rPr>
        <w:fldChar w:fldCharType="end"/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</w:p>
    <w:p w:rsidR="00703870" w:rsidRPr="00B37B7D" w:rsidRDefault="00703870" w:rsidP="00703870">
      <w:pPr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Мыла</w:t>
      </w:r>
      <w:r w:rsidRPr="00B37B7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-</w:t>
      </w:r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это соли высших карбоновых кислот. Обычные мыла состоят главным образом из смеси пальмитиновой, стеариновой и олеиновой кислот.</w:t>
      </w:r>
    </w:p>
    <w:p w:rsidR="00703870" w:rsidRPr="00B37B7D" w:rsidRDefault="00434071" w:rsidP="00703870">
      <w:pPr>
        <w:spacing w:after="0" w:line="240" w:lineRule="auto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hyperlink r:id="rId120" w:tooltip="Этанол" w:history="1">
        <w:r w:rsidR="00703870"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Этанол</w:t>
        </w:r>
      </w:hyperlink>
      <w:r w:rsidR="00703870"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- 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одноатомный спирт с</w:t>
      </w:r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21" w:tooltip="Химическая формула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формулой</w:t>
        </w:r>
      </w:hyperlink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22" w:tooltip="Углерод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C</w:t>
        </w:r>
      </w:hyperlink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hyperlink r:id="rId123" w:tooltip="Водород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H</w:t>
        </w:r>
      </w:hyperlink>
      <w:r w:rsidR="00703870" w:rsidRPr="00B37B7D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5</w:t>
      </w:r>
      <w:hyperlink r:id="rId124" w:tooltip="Гидроксильная группа" w:history="1">
        <w:r w:rsidR="00703870"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OH</w:t>
        </w:r>
      </w:hyperlink>
      <w:r w:rsidR="00703870"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</w:p>
    <w:p w:rsidR="00703870" w:rsidRPr="00B37B7D" w:rsidRDefault="00703870" w:rsidP="00703870">
      <w:pPr>
        <w:spacing w:after="0" w:line="240" w:lineRule="auto"/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Вос</w:t>
      </w:r>
      <w:proofErr w:type="gramStart"/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к-</w:t>
      </w:r>
      <w:proofErr w:type="gramEnd"/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распространённые в</w:t>
      </w:r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25" w:tooltip="Растения" w:history="1">
        <w:r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растительном</w:t>
        </w:r>
      </w:hyperlink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26" w:tooltip="Животные" w:history="1">
        <w:r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животном</w:t>
        </w:r>
      </w:hyperlink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мире смеси</w:t>
      </w:r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27" w:anchor=".D0.9F.D1.80.D0.BE.D1.81.D1.82.D1.8B.D0.B5_.D0.BB.D0.B8.D0.BF.D0.B8.D0.B4.D1.8B" w:tooltip="Липиды" w:history="1">
        <w:r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простых липидов</w:t>
        </w:r>
      </w:hyperlink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hyperlink r:id="rId128" w:tooltip="Сложные эфиры" w:history="1">
        <w:r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сложные эфиры</w:t>
        </w:r>
      </w:hyperlink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высших</w:t>
      </w:r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29" w:tooltip="Жирные кислоты" w:history="1">
        <w:r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жирных кислот</w:t>
        </w:r>
      </w:hyperlink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и высших высокомолекулярных</w:t>
      </w:r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30" w:tooltip="Спирт" w:history="1">
        <w:r w:rsidRPr="00B37B7D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спиртов</w:t>
        </w:r>
      </w:hyperlink>
      <w:r w:rsidRPr="00B37B7D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Pr="00B37B7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i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Используя слова, которых нет в тексте, дайте определение </w:t>
      </w: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  <w:u w:val="single"/>
        </w:rPr>
        <w:t>гидролизу</w:t>
      </w: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.</w:t>
      </w:r>
    </w:p>
    <w:p w:rsidR="00703870" w:rsidRPr="00B37B7D" w:rsidRDefault="00434071" w:rsidP="00703870">
      <w:pPr>
        <w:shd w:val="clear" w:color="auto" w:fill="FFFFFF"/>
        <w:spacing w:after="0" w:line="240" w:lineRule="auto"/>
        <w:jc w:val="center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hyperlink r:id="rId131" w:tooltip="Практическая работа № 4. Решение экспериментальных задач по теме Гидролиз" w:history="1">
        <w:r w:rsidR="00703870" w:rsidRPr="00B37B7D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single"/>
          </w:rPr>
          <w:t>Гидролиз</w:t>
        </w:r>
      </w:hyperlink>
      <w:r w:rsidR="00703870"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  <w:t> — это реакция обменного разложения веществ водой.</w:t>
      </w:r>
    </w:p>
    <w:p w:rsidR="00703870" w:rsidRPr="00B37B7D" w:rsidRDefault="00703870" w:rsidP="00703870">
      <w:pPr>
        <w:shd w:val="clear" w:color="auto" w:fill="FFFFFF"/>
        <w:spacing w:after="0" w:line="240" w:lineRule="auto"/>
        <w:jc w:val="center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single"/>
        </w:rPr>
      </w:pPr>
    </w:p>
    <w:p w:rsidR="00703870" w:rsidRPr="00B37B7D" w:rsidRDefault="00703870" w:rsidP="00703870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i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В курсе изучения органических веществ (в прошлом году) мы уже изучали процесс гидролиза. Хочу вам его немного напомнить, для этого я приготовила для вас информационный бланк. Давайте назовем продукты гидролиза.</w:t>
      </w:r>
    </w:p>
    <w:p w:rsidR="00703870" w:rsidRPr="00B37B7D" w:rsidRDefault="00703870" w:rsidP="007038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ГИДРОЛИЗОРГАНИЧЕСКИХСОЕДИНЕНИЙ</w:t>
      </w:r>
    </w:p>
    <w:p w:rsidR="00703870" w:rsidRPr="00B37B7D" w:rsidRDefault="00703870" w:rsidP="007038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03870" w:rsidRPr="00B37B7D" w:rsidRDefault="00703870" w:rsidP="00703870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Гидролизгалогеналканов</w:t>
      </w:r>
      <w:proofErr w:type="spellEnd"/>
    </w:p>
    <w:p w:rsidR="00703870" w:rsidRPr="00B37B7D" w:rsidRDefault="00703870" w:rsidP="00703870">
      <w:pPr>
        <w:spacing w:after="0" w:line="240" w:lineRule="auto"/>
        <w:ind w:left="168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OH-, t°</w:t>
      </w:r>
    </w:p>
    <w:p w:rsidR="00703870" w:rsidRPr="00B37B7D" w:rsidRDefault="00703870" w:rsidP="007038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Cl 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+  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↔  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OH + </w:t>
      </w:r>
      <w:proofErr w:type="spell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HCl</w:t>
      </w:r>
      <w:proofErr w:type="spellEnd"/>
    </w:p>
    <w:p w:rsidR="00703870" w:rsidRPr="00B37B7D" w:rsidRDefault="00703870" w:rsidP="007038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03870" w:rsidRPr="00B37B7D" w:rsidRDefault="00703870" w:rsidP="00703870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Гидролизсложныхэфиров</w:t>
      </w:r>
      <w:proofErr w:type="spellEnd"/>
    </w:p>
    <w:p w:rsidR="00703870" w:rsidRPr="00B37B7D" w:rsidRDefault="00703870" w:rsidP="0070387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1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COOR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+ H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O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↔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1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COOH + R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OH</w:t>
      </w:r>
    </w:p>
    <w:p w:rsidR="00703870" w:rsidRPr="00B37B7D" w:rsidRDefault="00703870" w:rsidP="0070387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03870" w:rsidRPr="00B37B7D" w:rsidRDefault="00703870" w:rsidP="00703870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Гидролиз жиров</w:t>
      </w:r>
    </w:p>
    <w:p w:rsidR="00703870" w:rsidRPr="00B37B7D" w:rsidRDefault="00703870" w:rsidP="0070387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O- CO – R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CH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OH   </w:t>
      </w:r>
    </w:p>
    <w:p w:rsidR="00703870" w:rsidRPr="00B37B7D" w:rsidRDefault="00703870" w:rsidP="0070387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|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|</w:t>
      </w:r>
    </w:p>
    <w:p w:rsidR="00703870" w:rsidRPr="00B37B7D" w:rsidRDefault="00703870" w:rsidP="0070387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  -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O- CO – R       +  3 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 ↔ CH  - OH      +  3RCOOH</w:t>
      </w:r>
    </w:p>
    <w:p w:rsidR="00703870" w:rsidRPr="00B37B7D" w:rsidRDefault="00703870" w:rsidP="0070387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|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|</w:t>
      </w:r>
    </w:p>
    <w:p w:rsidR="00703870" w:rsidRPr="00B37B7D" w:rsidRDefault="00703870" w:rsidP="0070387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-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O- CO – R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CH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- OH   </w:t>
      </w:r>
    </w:p>
    <w:p w:rsidR="00703870" w:rsidRPr="00B37B7D" w:rsidRDefault="00703870" w:rsidP="0070387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03870" w:rsidRPr="00B37B7D" w:rsidRDefault="00703870" w:rsidP="00703870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Гидролиз углеводов</w:t>
      </w:r>
    </w:p>
    <w:p w:rsidR="00703870" w:rsidRPr="00B37B7D" w:rsidRDefault="00703870" w:rsidP="0070387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11 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↔ </w:t>
      </w:r>
      <w:proofErr w:type="gram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+</w:t>
      </w:r>
      <w:proofErr w:type="gramEnd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</w:p>
    <w:p w:rsidR="00703870" w:rsidRPr="00B37B7D" w:rsidRDefault="00703870" w:rsidP="007038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nH</w:t>
      </w:r>
      <w:proofErr w:type="spellEnd"/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↔ </w:t>
      </w:r>
      <w:proofErr w:type="spell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nC</w:t>
      </w:r>
      <w:proofErr w:type="spellEnd"/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(ступенчатый гидролиз)</w:t>
      </w:r>
    </w:p>
    <w:p w:rsidR="00703870" w:rsidRPr="00B37B7D" w:rsidRDefault="00703870" w:rsidP="007038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870" w:rsidRPr="00B37B7D" w:rsidRDefault="00703870" w:rsidP="007038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870" w:rsidRPr="00B37B7D" w:rsidRDefault="00703870" w:rsidP="00703870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Гидролиз белков</w:t>
      </w:r>
    </w:p>
    <w:p w:rsidR="00703870" w:rsidRPr="00B37B7D" w:rsidRDefault="00703870" w:rsidP="0070387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белки +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 ↔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α-аминокислоты</w:t>
      </w:r>
    </w:p>
    <w:p w:rsidR="00703870" w:rsidRPr="00B37B7D" w:rsidRDefault="00703870" w:rsidP="0070387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870" w:rsidRPr="00B37B7D" w:rsidRDefault="00703870" w:rsidP="00703870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Гидролиз нуклеиновых кислот</w:t>
      </w:r>
    </w:p>
    <w:p w:rsidR="00703870" w:rsidRPr="00B37B7D" w:rsidRDefault="00703870" w:rsidP="007038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870" w:rsidRPr="00B37B7D" w:rsidRDefault="00703870" w:rsidP="007038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НК + </w:t>
      </w:r>
      <w:proofErr w:type="spellStart"/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nH</w:t>
      </w:r>
      <w:proofErr w:type="spellEnd"/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↔ нуклеотиды</w:t>
      </w:r>
    </w:p>
    <w:p w:rsidR="00703870" w:rsidRPr="00B37B7D" w:rsidRDefault="00703870" w:rsidP="007038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870" w:rsidRPr="00B37B7D" w:rsidRDefault="00703870" w:rsidP="00703870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АТФ +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↔ 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</w:t>
      </w:r>
      <w:r w:rsidRPr="00B37B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B3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АДФ +</w:t>
      </w:r>
      <w:r w:rsidRPr="00B37B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</w:p>
    <w:p w:rsidR="00703870" w:rsidRPr="00B37B7D" w:rsidRDefault="00703870" w:rsidP="00703870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</w:pP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</w:pP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</w:pPr>
    </w:p>
    <w:p w:rsidR="00703870" w:rsidRPr="00B37B7D" w:rsidRDefault="00703870" w:rsidP="00703870">
      <w:pPr>
        <w:pStyle w:val="a8"/>
        <w:numPr>
          <w:ilvl w:val="0"/>
          <w:numId w:val="25"/>
        </w:numPr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 xml:space="preserve">Из научного текста вы выбрали неизвестные для вас </w:t>
      </w:r>
      <w:proofErr w:type="spellStart"/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>слова</w:t>
      </w:r>
      <w:proofErr w:type="gramStart"/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>,н</w:t>
      </w:r>
      <w:proofErr w:type="gramEnd"/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>айдите</w:t>
      </w:r>
      <w:proofErr w:type="spellEnd"/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 xml:space="preserve"> в информационных источниках их определение и составьте словарь неизвестных слов. </w:t>
      </w:r>
    </w:p>
    <w:p w:rsidR="00703870" w:rsidRPr="00B37B7D" w:rsidRDefault="00703870" w:rsidP="00703870">
      <w:pPr>
        <w:pStyle w:val="a3"/>
        <w:numPr>
          <w:ilvl w:val="0"/>
          <w:numId w:val="25"/>
        </w:numPr>
        <w:spacing w:after="0" w:line="240" w:lineRule="auto"/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b/>
          <w:color w:val="auto"/>
          <w:sz w:val="28"/>
          <w:szCs w:val="28"/>
        </w:rPr>
        <w:t>Составьте несколько заданий (на соотношение) по тексту «Гидролиз сложных эфиров»: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Исторически первым примером такой реакции было щелочное расщепление сложных эфиров высших жирных кислот, что привело к получению мыла. Это произошло в 1811 г., когда французский ученый Э. </w:t>
      </w:r>
      <w:proofErr w:type="spellStart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Шеврёль</w:t>
      </w:r>
      <w:proofErr w:type="spellEnd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. нагревая жиры с водой в щелочной среде, получил глицерин и мыла — соли высших карбоновых кислот. На основании этого эксперимента был установлен состав жиров, они оказались сложными эфирами, но только «трижды сложными</w:t>
      </w:r>
      <w:proofErr w:type="gramStart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., </w:t>
      </w:r>
      <w:proofErr w:type="gramEnd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производными трехатомного спирта глицерина — триглицеридами. А процесс гидролиза сложных эфиров в щелочной среде до сих пор называют «омылением».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Например, омыление эфира, образованного глицерином, пальмитиновой и стеариновой кислотами: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8766" cy="2023533"/>
            <wp:effectExtent l="0" t="0" r="0" b="0"/>
            <wp:docPr id="29743" name="Рисунок 29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520" cy="2028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Натриевые соли высших карбоновых кислот — основные компоненты твердого мыла, калиевые соли — жидкого мыла.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Французский химик М. </w:t>
      </w:r>
      <w:proofErr w:type="spellStart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Бертло</w:t>
      </w:r>
      <w:proofErr w:type="spellEnd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 в 1854 г. осуществил реакцию этерификации и впервые синтезировал жир. Следовательно, гидролиз жиров (как и других сложных эфиров) протекает обратимо. Уравнение реакции можно упрощенно записать так: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0287" cy="1430866"/>
            <wp:effectExtent l="0" t="0" r="0" b="0"/>
            <wp:docPr id="29744" name="Рисунок 29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616" cy="1431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В живых организмах происходит ферментативный гидролиз жиров. В кишечнике под влиянием фермента липазы жиры пищи </w:t>
      </w:r>
      <w:proofErr w:type="spellStart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гидратизуются</w:t>
      </w:r>
      <w:proofErr w:type="spellEnd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 на глицерин и органические кислоты, которые всасываются стенками кишечника, и в организме синтезируются новые жиры, свойственные данному организму. Они по лимфатической системе поступают в кровь, а затем в жировую ткань. Отсюда жиры поступают в другие органы и ткани организма, где в процессе обмена веще</w:t>
      </w:r>
      <w:proofErr w:type="gramStart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ств в кл</w:t>
      </w:r>
      <w:proofErr w:type="gramEnd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етках опять </w:t>
      </w:r>
      <w:proofErr w:type="spellStart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гидролизуются</w:t>
      </w:r>
      <w:proofErr w:type="spellEnd"/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 и затем постепенно окисляются до оксида углерода и воды с выделением энергии, необходимой для жизнедеятельности.</w:t>
      </w:r>
    </w:p>
    <w:p w:rsidR="00703870" w:rsidRPr="00B37B7D" w:rsidRDefault="00703870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color w:val="auto"/>
          <w:sz w:val="28"/>
          <w:szCs w:val="28"/>
        </w:rPr>
        <w:t>В технике гидролиз жиров используют для получения глицерина, высших карбоновых кислот, мыла.</w:t>
      </w:r>
    </w:p>
    <w:p w:rsidR="00703870" w:rsidRPr="00B37B7D" w:rsidRDefault="00334747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37B7D"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Выводы:</w:t>
      </w:r>
    </w:p>
    <w:p w:rsidR="00703870" w:rsidRPr="00B37B7D" w:rsidRDefault="00703870" w:rsidP="007038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3870" w:rsidRPr="00B37B7D" w:rsidRDefault="00703870" w:rsidP="007038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4747" w:rsidRPr="00334747" w:rsidRDefault="00334747" w:rsidP="003347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Лабораторная работа № 12.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Исследование свойств белков.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Исследование свойства белков.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Норма времени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2 часа.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Реактивы и оборудование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1. Раствор яичного белка (1%). 2. Гидроксид натрия</w:t>
      </w:r>
      <w:r w:rsidRPr="00334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(10%). 3. Сернокислая медь (1%). 4. Азотная кислота</w:t>
      </w:r>
      <w:r w:rsidRPr="00334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концентрированная. 5. Насыщенный раствор хлористого натрия. 6.Спирт этиловый (95%), компьютер, проектор, обучающее видео.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7B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Краткие теоретические сведения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Качественные цветные реакции на функциональные группы белков и аминокислот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взаимодействии белка с отдельными химическими веществами возникают окрашенные продукты реакции. Образование их обусловлено присутствием в молекуле белка той или иной аминокислоты, имеющей в своем составе определенную химическую группировку.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качественных цветных реакций на функциональные группы белков и аминокислот в том, что они дают возможность обнаружить присутствие белка в биологических жидкостях, растворах, лекарственных препаратах и идентифицировать индивидуальные аминокислоты. Эти реакции применяют как для качественного, так и для количественного определения белка и содержащихся в нем аминокислот.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Порядок проведения работы. (Просмотрите видео – опыты)</w:t>
      </w:r>
    </w:p>
    <w:p w:rsidR="00334747" w:rsidRPr="00334747" w:rsidRDefault="00334747" w:rsidP="003347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1.Биуретовая реакция на пептидную связь (Пиотровского).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Биуретовая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реакция открывает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пепетидную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связь </w:t>
      </w:r>
      <w:r w:rsidRPr="003347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14400" cy="171450"/>
            <wp:effectExtent l="0" t="0" r="0" b="0"/>
            <wp:docPr id="29745" name="Рисунок 29745" descr="https://fsd.multiurok.ru/html/2020/12/10/s_5fd1bc6095e77/158969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12/10/s_5fd1bc6095e77/1589692_1.pn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белке.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Её способны давать вещества, которые содержат не менее двух пептидных связей. Положительную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биуретовую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реакцию отдельные аминокислоты не дают, за исключением гистидина (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His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серина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Ser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треонина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The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аспарагина (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Asn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скоторымибиуретовая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реакция получается при условии больших концентраций их в растворе. При добавлении сернокислой меди к сильнощелочному раствору белка или полипептида образуются соединения меди с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пепетидной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группировкой, окрашенные в красно-фиолетовый или сине-фиолетовый цвет в зависимости от длины полипептидной цепи. Раствор белка даёт сине-фиолетовое окрашивание, а продукты неполного гидролиза (пептоны) – розовое или красное окрашивание.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метода.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</w:t>
      </w:r>
      <w:proofErr w:type="gram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сильно щелочной</w:t>
      </w:r>
      <w:proofErr w:type="gram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среде пептидные группы полипептидных цепей переходят в фенольную форму, которая, взаимодействуя с ионами </w:t>
      </w:r>
      <w:r w:rsidRPr="00334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Cu</w:t>
      </w:r>
      <w:r w:rsidRPr="00334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  <w:lang w:eastAsia="ru-RU"/>
        </w:rPr>
        <w:t>2+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, образует окрашенный (фиолетового цвета)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биуретовый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фенольная форма полипептида, образованная в сильнощелочной среде, дает отрицательный заряд, и ее кислород, взаимодействуя с медью, образует ковалентную связь, а медь, взаимодействуя с атомами азота, образует координационные связи.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5 каплям раствора белка прибавляют 3 капли 10% раствора едкого натра и 1 каплю 1% раствора сернокислой меди и перемешивают. Содержимое пробирки приобретает сине-фиолетовый цвет.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Нельзя добавлять избыток сернокислой меди, так как синий осадок гидрата окиси меди маскирует характерное фиолетовое окрашивание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биуретового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комплекса белка.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2.Ксантопротеиновая реакция.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Ксантопротеиновая реакция открывает наличие в белках циклических аминокислот –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фенилаланина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Phe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тирозина (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Tyr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триптофана (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Trp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а также свободные перечисленные кислоты. Белки, в которых циклические аминокислоты отсутствуют, не дают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ксантопротенновой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реакции.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пробирку вносят 0,5 мл раствора яичного белка. Добавляют 0,5 мл концентрированной азотной кислоты и осторожно нагревают. Вначале появляется осадок свернувшегося белка (под влиянием кислоты), который при нагревании окрашивается в желтый цвет.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охлаждения в пробирку наливают по каплям 10% раствор едкого натра до появления оранжевого окрашивания вследствие образования натриевой соли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динитротирозина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3.Осаждение белков нагреванием.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Устойчивость белка в растворе к нагреванию зависит от наличия заряда (положительного в сильнокислой среде и отрицательного - в щелочной среде). Полное и быстрое осаждение белков происходит в изоэлектрической точке, которая для большинства белков соответствует слабокислой среде (рН около 5,5).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метода.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 нагревании растворов белка вначале отмечается увеличение опалесценции и появление мути (коагуляции). При дальнейшем повышении температуры - появление хлопьевидного осадка белка (седиментация). При кипячении происходит необратимое изменение природных свойств белка (денатурация).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5 пробирок наливают по 0,5 мл раствора яичного белка (ИЭТ=4,8).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первой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пробирке нейтральный раствор белка нагревают до кипения. Отмечают появление мути, связанное с разрушением водной оболочки вокруг молекул белка и укрупнению его частиц; мицеллы белка несут заряд и удерживаются во взвешенном состоянии.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 вторую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пробирку прибавляют 3 капли 1% раствора уксусной кислоты, создавая слабокислую среду. Раствор белка нагревают до кипения и частицы белка при этом теряют заряд и приближаются к изоэлектрическому состоянию.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третью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пробирку добавляют 15 капель 1% раствора уксусной кислоты и нагревают раствор до кипения.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четвертую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пробирку наливают 15 капель 1% раствора уксусной кислоты для получения сильнокислой реакции, 2 капли насыщенного раствора хлористого натрия и нагревают. Выпадает хлопьевидный осадок белка, так как частицы белка теряют заряд вследствие взаимодействия белка с разноименно заряженными ионами хлористого натрия.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пятую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пробирку добавляют 6 капель 10% раствора едкого натра, создавая щелочную среду, и нагревают. В каждой пробирке определяют рН среды с помощью индикатора. При кипячении жидкости осадок не образуется, поскольку в щелочной среде отрицательный заряд на частицах белка увеличивается.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Отмечают, в какой пробирке произошло осаждение белка, а в какой - нет.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Делают выводы о влиянии рН среды на белковые макромолекулы и выпадение белка в осадок. Результаты оформляют в виде таблицы (1).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4.Осаждение белка органическими растворителями.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органических растворителях, таких как спирт, ацетон и др., белки не растворяются и выпадают в осадок. Однако</w:t>
      </w:r>
      <w:proofErr w:type="gram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кратковременное воздействии органических растворителей при низкой температуре от 0 до 10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сохраняет белок в </w:t>
      </w:r>
      <w:proofErr w:type="spellStart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нативном</w:t>
      </w:r>
      <w:proofErr w:type="spellEnd"/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состоянии, что используется в фармацевтической практике для получения отдельных белковых препаратов, например гормона инсулина. При длительном воздействии органических растворителей наступает необратимая денатурация белка.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метода.</w:t>
      </w: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Спирт, связывает воду, т.е. обезвоживает коллоидные частицы белка, вызывая дегидратацию мицелл белка, нарушение гидрофобных взаимодействий внутри белковой молекулы и вызывают ее денатурацию, что приводит к снижению растворимости и выпадению денатурированного белка в осадок.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5 каплям раствора белка прибавить 15-20 капель этилового спирта. Раствор мутнеет. Добавить 1 каплю насыщенного раствора хлористого натрия. При стоянии выпадает осадок белка. Результаты опыта оформляют в виде таблицы (2).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Проделайте опыты</w:t>
      </w:r>
      <w:proofErr w:type="gramStart"/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сделайте выводы по каждому из них .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Выводы: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1) о механизме осаждения белков при кипячении;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2) о влиянии концентрации водородных ионов и ионов солей на устойчивость в растворе молекул денатурированного при кипячении белка;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34747" w:rsidRPr="00334747" w:rsidRDefault="00334747" w:rsidP="003347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вопросы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обусловлены реакции осаждения белков?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каких температурных условиях возможно осаждение белков?</w:t>
      </w:r>
    </w:p>
    <w:p w:rsidR="00334747" w:rsidRPr="00334747" w:rsidRDefault="00334747" w:rsidP="00334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денатурация белков? Чем она может быть вызвана?</w:t>
      </w:r>
    </w:p>
    <w:p w:rsidR="00703870" w:rsidRPr="00334747" w:rsidRDefault="00703870" w:rsidP="007038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3870" w:rsidRPr="00334747" w:rsidRDefault="00703870" w:rsidP="007038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3870" w:rsidRPr="00334747" w:rsidRDefault="00703870" w:rsidP="00703870">
      <w:pPr>
        <w:pStyle w:val="a8"/>
        <w:rPr>
          <w:rStyle w:val="a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703870" w:rsidRPr="00551B63" w:rsidRDefault="00703870" w:rsidP="00683D8C">
      <w:pPr>
        <w:spacing w:line="24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sectPr w:rsidR="00703870" w:rsidRPr="00551B63" w:rsidSect="0068736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1F2C3B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BC2715"/>
    <w:multiLevelType w:val="hybridMultilevel"/>
    <w:tmpl w:val="F940C9BA"/>
    <w:lvl w:ilvl="0" w:tplc="6FC67A38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u w:val="none"/>
        <w:effect w:val="none"/>
        <w:vertAlign w:val="baseline"/>
        <w:specVanish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BC10E6"/>
    <w:multiLevelType w:val="hybridMultilevel"/>
    <w:tmpl w:val="9752BA4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7E8093A"/>
    <w:multiLevelType w:val="hybridMultilevel"/>
    <w:tmpl w:val="CD664456"/>
    <w:lvl w:ilvl="0" w:tplc="0728034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A977828"/>
    <w:multiLevelType w:val="hybridMultilevel"/>
    <w:tmpl w:val="7FEAA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28595F"/>
    <w:multiLevelType w:val="hybridMultilevel"/>
    <w:tmpl w:val="DF36B06A"/>
    <w:lvl w:ilvl="0" w:tplc="FC7CEE48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6">
    <w:nsid w:val="20A17CBB"/>
    <w:multiLevelType w:val="multilevel"/>
    <w:tmpl w:val="F0465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ED2B95"/>
    <w:multiLevelType w:val="multilevel"/>
    <w:tmpl w:val="4EE62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EE4639"/>
    <w:multiLevelType w:val="hybridMultilevel"/>
    <w:tmpl w:val="6C705D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6921F9"/>
    <w:multiLevelType w:val="multilevel"/>
    <w:tmpl w:val="5B229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514488"/>
    <w:multiLevelType w:val="hybridMultilevel"/>
    <w:tmpl w:val="AF2248F0"/>
    <w:lvl w:ilvl="0" w:tplc="6BDC68C8">
      <w:start w:val="1"/>
      <w:numFmt w:val="upperRoman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6E11CF"/>
    <w:multiLevelType w:val="hybridMultilevel"/>
    <w:tmpl w:val="EC783C3E"/>
    <w:lvl w:ilvl="0" w:tplc="8D429F28">
      <w:start w:val="4"/>
      <w:numFmt w:val="decimal"/>
      <w:lvlText w:val="%1."/>
      <w:lvlJc w:val="left"/>
      <w:pPr>
        <w:ind w:left="1080" w:hanging="360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u w:val="none"/>
        <w:effect w:val="none"/>
        <w:vertAlign w:val="baseline"/>
        <w:specVanish w:val="0"/>
      </w:rPr>
    </w:lvl>
    <w:lvl w:ilvl="1" w:tplc="97DE90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2178C6"/>
    <w:multiLevelType w:val="hybridMultilevel"/>
    <w:tmpl w:val="6A68B29C"/>
    <w:lvl w:ilvl="0" w:tplc="93F498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2D76EC"/>
    <w:multiLevelType w:val="hybridMultilevel"/>
    <w:tmpl w:val="C5AC1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794688"/>
    <w:multiLevelType w:val="hybridMultilevel"/>
    <w:tmpl w:val="214CB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855F05"/>
    <w:multiLevelType w:val="hybridMultilevel"/>
    <w:tmpl w:val="007E1D2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34224A71"/>
    <w:multiLevelType w:val="hybridMultilevel"/>
    <w:tmpl w:val="7046BBCE"/>
    <w:lvl w:ilvl="0" w:tplc="54C80AD6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>
    <w:nsid w:val="3F2400AC"/>
    <w:multiLevelType w:val="multilevel"/>
    <w:tmpl w:val="E1AC341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4A52634C"/>
    <w:multiLevelType w:val="hybridMultilevel"/>
    <w:tmpl w:val="C1161A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503F6B"/>
    <w:multiLevelType w:val="hybridMultilevel"/>
    <w:tmpl w:val="E1BC76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5DF0C67"/>
    <w:multiLevelType w:val="hybridMultilevel"/>
    <w:tmpl w:val="495E2B26"/>
    <w:lvl w:ilvl="0" w:tplc="A51C947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093366F"/>
    <w:multiLevelType w:val="multilevel"/>
    <w:tmpl w:val="77B492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6B27047F"/>
    <w:multiLevelType w:val="hybridMultilevel"/>
    <w:tmpl w:val="FE0838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311DBD"/>
    <w:multiLevelType w:val="hybridMultilevel"/>
    <w:tmpl w:val="2CB0A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B45DF9"/>
    <w:multiLevelType w:val="hybridMultilevel"/>
    <w:tmpl w:val="207822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D86158"/>
    <w:multiLevelType w:val="multilevel"/>
    <w:tmpl w:val="7758E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28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17"/>
  </w:num>
  <w:num w:numId="3">
    <w:abstractNumId w:val="21"/>
  </w:num>
  <w:num w:numId="4">
    <w:abstractNumId w:val="7"/>
  </w:num>
  <w:num w:numId="5">
    <w:abstractNumId w:val="14"/>
  </w:num>
  <w:num w:numId="6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"/>
  </w:num>
  <w:num w:numId="9">
    <w:abstractNumId w:val="3"/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2"/>
  </w:num>
  <w:num w:numId="15">
    <w:abstractNumId w:val="24"/>
  </w:num>
  <w:num w:numId="16">
    <w:abstractNumId w:val="8"/>
  </w:num>
  <w:num w:numId="17">
    <w:abstractNumId w:val="15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6"/>
  </w:num>
  <w:num w:numId="23">
    <w:abstractNumId w:val="25"/>
  </w:num>
  <w:num w:numId="24">
    <w:abstractNumId w:val="19"/>
  </w:num>
  <w:num w:numId="25">
    <w:abstractNumId w:val="4"/>
  </w:num>
  <w:num w:numId="2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4322B"/>
    <w:rsid w:val="00057ACE"/>
    <w:rsid w:val="00062125"/>
    <w:rsid w:val="000A79CE"/>
    <w:rsid w:val="001C0EBE"/>
    <w:rsid w:val="002E6621"/>
    <w:rsid w:val="00334747"/>
    <w:rsid w:val="00421A80"/>
    <w:rsid w:val="00434071"/>
    <w:rsid w:val="00492F30"/>
    <w:rsid w:val="00551B63"/>
    <w:rsid w:val="005A2F1C"/>
    <w:rsid w:val="00683D8C"/>
    <w:rsid w:val="0068736A"/>
    <w:rsid w:val="006E0DA7"/>
    <w:rsid w:val="00703870"/>
    <w:rsid w:val="00717C3E"/>
    <w:rsid w:val="00721F97"/>
    <w:rsid w:val="00893A44"/>
    <w:rsid w:val="00A05D76"/>
    <w:rsid w:val="00B37B7D"/>
    <w:rsid w:val="00C33B91"/>
    <w:rsid w:val="00C4322B"/>
    <w:rsid w:val="00D2286F"/>
    <w:rsid w:val="00D9254A"/>
    <w:rsid w:val="00DB34CB"/>
    <w:rsid w:val="00DE4EC9"/>
    <w:rsid w:val="00E93857"/>
    <w:rsid w:val="00EF738C"/>
    <w:rsid w:val="00F138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Соединительная линия уступом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8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3801"/>
    <w:pPr>
      <w:ind w:left="720"/>
      <w:contextualSpacing/>
    </w:pPr>
  </w:style>
  <w:style w:type="table" w:customStyle="1" w:styleId="2">
    <w:name w:val="Сетка таблицы2"/>
    <w:basedOn w:val="a1"/>
    <w:next w:val="a4"/>
    <w:uiPriority w:val="59"/>
    <w:rsid w:val="00057AC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057A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E4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4EC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C0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E9385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683D8C"/>
    <w:pPr>
      <w:spacing w:after="0" w:line="240" w:lineRule="auto"/>
      <w:ind w:firstLine="709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703870"/>
    <w:pPr>
      <w:spacing w:after="0" w:line="240" w:lineRule="auto"/>
    </w:pPr>
  </w:style>
  <w:style w:type="character" w:styleId="a9">
    <w:name w:val="Subtle Emphasis"/>
    <w:basedOn w:val="a0"/>
    <w:uiPriority w:val="19"/>
    <w:qFormat/>
    <w:rsid w:val="00703870"/>
    <w:rPr>
      <w:i/>
      <w:iCs/>
      <w:color w:val="808080" w:themeColor="text1" w:themeTint="7F"/>
    </w:rPr>
  </w:style>
  <w:style w:type="character" w:customStyle="1" w:styleId="apple-converted-space">
    <w:name w:val="apple-converted-space"/>
    <w:basedOn w:val="a0"/>
    <w:rsid w:val="00703870"/>
  </w:style>
  <w:style w:type="character" w:styleId="aa">
    <w:name w:val="Hyperlink"/>
    <w:basedOn w:val="a0"/>
    <w:uiPriority w:val="99"/>
    <w:semiHidden/>
    <w:unhideWhenUsed/>
    <w:rsid w:val="0070387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8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3801"/>
    <w:pPr>
      <w:ind w:left="720"/>
      <w:contextualSpacing/>
    </w:pPr>
  </w:style>
  <w:style w:type="table" w:customStyle="1" w:styleId="2">
    <w:name w:val="Сетка таблицы2"/>
    <w:basedOn w:val="a1"/>
    <w:next w:val="a4"/>
    <w:uiPriority w:val="59"/>
    <w:rsid w:val="00057AC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057A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E4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4EC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C0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E9385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683D8C"/>
    <w:pPr>
      <w:spacing w:after="0" w:line="240" w:lineRule="auto"/>
      <w:ind w:firstLine="709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703870"/>
    <w:pPr>
      <w:spacing w:after="0" w:line="240" w:lineRule="auto"/>
    </w:pPr>
  </w:style>
  <w:style w:type="character" w:styleId="a9">
    <w:name w:val="Subtle Emphasis"/>
    <w:basedOn w:val="a0"/>
    <w:uiPriority w:val="19"/>
    <w:qFormat/>
    <w:rsid w:val="00703870"/>
    <w:rPr>
      <w:i/>
      <w:iCs/>
      <w:color w:val="808080" w:themeColor="text1" w:themeTint="7F"/>
    </w:rPr>
  </w:style>
  <w:style w:type="character" w:customStyle="1" w:styleId="apple-converted-space">
    <w:name w:val="apple-converted-space"/>
    <w:basedOn w:val="a0"/>
    <w:rsid w:val="00703870"/>
  </w:style>
  <w:style w:type="character" w:styleId="aa">
    <w:name w:val="Hyperlink"/>
    <w:basedOn w:val="a0"/>
    <w:uiPriority w:val="99"/>
    <w:semiHidden/>
    <w:unhideWhenUsed/>
    <w:rsid w:val="0070387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4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6822">
          <w:blockQuote w:val="1"/>
          <w:marLeft w:val="360"/>
          <w:marRight w:val="360"/>
          <w:marTop w:val="360"/>
          <w:marBottom w:val="360"/>
          <w:divBdr>
            <w:top w:val="none" w:sz="0" w:space="0" w:color="auto"/>
            <w:left w:val="single" w:sz="18" w:space="7" w:color="CADAE7"/>
            <w:bottom w:val="none" w:sz="0" w:space="0" w:color="auto"/>
            <w:right w:val="none" w:sz="0" w:space="0" w:color="auto"/>
          </w:divBdr>
        </w:div>
      </w:divsChild>
    </w:div>
    <w:div w:id="14907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117" Type="http://schemas.openxmlformats.org/officeDocument/2006/relationships/hyperlink" Target="https://ru.wikipedia.org/wiki/%D0%9F%D0%BE%D0%BB%D0%B8%D0%BC%D0%B5%D1%80%D1%8B" TargetMode="External"/><Relationship Id="rId21" Type="http://schemas.openxmlformats.org/officeDocument/2006/relationships/hyperlink" Target="https://www.google.com/url?q=https://www.youtube.com/watch?v%3Daspuief_FUg&amp;sa=D&amp;source=editors&amp;ust=1636937244134000&amp;usg=AOvVaw1M1JZLAN0XJ5XH_eKgA8ou" TargetMode="External"/><Relationship Id="rId42" Type="http://schemas.openxmlformats.org/officeDocument/2006/relationships/hyperlink" Target="https://himija-online.ru/wp-content/uploads/2017/06/%D0%BF%D0%BE%D0%BB%D1%83%D1%87%D0%B5%D0%BD-%D0%BF%D0%B5%D1%80%D0%B2%D0%B8%D1%87-%D1%81%D0%BF%D0%B8%D1%80%D1%82%D0%BE%D0%B2-1.jpg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0.png"/><Relationship Id="rId68" Type="http://schemas.openxmlformats.org/officeDocument/2006/relationships/image" Target="media/image35.jpeg"/><Relationship Id="rId84" Type="http://schemas.openxmlformats.org/officeDocument/2006/relationships/hyperlink" Target="http://stsegment.ru/wo-klifply-di-plaif17/%D0%93%D0%BB%D0%B8%D1%86%D0%B5%D1%80%D0%B8%D0%BD" TargetMode="External"/><Relationship Id="rId89" Type="http://schemas.openxmlformats.org/officeDocument/2006/relationships/hyperlink" Target="http://stsegment.ru/wo-klifply-di-plaif17/%D0%9C%D0%BE%D0%BD%D0%BE%D1%81%D0%B0%D1%85%D0%B0%D1%80%D0%B8%D0%B4%D1%8B" TargetMode="External"/><Relationship Id="rId112" Type="http://schemas.openxmlformats.org/officeDocument/2006/relationships/hyperlink" Target="http://stsegment.ru/wo-klifply-di-plaif17/%D0%96%D0%B8%D1%80%D1%8B" TargetMode="External"/><Relationship Id="rId133" Type="http://schemas.openxmlformats.org/officeDocument/2006/relationships/image" Target="media/image38.png"/><Relationship Id="rId16" Type="http://schemas.openxmlformats.org/officeDocument/2006/relationships/image" Target="media/image8.jpeg"/><Relationship Id="rId107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11" Type="http://schemas.openxmlformats.org/officeDocument/2006/relationships/hyperlink" Target="http://edufuture.biz/index.php?title=12._%D0%9E%D0%BA%D1%81%D0%B8%D0%B4%D0%B8,_%D1%97%D1%85_%D1%81%D0%BA%D0%BB%D0%B0%D0%B4,_%D0%BD%D0%B0%D0%B7%D0%B2%D0%B8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s://himija-online.ru/wp-content/uploads/2017/06/%D0%BF%D1%80%D0%B8%D1%81%D0%BE%D0%B5%D0%B4%D0%B8%D0%BD%D0%B5%D0%BD%D0%B8%D0%B5-%D0%B2%D0%BE%D0%B4%D1%8B-1.jpg" TargetMode="External"/><Relationship Id="rId53" Type="http://schemas.openxmlformats.org/officeDocument/2006/relationships/hyperlink" Target="https://himija-online.ru/organicheskaya-ximiya/reakciya-serebryanogo-zerkala.html" TargetMode="External"/><Relationship Id="rId58" Type="http://schemas.openxmlformats.org/officeDocument/2006/relationships/hyperlink" Target="https://himija-online.ru/organicheskaya-ximiya/kachestvennaya-reakciya-na-aldegidy-s-gidroksidom-medi-ii.html" TargetMode="External"/><Relationship Id="rId74" Type="http://schemas.openxmlformats.org/officeDocument/2006/relationships/hyperlink" Target="http://stsegment.ru/wo-klifply-di-plaif17/%D0%90%D0%BC%D0%B8%D0%BD%D0%BE%D0%BA%D0%B8%D1%81%D0%BB%D0%BE%D1%82%D1%8B" TargetMode="External"/><Relationship Id="rId79" Type="http://schemas.openxmlformats.org/officeDocument/2006/relationships/hyperlink" Target="http://stsegment.ru/wo-klifply-di-plaif17/%D0%9A%D0%B0%D1%82%D0%B0%D0%B1%D0%BE%D0%BB%D0%B8%D0%B7%D0%BC" TargetMode="External"/><Relationship Id="rId102" Type="http://schemas.openxmlformats.org/officeDocument/2006/relationships/hyperlink" Target="http://stsegment.ru/wo-klifply-di-plaif17/%D0%92%D0%BE%D1%81%D0%BA" TargetMode="External"/><Relationship Id="rId123" Type="http://schemas.openxmlformats.org/officeDocument/2006/relationships/hyperlink" Target="https://ru.wikipedia.org/wiki/%D0%92%D0%BE%D0%B4%D0%BE%D1%80%D0%BE%D0%B4" TargetMode="External"/><Relationship Id="rId128" Type="http://schemas.openxmlformats.org/officeDocument/2006/relationships/hyperlink" Target="https://ru.wikipedia.org/wiki/%D0%A1%D0%BB%D0%BE%D0%B6%D0%BD%D1%8B%D0%B5_%D1%8D%D1%84%D0%B8%D1%80%D1%8B" TargetMode="External"/><Relationship Id="rId5" Type="http://schemas.openxmlformats.org/officeDocument/2006/relationships/hyperlink" Target="https://pandia.ru/text/category/laboratornie_raboti/" TargetMode="External"/><Relationship Id="rId90" Type="http://schemas.openxmlformats.org/officeDocument/2006/relationships/hyperlink" Target="http://stsegment.ru/wo-klifply-di-plaif17/%D0%93%D0%BB%D1%8E%D0%BA%D0%BE%D0%B7%D0%B0" TargetMode="External"/><Relationship Id="rId95" Type="http://schemas.openxmlformats.org/officeDocument/2006/relationships/hyperlink" Target="http://stsegment.ru/wo-klifply-di-plaif17/%D0%9C%D1%8B%D0%BB%D0%BE" TargetMode="External"/><Relationship Id="rId14" Type="http://schemas.openxmlformats.org/officeDocument/2006/relationships/hyperlink" Target="http://school.xvatit.com/index.php?title=%D0%A1%D1%82%D1%80%D0%BE%D0%B5%D0%BD%D0%B8%D0%B5_%D0%B0%D1%82%D0%BE%D0%BC%D0%B0_%D1%83%D0%B3%D0%BB%D0%B5%D1%80%D0%BE%D0%B4%D0%B0" TargetMode="External"/><Relationship Id="rId22" Type="http://schemas.openxmlformats.org/officeDocument/2006/relationships/hyperlink" Target="https://www.google.com/url?q=https://www.youtube.com/watch?v%3D4uU3tGqbyQw&amp;sa=D&amp;source=editors&amp;ust=1636937244150000&amp;usg=AOvVaw2-otM43Ry7SsSdh-F_tt0d" TargetMode="External"/><Relationship Id="rId27" Type="http://schemas.openxmlformats.org/officeDocument/2006/relationships/hyperlink" Target="https://www.google.com/url?q=https://www.youtube.com/watch?v%3DLIjCSQDPU_o&amp;sa=D&amp;source=editors&amp;ust=1636937244160000&amp;usg=AOvVaw14Ad74PnRZm06Oj7TjS1Lz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himija-online.ru/wp-content/uploads/2017/06/%D0%B2%D0%BE%D1%81%D1%81%D1%82%D0%B0%D0%BD%D0%BE%D0%B2%D0%BB%D0%B5%D0%BD%D0%B8%D0%B5_%D0%B2-%D0%BB%D0%B0%D0%B1%D0%BE%D1%80%D0%B0%D1%82%D0%BE%D1%80%D0%B8%D0%B8.jpg" TargetMode="External"/><Relationship Id="rId43" Type="http://schemas.openxmlformats.org/officeDocument/2006/relationships/image" Target="media/image20.jpeg"/><Relationship Id="rId48" Type="http://schemas.openxmlformats.org/officeDocument/2006/relationships/hyperlink" Target="https://himija-online.ru/imennye-reakcii/reaktiv-tollensa.html" TargetMode="External"/><Relationship Id="rId56" Type="http://schemas.openxmlformats.org/officeDocument/2006/relationships/hyperlink" Target="https://himija-online.ru/wp-content/uploads/2017/06/%D1%81-%D0%B3%D0%B8%D0%B4%D1%80%D0%BE%D0%BA%D1%81%D0%B8%D0%B4%D0%BE%D0%BC-%D0%BC%D0%B5%D0%B4%D0%B8_2.png" TargetMode="External"/><Relationship Id="rId64" Type="http://schemas.openxmlformats.org/officeDocument/2006/relationships/image" Target="media/image31.png"/><Relationship Id="rId69" Type="http://schemas.openxmlformats.org/officeDocument/2006/relationships/image" Target="media/image36.png"/><Relationship Id="rId77" Type="http://schemas.openxmlformats.org/officeDocument/2006/relationships/hyperlink" Target="http://stsegment.ru/wo-klifply-di-plaif17/%D0%9F%D0%BE%D0%BB%D0%B8%D1%81%D0%B0%D1%85%D0%B0%D1%80%D0%B8%D0%B4%D1%8B" TargetMode="External"/><Relationship Id="rId100" Type="http://schemas.openxmlformats.org/officeDocument/2006/relationships/hyperlink" Target="http://stsegment.ru/wo-klifply-di-plaif17/%D0%93%D0%B8%D0%B4%D1%80%D0%BE%D0%BB%D0%B8%D0%B7_%D1%82%D0%BE%D1%80%D1%84%D0%B0" TargetMode="External"/><Relationship Id="rId105" Type="http://schemas.openxmlformats.org/officeDocument/2006/relationships/hyperlink" Target="http://stsegment.ru/wo-klifply-di-plaif17/%D0%91%D0%B5%D0%BB%D0%BA%D0%B8" TargetMode="External"/><Relationship Id="rId113" Type="http://schemas.openxmlformats.org/officeDocument/2006/relationships/hyperlink" Target="https://ru.wikipedia.org/wiki/%D0%9E%D1%80%D0%B3%D0%B0%D0%BD%D0%B8%D1%87%D0%B5%D1%81%D0%BA%D0%B8%D0%B5_%D1%81%D0%BE%D0%B5%D0%B4%D0%B8%D0%BD%D0%B5%D0%BD%D0%B8%D1%8F" TargetMode="External"/><Relationship Id="rId118" Type="http://schemas.openxmlformats.org/officeDocument/2006/relationships/hyperlink" Target="https://ru.wikipedia.org/wiki/%D0%A3%D0%B3%D0%BB%D0%B5%D0%B2%D0%BE%D0%B4%D1%8B" TargetMode="External"/><Relationship Id="rId126" Type="http://schemas.openxmlformats.org/officeDocument/2006/relationships/hyperlink" Target="https://ru.wikipedia.org/wiki/%D0%96%D0%B8%D0%B2%D0%BE%D1%82%D0%BD%D1%8B%D0%B5" TargetMode="External"/><Relationship Id="rId134" Type="http://schemas.openxmlformats.org/officeDocument/2006/relationships/image" Target="media/image39.png"/><Relationship Id="rId8" Type="http://schemas.openxmlformats.org/officeDocument/2006/relationships/image" Target="media/image2.png"/><Relationship Id="rId51" Type="http://schemas.openxmlformats.org/officeDocument/2006/relationships/hyperlink" Target="https://himija-online.ru/wp-content/uploads/2017/06/%D1%81%D0%B5%D1%80%D0%B5%D0%B1%D1%80%D1%8F%D0%BD%D0%BE%D0%B5-%D0%B7%D0%B5%D1%80%D0%BA%D0%B0%D0%BB%D0%BE-1.jpg" TargetMode="External"/><Relationship Id="rId72" Type="http://schemas.openxmlformats.org/officeDocument/2006/relationships/hyperlink" Target="http://stsegment.ru/wo-klifply-di-plaif17/%D0%91%D0%B5%D0%BB%D0%BA%D0%B8" TargetMode="External"/><Relationship Id="rId80" Type="http://schemas.openxmlformats.org/officeDocument/2006/relationships/hyperlink" Target="http://stsegment.ru/wo-klifply-di-plaif17/%D0%A4%D0%B5%D1%80%D0%BC%D0%B5%D0%BD%D1%82" TargetMode="External"/><Relationship Id="rId85" Type="http://schemas.openxmlformats.org/officeDocument/2006/relationships/hyperlink" Target="http://stsegment.ru/wo-klifply-di-plaif17/%D0%96%D0%B8%D1%80%D0%BD%D1%8B%D0%B5_%D0%BA%D0%B8%D1%81%D0%BB%D0%BE%D1%82%D1%8B" TargetMode="External"/><Relationship Id="rId93" Type="http://schemas.openxmlformats.org/officeDocument/2006/relationships/hyperlink" Target="http://stsegment.ru/wo-klifply-di-plaif17/%D0%96%D0%B8%D1%80%D1%8B" TargetMode="External"/><Relationship Id="rId98" Type="http://schemas.openxmlformats.org/officeDocument/2006/relationships/hyperlink" Target="http://stsegment.ru/wo-klifply-di-plaif17/%D0%96%D0%B8%D1%80%D0%BD%D1%8B%D0%B5_%D0%BA%D0%B8%D1%81%D0%BB%D0%BE%D1%82%D1%8B" TargetMode="External"/><Relationship Id="rId121" Type="http://schemas.openxmlformats.org/officeDocument/2006/relationships/hyperlink" Target="https://ru.wikipedia.org/wiki/%D0%A5%D0%B8%D0%BC%D0%B8%D1%87%D0%B5%D1%81%D0%BA%D0%B0%D1%8F_%D1%84%D0%BE%D1%80%D0%BC%D1%83%D0%BB%D0%B0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5" Type="http://schemas.openxmlformats.org/officeDocument/2006/relationships/image" Target="media/image12.jpeg"/><Relationship Id="rId33" Type="http://schemas.openxmlformats.org/officeDocument/2006/relationships/hyperlink" Target="https://himija-online.ru/wp-content/uploads/2017/06/%D1%8D%D1%82%D0%B0%D0%BD%D0%BE%D0%BB_%D0%BF%D1%80%D0%BE%D0%BF%D0%B0%D0%BD%D0%BE%D0%BB-2.jpg" TargetMode="External"/><Relationship Id="rId38" Type="http://schemas.openxmlformats.org/officeDocument/2006/relationships/image" Target="media/image18.jpeg"/><Relationship Id="rId46" Type="http://schemas.openxmlformats.org/officeDocument/2006/relationships/hyperlink" Target="https://himija-online.ru/wp-content/uploads/2017/06/%D1%81%D1%85%D0%B5%D0%BC%D0%B0_%D0%BE%D0%BA%D0%B8%D1%81%D0%BB%D0%B5%D0%BD%D0%B8%D0%B5.jpg" TargetMode="External"/><Relationship Id="rId59" Type="http://schemas.openxmlformats.org/officeDocument/2006/relationships/hyperlink" Target="https://sites.google.com/site/himulacom/zvonok-na-urok/10-klass---tretij-god-obucenia/urok-no40-prakticeskaa-rabota-no-3-polucenie-i-svojstva-karbonovyh-kislot/1.jpg?attredirects=0" TargetMode="External"/><Relationship Id="rId67" Type="http://schemas.openxmlformats.org/officeDocument/2006/relationships/image" Target="media/image34.png"/><Relationship Id="rId103" Type="http://schemas.openxmlformats.org/officeDocument/2006/relationships/hyperlink" Target="http://stsegment.ru/wo-klifply-di-plaif17/%D0%A3%D0%B4%D0%BE%D0%B1%D1%80%D0%B5%D0%BD%D0%B8%D0%B5" TargetMode="External"/><Relationship Id="rId108" Type="http://schemas.openxmlformats.org/officeDocument/2006/relationships/hyperlink" Target="https://ru.wikipedia.org/wiki/%D0%9F%D0%B5%D0%BF%D1%82%D0%B8%D0%B4%D0%BD%D0%B0%D1%8F_%D1%81%D0%B2%D1%8F%D0%B7%D1%8C" TargetMode="External"/><Relationship Id="rId116" Type="http://schemas.openxmlformats.org/officeDocument/2006/relationships/hyperlink" Target="http://stsegment.ru/wo-klifply-di-plaif17/%D0%9F%D0%BE%D0%BB%D0%B8%D1%81%D0%B0%D1%85%D0%B0%D1%80%D0%B8%D0%B4%D1%8B" TargetMode="External"/><Relationship Id="rId124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129" Type="http://schemas.openxmlformats.org/officeDocument/2006/relationships/hyperlink" Target="https://ru.wikipedia.org/wiki/%D0%96%D0%B8%D1%80%D0%BD%D1%8B%D0%B5_%D0%BA%D0%B8%D1%81%D0%BB%D0%BE%D1%82%D1%8B" TargetMode="External"/><Relationship Id="rId137" Type="http://schemas.microsoft.com/office/2007/relationships/stylesWithEffects" Target="stylesWithEffects.xml"/><Relationship Id="rId20" Type="http://schemas.openxmlformats.org/officeDocument/2006/relationships/hyperlink" Target="https://www.google.com/url?q=https://www.youtube.com/watch?v%3DvXq7zSg_TyY&amp;sa=D&amp;source=editors&amp;ust=1636937244134000&amp;usg=AOvVaw3M5kURN42u6dHhJ82xeYh3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s://himija-online.ru/wp-content/uploads/2017/06/%D0%B0%D0%BB%D1%8C%D0%B4%D0%B5%D0%B3%D0%B8%D0%B4%D1%8B-%D1%81-%D0%B3%D0%B8%D0%B4%D1%80%D0%BE%D0%BA%D1%81%D0%B8%D0%B4%D0%BE%D0%BC-%D0%BC%D0%B5%D0%B4%D0%B8.jpg" TargetMode="External"/><Relationship Id="rId62" Type="http://schemas.openxmlformats.org/officeDocument/2006/relationships/image" Target="media/image29.png"/><Relationship Id="rId70" Type="http://schemas.openxmlformats.org/officeDocument/2006/relationships/hyperlink" Target="http://stsegment.ru/wo-klifply-di-plaif17/%D0%9A%D0%B0%D1%82%D0%B0%D0%B1%D0%BE%D0%BB%D0%B8%D0%B7%D0%BC" TargetMode="External"/><Relationship Id="rId75" Type="http://schemas.openxmlformats.org/officeDocument/2006/relationships/hyperlink" Target="http://stsegment.ru/wo-klifply-di-plaif17/%D0%96%D0%B8%D1%80%D1%8B" TargetMode="External"/><Relationship Id="rId83" Type="http://schemas.openxmlformats.org/officeDocument/2006/relationships/hyperlink" Target="http://stsegment.ru/wo-klifply-di-plaif17/%D0%96%D0%B8%D1%80%D1%8B" TargetMode="External"/><Relationship Id="rId88" Type="http://schemas.openxmlformats.org/officeDocument/2006/relationships/hyperlink" Target="http://stsegment.ru/wo-klifply-di-plaif17/%D0%A6%D0%B5%D0%BB%D0%BB%D1%8E%D0%BB%D0%BE%D0%B7%D0%B0" TargetMode="External"/><Relationship Id="rId91" Type="http://schemas.openxmlformats.org/officeDocument/2006/relationships/hyperlink" Target="http://stsegment.ru/wo-klifply-di-plaif17/%D0%9D%D1%83%D0%BA%D0%BB%D0%B5%D0%B8%D0%BD%D0%BE%D0%B2%D1%8B%D0%B5_%D0%BA%D0%B8%D1%81%D0%BB%D0%BE%D1%82%D1%8B" TargetMode="External"/><Relationship Id="rId96" Type="http://schemas.openxmlformats.org/officeDocument/2006/relationships/hyperlink" Target="http://stsegment.ru/wo-klifply-di-plaif17/%D0%9A%D0%B0%D1%82%D0%B0%D0%BB%D0%B8%D0%B7%D0%B0%D1%82%D0%BE%D1%80" TargetMode="External"/><Relationship Id="rId111" Type="http://schemas.openxmlformats.org/officeDocument/2006/relationships/hyperlink" Target="https://ru.wikipedia.org/wiki/%D0%9A%D0%B0%D1%80%D0%B1%D0%BE%D0%BA%D1%81%D0%B8%D0%BB%D1%8C%D0%BD%D0%B0%D1%8F_%D0%B3%D1%80%D1%83%D0%BF%D0%BF%D0%B0" TargetMode="External"/><Relationship Id="rId132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hyperlink" Target="https://pandia.ru/text/category/tehnika_bezopasnosti/" TargetMode="External"/><Relationship Id="rId15" Type="http://schemas.openxmlformats.org/officeDocument/2006/relationships/image" Target="media/image7.png"/><Relationship Id="rId23" Type="http://schemas.openxmlformats.org/officeDocument/2006/relationships/hyperlink" Target="https://www.google.com/url?q=https://www.youtube.com/watch?v%3DVKZvvFM1dW8&amp;sa=D&amp;source=editors&amp;ust=1636937244157000&amp;usg=AOvVaw0sqN4VBJjrRpeYRkT3TCO0" TargetMode="External"/><Relationship Id="rId28" Type="http://schemas.openxmlformats.org/officeDocument/2006/relationships/hyperlink" Target="https://www.google.com/url?q=https://www.youtube.com/watch?v%3D57TlkGR3fRE&amp;sa=D&amp;source=editors&amp;ust=1636937244161000&amp;usg=AOvVaw3i46VGkCZFc3dj6E58IsH2" TargetMode="External"/><Relationship Id="rId36" Type="http://schemas.openxmlformats.org/officeDocument/2006/relationships/image" Target="media/image17.jpeg"/><Relationship Id="rId49" Type="http://schemas.openxmlformats.org/officeDocument/2006/relationships/hyperlink" Target="https://himija-online.ru/wp-content/uploads/2017/06/%D1%80.-%D1%81%D0%B5%D1%80%D0%B5%D0%B1%D1%80%D1%8F%D0%BD%D0%BE%D0%B3%D0%BE-%D0%B7%D0%B5%D1%80%D0%BA%D0%B0%D0%BB%D0%B0-1.jpg" TargetMode="External"/><Relationship Id="rId57" Type="http://schemas.openxmlformats.org/officeDocument/2006/relationships/image" Target="media/image26.png"/><Relationship Id="rId106" Type="http://schemas.openxmlformats.org/officeDocument/2006/relationships/hyperlink" Target="https://ru.wikipedia.org/wiki/%D0%9F%D0%BE%D0%BB%D0%B8%D0%BC%D0%B5%D1%80%D1%8B" TargetMode="External"/><Relationship Id="rId114" Type="http://schemas.openxmlformats.org/officeDocument/2006/relationships/hyperlink" Target="http://stsegment.ru/wo-klifply-di-plaif17/%D0%93%D0%BB%D0%B8%D1%86%D0%B5%D1%80%D0%B8%D0%BD" TargetMode="External"/><Relationship Id="rId119" Type="http://schemas.openxmlformats.org/officeDocument/2006/relationships/hyperlink" Target="https://ru.wikipedia.org/wiki/%D0%9C%D0%BE%D0%BD%D0%BE%D1%81%D0%B0%D1%85%D0%B0%D1%80%D0%B8%D0%B4%D1%8B" TargetMode="External"/><Relationship Id="rId127" Type="http://schemas.openxmlformats.org/officeDocument/2006/relationships/hyperlink" Target="https://ru.wikipedia.org/wiki/%D0%9B%D0%B8%D0%BF%D0%B8%D0%B4%D1%8B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s://himija-online.ru/wp-content/uploads/2017/06/%D0%B3%D0%B8%D0%B4%D1%80%D0%B8%D1%80%D0%BE%D0%B2%D0%B0%D0%BD%D0%B8%D0%B5-1.jpg" TargetMode="External"/><Relationship Id="rId44" Type="http://schemas.openxmlformats.org/officeDocument/2006/relationships/hyperlink" Target="https://himija-online.ru/wp-content/uploads/2017/06/%D0%BF%D0%BE%D0%BB%D1%83%D1%87%D0%B5%D0%BD-%D0%B2%D1%82%D0%BE%D1%80%D0%B8%D1%87-%D1%81%D0%BF%D0%B8%D1%80%D1%82%D0%BE%D0%B2-1.jpg" TargetMode="External"/><Relationship Id="rId52" Type="http://schemas.openxmlformats.org/officeDocument/2006/relationships/image" Target="media/image24.jpeg"/><Relationship Id="rId60" Type="http://schemas.openxmlformats.org/officeDocument/2006/relationships/image" Target="media/image27.jpeg"/><Relationship Id="rId65" Type="http://schemas.openxmlformats.org/officeDocument/2006/relationships/image" Target="media/image32.png"/><Relationship Id="rId73" Type="http://schemas.openxmlformats.org/officeDocument/2006/relationships/hyperlink" Target="http://stsegment.ru/wo-klifply-di-plaif17/%D0%AD%D1%82%D0%B0%D0%BD%D0%BE%D0%BB" TargetMode="External"/><Relationship Id="rId78" Type="http://schemas.openxmlformats.org/officeDocument/2006/relationships/hyperlink" Target="http://stsegment.ru/wo-klifply-di-plaif17/%D0%9C%D1%8B%D0%BB%D0%BE" TargetMode="External"/><Relationship Id="rId81" Type="http://schemas.openxmlformats.org/officeDocument/2006/relationships/hyperlink" Target="http://stsegment.ru/wo-klifply-di-plaif17/%D0%91%D0%B5%D0%BB%D0%BA%D0%B8" TargetMode="External"/><Relationship Id="rId86" Type="http://schemas.openxmlformats.org/officeDocument/2006/relationships/hyperlink" Target="http://stsegment.ru/wo-klifply-di-plaif17/%D0%9F%D0%BE%D0%BB%D0%B8%D1%81%D0%B0%D1%85%D0%B0%D1%80%D0%B8%D0%B4%D1%8B" TargetMode="External"/><Relationship Id="rId94" Type="http://schemas.openxmlformats.org/officeDocument/2006/relationships/hyperlink" Target="http://stsegment.ru/wo-klifply-di-plaif17/%D0%A9%D1%91%D0%BB%D0%BE%D1%87%D0%B8" TargetMode="External"/><Relationship Id="rId99" Type="http://schemas.openxmlformats.org/officeDocument/2006/relationships/hyperlink" Target="http://stsegment.ru/wo-klifply-di-plaif17/%D0%AD%D1%82%D0%B0%D0%BD%D0%BE%D0%BB" TargetMode="External"/><Relationship Id="rId101" Type="http://schemas.openxmlformats.org/officeDocument/2006/relationships/hyperlink" Target="http://stsegment.ru/wo-klifply-di-plaif17/%D0%94%D1%80%D0%BE%D0%B6%D0%B6%D0%B8" TargetMode="External"/><Relationship Id="rId122" Type="http://schemas.openxmlformats.org/officeDocument/2006/relationships/hyperlink" Target="https://ru.wikipedia.org/wiki/%D0%A3%D0%B3%D0%BB%D0%B5%D1%80%D0%BE%D0%B4" TargetMode="External"/><Relationship Id="rId130" Type="http://schemas.openxmlformats.org/officeDocument/2006/relationships/hyperlink" Target="https://ru.wikipedia.org/wiki/%D0%A1%D0%BF%D0%B8%D1%80%D1%82" TargetMode="External"/><Relationship Id="rId13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gif"/><Relationship Id="rId18" Type="http://schemas.openxmlformats.org/officeDocument/2006/relationships/image" Target="media/image10.png"/><Relationship Id="rId39" Type="http://schemas.openxmlformats.org/officeDocument/2006/relationships/hyperlink" Target="https://himija-online.ru/imennye-reakcii/reaktiv-grinyara-magnijorganicheskij-sintez.html" TargetMode="External"/><Relationship Id="rId109" Type="http://schemas.openxmlformats.org/officeDocument/2006/relationships/hyperlink" Target="http://stsegment.ru/wo-klifply-di-plaif17/%D0%90%D0%BC%D0%B8%D0%BD%D0%BE%D0%BA%D0%B8%D1%81%D0%BB%D0%BE%D1%82%D1%8B" TargetMode="External"/><Relationship Id="rId34" Type="http://schemas.openxmlformats.org/officeDocument/2006/relationships/image" Target="media/image16.jpeg"/><Relationship Id="rId50" Type="http://schemas.openxmlformats.org/officeDocument/2006/relationships/image" Target="media/image23.jpeg"/><Relationship Id="rId55" Type="http://schemas.openxmlformats.org/officeDocument/2006/relationships/image" Target="media/image25.jpeg"/><Relationship Id="rId76" Type="http://schemas.openxmlformats.org/officeDocument/2006/relationships/hyperlink" Target="http://stsegment.ru/wo-klifply-di-plaif17/%D0%93%D0%BB%D0%B8%D1%86%D0%B5%D1%80%D0%B8%D0%BD" TargetMode="External"/><Relationship Id="rId97" Type="http://schemas.openxmlformats.org/officeDocument/2006/relationships/hyperlink" Target="http://stsegment.ru/wo-klifply-di-plaif17/%D0%93%D0%BB%D0%B8%D1%86%D0%B5%D1%80%D0%B8%D0%BD" TargetMode="External"/><Relationship Id="rId104" Type="http://schemas.openxmlformats.org/officeDocument/2006/relationships/hyperlink" Target="http://stsegment.ru/wo-klifply-di-plaif17/%D0%9A%D0%B0%D1%82%D0%B0%D0%B1%D0%BE%D0%BB%D0%B8%D0%B7%D0%BC" TargetMode="External"/><Relationship Id="rId120" Type="http://schemas.openxmlformats.org/officeDocument/2006/relationships/hyperlink" Target="http://stsegment.ru/wo-klifply-di-plaif17/%D0%AD%D1%82%D0%B0%D0%BD%D0%BE%D0%BB" TargetMode="External"/><Relationship Id="rId125" Type="http://schemas.openxmlformats.org/officeDocument/2006/relationships/hyperlink" Target="https://ru.wikipedia.org/wiki/%D0%A0%D0%B0%D1%81%D1%82%D0%B5%D0%BD%D0%B8%D1%8F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stsegment.ru/wo-klifply-di-plaif17/%D0%A4%D0%B5%D1%80%D0%BC%D0%B5%D0%BD%D1%82" TargetMode="External"/><Relationship Id="rId92" Type="http://schemas.openxmlformats.org/officeDocument/2006/relationships/hyperlink" Target="http://stsegment.ru/wo-klifply-di-plaif17/%D0%9D%D1%83%D0%BA%D0%BB%D0%B5%D0%BE%D1%82%D0%B8%D0%B4%D1%8B" TargetMode="External"/><Relationship Id="rId2" Type="http://schemas.openxmlformats.org/officeDocument/2006/relationships/styles" Target="styles.xml"/><Relationship Id="rId29" Type="http://schemas.openxmlformats.org/officeDocument/2006/relationships/hyperlink" Target="https://himija-online.ru/wp-content/uploads/2017/06/%D1%81%D1%85%D0%B5%D0%BC%D0%B0-%D1%80-%D0%BF%D1%80%D0%B8%D1%81%D0%BE%D0%B5%D0%B4%D0%B8%D0%BD%D0%B5%D0%BD%D0%B8%D1%8F.jpg" TargetMode="External"/><Relationship Id="rId24" Type="http://schemas.openxmlformats.org/officeDocument/2006/relationships/image" Target="media/image11.jpeg"/><Relationship Id="rId40" Type="http://schemas.openxmlformats.org/officeDocument/2006/relationships/hyperlink" Target="https://himija-online.ru/wp-content/uploads/2017/06/%D0%B0%D0%BB%D0%BA%D0%B8%D0%BB%D0%BC%D0%B0%D0%B3%D0%BD%D0%B8%D0%B9%D0%B1%D1%80%D0%BE%D0%BC%D0%B8%D0%B4.jpg" TargetMode="External"/><Relationship Id="rId45" Type="http://schemas.openxmlformats.org/officeDocument/2006/relationships/image" Target="media/image21.jpeg"/><Relationship Id="rId66" Type="http://schemas.openxmlformats.org/officeDocument/2006/relationships/image" Target="media/image33.png"/><Relationship Id="rId87" Type="http://schemas.openxmlformats.org/officeDocument/2006/relationships/hyperlink" Target="http://stsegment.ru/wo-klifply-di-plaif17/%D0%9A%D1%80%D0%B0%D1%85%D0%BC%D0%B0%D0%BB" TargetMode="External"/><Relationship Id="rId110" Type="http://schemas.openxmlformats.org/officeDocument/2006/relationships/hyperlink" Target="https://ru.wikipedia.org/wiki/%D0%9E%D1%80%D0%B3%D0%B0%D0%BD%D0%B8%D1%87%D0%B5%D1%81%D0%BA%D0%B8%D0%B5_%D1%81%D0%BE%D0%B5%D0%B4%D0%B8%D0%BD%D0%B5%D0%BD%D0%B8%D1%8F" TargetMode="External"/><Relationship Id="rId115" Type="http://schemas.openxmlformats.org/officeDocument/2006/relationships/hyperlink" Target="https://ru.wikipedia.org/wiki/%D0%A1%D0%BF%D0%B8%D1%80%D1%82" TargetMode="External"/><Relationship Id="rId131" Type="http://schemas.openxmlformats.org/officeDocument/2006/relationships/hyperlink" Target="http://edufuture.biz/index.php?title=%D0%9F%D1%80%D0%B0%D0%BA%D1%82%D0%B8%D1%87%D0%B5%D1%81%D0%BA%D0%B0%D1%8F_%D1%80%D0%B0%D0%B1%D0%BE%D1%82%D0%B0_%E2%84%96_4._%D0%A0%D0%B5%D1%88%D0%B5%D0%BD%D0%B8%D0%B5_%D1%8D%D0%BA%D1%81%D0%BF%D0%B5%D1%80%D0%B8%D0%BC%D0%B5%D0%BD%D1%82%D0%B0%D0%BB%D1%8C%D0%BD%D1%8B%D1%85_%D0%B7%D0%B0%D0%B4%D0%B0%D1%87_%D0%BF%D0%BE_%D1%82%D0%B5%D0%BC%D0%B5_%D0%93%D0%B8%D0%B4%D1%80%D0%BE%D0%BB%D0%B8%D0%B7" TargetMode="External"/><Relationship Id="rId136" Type="http://schemas.openxmlformats.org/officeDocument/2006/relationships/theme" Target="theme/theme1.xml"/><Relationship Id="rId61" Type="http://schemas.openxmlformats.org/officeDocument/2006/relationships/image" Target="media/image28.png"/><Relationship Id="rId82" Type="http://schemas.openxmlformats.org/officeDocument/2006/relationships/hyperlink" Target="http://stsegment.ru/wo-klifply-di-plaif17/%D0%90%D0%BC%D0%B8%D0%BD%D0%BE%D0%BA%D0%B8%D1%81%D0%BB%D0%BE%D1%82%D1%8B" TargetMode="External"/><Relationship Id="rId19" Type="http://schemas.openxmlformats.org/officeDocument/2006/relationships/hyperlink" Target="https://pandia.ru/text/category/vodorod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12657</Words>
  <Characters>72151</Characters>
  <Application>Microsoft Office Word</Application>
  <DocSecurity>0</DocSecurity>
  <Lines>601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84639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нина николаевна</cp:lastModifiedBy>
  <cp:revision>7</cp:revision>
  <dcterms:created xsi:type="dcterms:W3CDTF">2022-03-08T14:11:00Z</dcterms:created>
  <dcterms:modified xsi:type="dcterms:W3CDTF">2022-03-11T09:56:00Z</dcterms:modified>
</cp:coreProperties>
</file>