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технологический техникум»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</w:t>
      </w:r>
    </w:p>
    <w:p w:rsidR="00134282" w:rsidRPr="00141320" w:rsidRDefault="00E13CA2" w:rsidP="0013428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выполнению </w:t>
      </w:r>
      <w:r w:rsidR="00134282" w:rsidRPr="001413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практических работ</w:t>
      </w: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УДВ. 01 Родная (русская) литература</w:t>
      </w: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282" w:rsidRPr="00141320" w:rsidRDefault="00134282" w:rsidP="00134282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 35.01.13  Тракторист-машинист сельскохозяйственного производства.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Троицк, 2021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82" w:rsidRPr="00141320" w:rsidRDefault="00134282" w:rsidP="00134282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Методические рекомендации для выполнения лабораторных работ разработаны на основе  программы </w:t>
      </w:r>
      <w:r w:rsidRPr="00480B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УДВ. 01 Родная (русская) литература</w:t>
      </w:r>
    </w:p>
    <w:p w:rsidR="00134282" w:rsidRPr="00141320" w:rsidRDefault="00134282" w:rsidP="00134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82" w:rsidRPr="00141320" w:rsidRDefault="00134282" w:rsidP="00134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35.01.13  Тракторист-машинист сельскохозяйственного производства. </w:t>
      </w:r>
    </w:p>
    <w:p w:rsidR="00134282" w:rsidRPr="00141320" w:rsidRDefault="00134282" w:rsidP="0013428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Разработчик: препод</w:t>
      </w:r>
      <w:r>
        <w:rPr>
          <w:rFonts w:ascii="Times New Roman" w:eastAsia="Times New Roman" w:hAnsi="Times New Roman" w:cs="Times New Roman"/>
          <w:lang w:eastAsia="ru-RU"/>
        </w:rPr>
        <w:t xml:space="preserve">аватель ГБПОУ  ТТТ, высшей квалификационной категории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Сабирова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О.В.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 цикловой методической комиссии  преподавателей общеобразовательных дисциплин, ОГСЭ и  ЕН  циклов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ED2AD9">
      <w:pPr>
        <w:tabs>
          <w:tab w:val="left" w:pos="5529"/>
        </w:tabs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Протокол № __</w:t>
      </w:r>
      <w:r w:rsidRPr="004E279E">
        <w:rPr>
          <w:rFonts w:ascii="Times New Roman" w:eastAsia="Times New Roman" w:hAnsi="Times New Roman" w:cs="Times New Roman"/>
          <w:u w:val="single"/>
          <w:lang w:eastAsia="ru-RU"/>
        </w:rPr>
        <w:t>_</w:t>
      </w:r>
      <w:r w:rsidR="00ED2AD9" w:rsidRPr="004E279E">
        <w:rPr>
          <w:rFonts w:ascii="Times New Roman" w:eastAsia="Times New Roman" w:hAnsi="Times New Roman" w:cs="Times New Roman"/>
          <w:u w:val="single"/>
          <w:lang w:eastAsia="ru-RU"/>
        </w:rPr>
        <w:t>7</w:t>
      </w:r>
      <w:r w:rsidRPr="00141320">
        <w:rPr>
          <w:rFonts w:ascii="Times New Roman" w:eastAsia="Times New Roman" w:hAnsi="Times New Roman" w:cs="Times New Roman"/>
          <w:lang w:eastAsia="ru-RU"/>
        </w:rPr>
        <w:t xml:space="preserve">__от </w:t>
      </w:r>
      <w:r w:rsidRPr="004E279E">
        <w:rPr>
          <w:rFonts w:ascii="Times New Roman" w:eastAsia="Times New Roman" w:hAnsi="Times New Roman" w:cs="Times New Roman"/>
          <w:u w:val="single"/>
          <w:lang w:eastAsia="ru-RU"/>
        </w:rPr>
        <w:t>«__</w:t>
      </w:r>
      <w:r w:rsidR="00ED2AD9" w:rsidRPr="004E279E">
        <w:rPr>
          <w:rFonts w:ascii="Times New Roman" w:eastAsia="Times New Roman" w:hAnsi="Times New Roman" w:cs="Times New Roman"/>
          <w:u w:val="single"/>
          <w:lang w:eastAsia="ru-RU"/>
        </w:rPr>
        <w:t>14</w:t>
      </w:r>
      <w:r w:rsidRPr="004E279E">
        <w:rPr>
          <w:rFonts w:ascii="Times New Roman" w:eastAsia="Times New Roman" w:hAnsi="Times New Roman" w:cs="Times New Roman"/>
          <w:u w:val="single"/>
          <w:lang w:eastAsia="ru-RU"/>
        </w:rPr>
        <w:t>_»____</w:t>
      </w:r>
      <w:r w:rsidR="00ED2AD9" w:rsidRPr="004E279E">
        <w:rPr>
          <w:rFonts w:ascii="Times New Roman" w:eastAsia="Times New Roman" w:hAnsi="Times New Roman" w:cs="Times New Roman"/>
          <w:u w:val="single"/>
          <w:lang w:eastAsia="ru-RU"/>
        </w:rPr>
        <w:t>05</w:t>
      </w:r>
      <w:r w:rsidRPr="004E279E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Pr="00141320">
        <w:rPr>
          <w:rFonts w:ascii="Times New Roman" w:eastAsia="Times New Roman" w:hAnsi="Times New Roman" w:cs="Times New Roman"/>
          <w:lang w:eastAsia="ru-RU"/>
        </w:rPr>
        <w:t>2021 г.</w:t>
      </w: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13CA2" w:rsidRDefault="00E13CA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13CA2" w:rsidRDefault="00E13CA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13CA2" w:rsidRDefault="00E13CA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D2AD9" w:rsidRDefault="00ED2AD9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D2AD9" w:rsidRDefault="00ED2AD9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D2AD9" w:rsidRDefault="00ED2AD9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D2AD9" w:rsidRDefault="00ED2AD9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E13CA2" w:rsidRPr="00141320" w:rsidRDefault="00E13CA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Default="00134282" w:rsidP="0013428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Содержание</w:t>
      </w:r>
    </w:p>
    <w:p w:rsidR="00134282" w:rsidRPr="00E05188" w:rsidRDefault="00134282" w:rsidP="0013428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Пояснительная записка</w:t>
      </w:r>
    </w:p>
    <w:p w:rsidR="00134282" w:rsidRPr="00E05188" w:rsidRDefault="00134282" w:rsidP="001342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Общие требования по выполнению работы и оформлению отчёта; критерии оценивания работ.</w:t>
      </w:r>
    </w:p>
    <w:p w:rsidR="00134282" w:rsidRPr="00E05188" w:rsidRDefault="00134282" w:rsidP="001342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Тематика и содержание практических работ.</w:t>
      </w:r>
    </w:p>
    <w:p w:rsidR="00134282" w:rsidRPr="00E05188" w:rsidRDefault="00134282" w:rsidP="001342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Список использованной литературы.</w:t>
      </w:r>
    </w:p>
    <w:p w:rsidR="00134282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Default="00134282" w:rsidP="0013428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34282" w:rsidRDefault="00134282" w:rsidP="0013428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34282" w:rsidRDefault="00134282" w:rsidP="0013428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34282" w:rsidRDefault="006815EE" w:rsidP="0013428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34282">
        <w:rPr>
          <w:rFonts w:ascii="Times New Roman" w:hAnsi="Times New Roman"/>
          <w:sz w:val="28"/>
          <w:szCs w:val="28"/>
        </w:rPr>
        <w:t>Пояснительная записка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практических работ по ученой дисциплине «Родная литература» соответствуют требованиям федеральных государственных образовательных стандартов среднего общего образования и предназначены для организации работ во взаимодействии с преподавателем и самостоятельной работы студентов, осваивающих программы подготовки специалистов среднего звена и квалифицированных рабочих и служащих на базе основного общего образования.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 зависимости от профиля программы подготовки специалистов среднего звена и квалифицированных рабочих и служащих данная дисциплина изучается на базовом ур</w:t>
      </w:r>
      <w:r w:rsidR="000702A5">
        <w:rPr>
          <w:rFonts w:ascii="Times New Roman" w:hAnsi="Times New Roman"/>
          <w:sz w:val="28"/>
          <w:szCs w:val="28"/>
        </w:rPr>
        <w:t>овне. Программа рассчитана на 41 аудиторных часов, включая 8</w:t>
      </w:r>
      <w:r>
        <w:rPr>
          <w:rFonts w:ascii="Times New Roman" w:hAnsi="Times New Roman"/>
          <w:sz w:val="28"/>
          <w:szCs w:val="28"/>
        </w:rPr>
        <w:t xml:space="preserve"> часов  практических занятий.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«Родная литература» относится к обязательной предметной области «Родной язык и родная литература» и обеспечивает достижение следующих целей: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 личности и её социальным ростом;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– к сокровищам отечественной и мировой культуры;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чувства причастности к свершениям, традициям своего народа и осознание исторической преемственности поколений.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учебной дисциплины «Родная литература» должно обеспечивать достижение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555C59">
        <w:rPr>
          <w:rFonts w:ascii="Times New Roman" w:hAnsi="Times New Roman"/>
          <w:i/>
          <w:sz w:val="28"/>
          <w:szCs w:val="28"/>
        </w:rPr>
        <w:t xml:space="preserve">Личностные результаты обучения: 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осознания; осознание своего места в поликультурном мире;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 готовность и способность к самостоятельной, творческой и ответственной деятельности;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эстетическое отношение к миру, включая эстетику быта, научного и технического творчества, спорта, общественных отношений.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Метапредметные результаты обучения: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самостоятельно определять цели деятельности и составлять планы деятельности;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решать конфликты;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</w:r>
      <w:proofErr w:type="spellStart"/>
      <w:r>
        <w:rPr>
          <w:rFonts w:ascii="Times New Roman" w:hAnsi="Times New Roman"/>
          <w:sz w:val="28"/>
          <w:szCs w:val="28"/>
        </w:rPr>
        <w:t>ореинтироваться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различных источниках информации, критически оценивать и интересовать информацию, получаемую из различных источников;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эстетических норм, норм информационной безопасности;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владения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навыками познавательной рефлексии как осознание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127B8C">
        <w:rPr>
          <w:rFonts w:ascii="Times New Roman" w:hAnsi="Times New Roman"/>
          <w:i/>
          <w:sz w:val="28"/>
          <w:szCs w:val="28"/>
        </w:rPr>
        <w:t xml:space="preserve">Предметные результаты обучения:   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средство познания мира и себя в этом мире, гармонизации отношений человека и общества, </w:t>
      </w:r>
      <w:proofErr w:type="gramStart"/>
      <w:r>
        <w:rPr>
          <w:rFonts w:ascii="Times New Roman" w:hAnsi="Times New Roman"/>
          <w:sz w:val="28"/>
          <w:szCs w:val="28"/>
        </w:rPr>
        <w:t>много аспектного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диалога;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мирной культуры;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практических работ направленных на освоение студентами следующих основных </w:t>
      </w:r>
      <w:r w:rsidRPr="002C47FA">
        <w:rPr>
          <w:rFonts w:ascii="Times New Roman" w:hAnsi="Times New Roman"/>
          <w:i/>
          <w:sz w:val="28"/>
          <w:szCs w:val="28"/>
        </w:rPr>
        <w:t>видов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 с различными источниками информации (дополнительная литература, энциклопедии, словари, в том числе </w:t>
      </w:r>
      <w:proofErr w:type="gramStart"/>
      <w:r>
        <w:rPr>
          <w:rFonts w:ascii="Times New Roman" w:hAnsi="Times New Roman"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беседе, ответы на вопросы;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чтение; комментированное чтение;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аналитическая работа с текстами художественных произведений;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и групповая работа по заданиям;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выразительное чтение наизусть;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конспектирование;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иллюстративным материалом;</w:t>
      </w:r>
    </w:p>
    <w:p w:rsidR="00134282" w:rsidRDefault="00134282" w:rsidP="001342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взаимооценивание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34282" w:rsidRPr="002C47FA" w:rsidRDefault="00134282" w:rsidP="0013428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282" w:rsidRDefault="00134282" w:rsidP="00134282">
      <w:pPr>
        <w:rPr>
          <w:rFonts w:ascii="Times New Roman" w:hAnsi="Times New Roman" w:cs="Times New Roman"/>
          <w:sz w:val="28"/>
          <w:szCs w:val="28"/>
        </w:rPr>
      </w:pPr>
    </w:p>
    <w:p w:rsidR="00134282" w:rsidRPr="00E05188" w:rsidRDefault="006815EE" w:rsidP="006815EE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</w:t>
      </w:r>
      <w:r w:rsidR="00134282" w:rsidRPr="00E05188">
        <w:rPr>
          <w:rFonts w:ascii="Times New Roman" w:hAnsi="Times New Roman"/>
          <w:sz w:val="28"/>
          <w:szCs w:val="28"/>
          <w:u w:val="single"/>
        </w:rPr>
        <w:t>Общие требования по выполнению работы и оформлению отчёта, критерии оценивания работ.</w:t>
      </w:r>
    </w:p>
    <w:p w:rsidR="00134282" w:rsidRPr="00E05188" w:rsidRDefault="00134282" w:rsidP="00134282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Практические работы выполняю</w:t>
      </w:r>
      <w:r>
        <w:rPr>
          <w:rFonts w:ascii="Times New Roman" w:hAnsi="Times New Roman"/>
          <w:sz w:val="28"/>
          <w:szCs w:val="28"/>
        </w:rPr>
        <w:t xml:space="preserve">тся в отдельной тетради </w:t>
      </w:r>
      <w:r w:rsidRPr="00E05188">
        <w:rPr>
          <w:rFonts w:ascii="Times New Roman" w:hAnsi="Times New Roman"/>
          <w:sz w:val="28"/>
          <w:szCs w:val="28"/>
        </w:rPr>
        <w:t>для практ</w:t>
      </w:r>
      <w:r>
        <w:rPr>
          <w:rFonts w:ascii="Times New Roman" w:hAnsi="Times New Roman"/>
          <w:sz w:val="28"/>
          <w:szCs w:val="28"/>
        </w:rPr>
        <w:t>ических работ.</w:t>
      </w:r>
    </w:p>
    <w:p w:rsidR="00134282" w:rsidRPr="00E05188" w:rsidRDefault="00134282" w:rsidP="00134282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 xml:space="preserve">Приступая </w:t>
      </w:r>
      <w:r>
        <w:rPr>
          <w:rFonts w:ascii="Times New Roman" w:hAnsi="Times New Roman"/>
          <w:sz w:val="28"/>
          <w:szCs w:val="28"/>
        </w:rPr>
        <w:t>к выполнению практической работ</w:t>
      </w:r>
      <w:r w:rsidRPr="00E05188">
        <w:rPr>
          <w:rFonts w:ascii="Times New Roman" w:hAnsi="Times New Roman"/>
          <w:sz w:val="28"/>
          <w:szCs w:val="28"/>
        </w:rPr>
        <w:t>ы, студенты должны внимательно прочитать цель, задачи занятия, ознакомиться с требованиями к уровню подготовки, краткими теоретическими и учебно-методическими материалами по теме практической работы, ответить</w:t>
      </w:r>
      <w:r>
        <w:rPr>
          <w:rFonts w:ascii="Times New Roman" w:hAnsi="Times New Roman"/>
          <w:sz w:val="28"/>
          <w:szCs w:val="28"/>
        </w:rPr>
        <w:t xml:space="preserve"> на вопросы до закрепления теоре</w:t>
      </w:r>
      <w:r w:rsidRPr="00E05188">
        <w:rPr>
          <w:rFonts w:ascii="Times New Roman" w:hAnsi="Times New Roman"/>
          <w:sz w:val="28"/>
          <w:szCs w:val="28"/>
        </w:rPr>
        <w:t>тического материала.</w:t>
      </w:r>
    </w:p>
    <w:p w:rsidR="00134282" w:rsidRPr="00E05188" w:rsidRDefault="00134282" w:rsidP="00134282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 xml:space="preserve">В процессе выполнения практических работ </w:t>
      </w:r>
      <w:proofErr w:type="gramStart"/>
      <w:r w:rsidRPr="00E0518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должен:</w:t>
      </w:r>
    </w:p>
    <w:p w:rsidR="00134282" w:rsidRPr="00E05188" w:rsidRDefault="00134282" w:rsidP="00134282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строго выполнять весь объём самостоятельной работы, указанной в методических указаниях;</w:t>
      </w:r>
    </w:p>
    <w:p w:rsidR="00134282" w:rsidRPr="00E05188" w:rsidRDefault="00134282" w:rsidP="00134282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знать теоретический материал перед выполнением практической части;</w:t>
      </w:r>
    </w:p>
    <w:p w:rsidR="00134282" w:rsidRPr="00E05188" w:rsidRDefault="00134282" w:rsidP="00ED2AD9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знать, что после выполнения каждой работы обучающийся должен представить отчёт о проделанной работе с обоснованием полученных результатов и выводов.</w:t>
      </w:r>
    </w:p>
    <w:p w:rsidR="00134282" w:rsidRDefault="00134282" w:rsidP="00134282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  <w:u w:val="single"/>
        </w:rPr>
      </w:pPr>
      <w:r w:rsidRPr="00E05188">
        <w:rPr>
          <w:rFonts w:ascii="Times New Roman" w:hAnsi="Times New Roman"/>
          <w:sz w:val="28"/>
          <w:szCs w:val="28"/>
          <w:u w:val="single"/>
        </w:rPr>
        <w:t>Критерии оценки практических работ.</w:t>
      </w:r>
    </w:p>
    <w:p w:rsidR="00134282" w:rsidRPr="00E05188" w:rsidRDefault="00134282" w:rsidP="0013428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34282" w:rsidRPr="00E05188" w:rsidRDefault="00134282" w:rsidP="00134282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  <w:u w:val="single"/>
        </w:rPr>
        <w:t>Оценка «5»</w:t>
      </w:r>
      <w:r w:rsidRPr="00E05188">
        <w:rPr>
          <w:rFonts w:ascii="Times New Roman" w:hAnsi="Times New Roman"/>
          <w:sz w:val="28"/>
          <w:szCs w:val="28"/>
        </w:rPr>
        <w:t xml:space="preserve"> - работа выполнена вполном объёме и без замечаний.</w:t>
      </w:r>
    </w:p>
    <w:p w:rsidR="00134282" w:rsidRPr="00E05188" w:rsidRDefault="00134282" w:rsidP="00134282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  <w:u w:val="single"/>
        </w:rPr>
        <w:t>Оценка «4»</w:t>
      </w:r>
      <w:r w:rsidRPr="00E05188">
        <w:rPr>
          <w:rFonts w:ascii="Times New Roman" w:hAnsi="Times New Roman"/>
          <w:sz w:val="28"/>
          <w:szCs w:val="28"/>
        </w:rPr>
        <w:t xml:space="preserve"> - работа выполнена правильно с учётом 2-3 несущественных ошибок, исправленных самостоятельно по требованию преподавателя.</w:t>
      </w:r>
    </w:p>
    <w:p w:rsidR="00134282" w:rsidRPr="00E05188" w:rsidRDefault="00134282" w:rsidP="00134282">
      <w:pPr>
        <w:spacing w:line="360" w:lineRule="auto"/>
        <w:ind w:left="720"/>
        <w:rPr>
          <w:rFonts w:ascii="Times New Roman" w:hAnsi="Times New Roman"/>
          <w:sz w:val="28"/>
          <w:szCs w:val="28"/>
          <w:u w:val="single"/>
        </w:rPr>
      </w:pPr>
      <w:r w:rsidRPr="00E05188">
        <w:rPr>
          <w:rFonts w:ascii="Times New Roman" w:hAnsi="Times New Roman"/>
          <w:sz w:val="28"/>
          <w:szCs w:val="28"/>
          <w:u w:val="single"/>
        </w:rPr>
        <w:t>Оценка «3</w:t>
      </w:r>
      <w:r w:rsidRPr="00E05188">
        <w:rPr>
          <w:rFonts w:ascii="Times New Roman" w:hAnsi="Times New Roman"/>
          <w:sz w:val="28"/>
          <w:szCs w:val="28"/>
        </w:rPr>
        <w:t>» - работа выполнена правильно не менее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чем на половину </w:t>
      </w:r>
      <w:r w:rsidRPr="00E05188">
        <w:rPr>
          <w:rFonts w:ascii="Times New Roman" w:hAnsi="Times New Roman"/>
          <w:sz w:val="28"/>
          <w:szCs w:val="28"/>
          <w:u w:val="single"/>
        </w:rPr>
        <w:t>или допущена существенная ошибка.</w:t>
      </w:r>
    </w:p>
    <w:p w:rsidR="00134282" w:rsidRPr="00E05188" w:rsidRDefault="00134282" w:rsidP="00134282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  <w:u w:val="single"/>
        </w:rPr>
        <w:t>Оценка «2»</w:t>
      </w:r>
      <w:r w:rsidRPr="00E05188">
        <w:rPr>
          <w:rFonts w:ascii="Times New Roman" w:hAnsi="Times New Roman"/>
          <w:sz w:val="28"/>
          <w:szCs w:val="28"/>
        </w:rPr>
        <w:t xml:space="preserve"> - допущены две (и более) существенные ошибки в ходе работы, которые </w:t>
      </w:r>
      <w:proofErr w:type="gramStart"/>
      <w:r w:rsidRPr="00E0518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работа не выполнена.</w:t>
      </w:r>
    </w:p>
    <w:p w:rsidR="006815EE" w:rsidRPr="006815EE" w:rsidRDefault="006815EE" w:rsidP="006815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Тематика и содержание  практических работ  </w:t>
      </w:r>
    </w:p>
    <w:p w:rsidR="006815EE" w:rsidRPr="006815EE" w:rsidRDefault="006815EE" w:rsidP="006815EE">
      <w:pPr>
        <w:tabs>
          <w:tab w:val="left" w:pos="34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662"/>
        <w:gridCol w:w="2092"/>
      </w:tblGrid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Кол-во часов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6815EE">
              <w:rPr>
                <w:rFonts w:ascii="Times New Roman" w:hAnsi="Times New Roman"/>
                <w:sz w:val="24"/>
                <w:szCs w:val="24"/>
              </w:rPr>
              <w:t xml:space="preserve">Историческое и фантастическое в романе А. Иванова « Сердце </w:t>
            </w:r>
            <w:proofErr w:type="spellStart"/>
            <w:r w:rsidRPr="006815EE">
              <w:rPr>
                <w:rFonts w:ascii="Times New Roman" w:hAnsi="Times New Roman"/>
                <w:sz w:val="24"/>
                <w:szCs w:val="24"/>
              </w:rPr>
              <w:t>пармы</w:t>
            </w:r>
            <w:proofErr w:type="spellEnd"/>
            <w:r w:rsidRPr="006815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hAnsi="Times New Roman"/>
                <w:sz w:val="24"/>
                <w:szCs w:val="24"/>
                <w:lang w:eastAsia="ar-SA"/>
              </w:rPr>
              <w:t>Рождественские мотивы в сказке «Новый год» (из цикла Рождественских сказок Н.П. Вагнера).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5EE">
              <w:rPr>
                <w:rFonts w:ascii="Times New Roman" w:hAnsi="Times New Roman"/>
                <w:sz w:val="24"/>
                <w:szCs w:val="24"/>
              </w:rPr>
              <w:t xml:space="preserve">Огненные годы на Урале (по трилогии М.С. </w:t>
            </w:r>
            <w:proofErr w:type="spellStart"/>
            <w:r w:rsidRPr="006815EE">
              <w:rPr>
                <w:rFonts w:ascii="Times New Roman" w:hAnsi="Times New Roman"/>
                <w:sz w:val="24"/>
                <w:szCs w:val="24"/>
              </w:rPr>
              <w:t>Гроссмана</w:t>
            </w:r>
            <w:proofErr w:type="spellEnd"/>
            <w:r w:rsidRPr="006815EE">
              <w:rPr>
                <w:rFonts w:ascii="Times New Roman" w:hAnsi="Times New Roman"/>
                <w:sz w:val="24"/>
                <w:szCs w:val="24"/>
              </w:rPr>
              <w:t xml:space="preserve"> «Годы в огне»).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5EE">
              <w:rPr>
                <w:rFonts w:ascii="Times New Roman" w:hAnsi="Times New Roman"/>
                <w:sz w:val="24"/>
                <w:szCs w:val="24"/>
                <w:lang w:eastAsia="ar-SA"/>
              </w:rPr>
              <w:t>Стихотворения Л.К. Татьяничевой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15EE">
              <w:rPr>
                <w:rFonts w:ascii="Times New Roman" w:hAnsi="Times New Roman"/>
                <w:sz w:val="24"/>
                <w:szCs w:val="24"/>
              </w:rPr>
              <w:t>Драматические жизненные пути женщин в военное и мирное время по роману Н.Г. Никонова « Весталка».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15EE">
              <w:rPr>
                <w:rFonts w:ascii="Times New Roman" w:hAnsi="Times New Roman"/>
                <w:sz w:val="24"/>
                <w:szCs w:val="24"/>
              </w:rPr>
              <w:t>Песенное творчество О. Митяева.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15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Сатира и юмор в эпиграммах Ефима </w:t>
            </w:r>
            <w:proofErr w:type="spellStart"/>
            <w:r w:rsidRPr="006815EE">
              <w:rPr>
                <w:rFonts w:ascii="Times New Roman" w:hAnsi="Times New Roman"/>
                <w:sz w:val="24"/>
                <w:szCs w:val="24"/>
                <w:lang w:eastAsia="ar-SA"/>
              </w:rPr>
              <w:t>Ховива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6815EE" w:rsidRPr="006815EE" w:rsidTr="006815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15E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15EE">
              <w:rPr>
                <w:rFonts w:ascii="Times New Roman" w:hAnsi="Times New Roman"/>
                <w:sz w:val="24"/>
                <w:szCs w:val="24"/>
              </w:rPr>
              <w:t>Чеховская</w:t>
            </w:r>
            <w:proofErr w:type="gramEnd"/>
            <w:r w:rsidRPr="006815E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15EE">
              <w:rPr>
                <w:rFonts w:ascii="Times New Roman" w:hAnsi="Times New Roman"/>
                <w:sz w:val="24"/>
                <w:szCs w:val="24"/>
              </w:rPr>
              <w:t>вампиловская</w:t>
            </w:r>
            <w:proofErr w:type="spellEnd"/>
            <w:r w:rsidRPr="006815EE">
              <w:rPr>
                <w:rFonts w:ascii="Times New Roman" w:hAnsi="Times New Roman"/>
                <w:sz w:val="24"/>
                <w:szCs w:val="24"/>
              </w:rPr>
              <w:t xml:space="preserve"> линии в пьесах Н.В.Коляды «Канотье».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EE" w:rsidRPr="006815EE" w:rsidRDefault="006815EE" w:rsidP="006815E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6815EE" w:rsidRPr="006815EE" w:rsidRDefault="006815EE" w:rsidP="006815EE">
      <w:pPr>
        <w:rPr>
          <w:rFonts w:ascii="Times New Roman" w:eastAsia="Calibri" w:hAnsi="Times New Roman" w:cs="Times New Roman"/>
          <w:sz w:val="28"/>
          <w:szCs w:val="28"/>
        </w:rPr>
      </w:pPr>
    </w:p>
    <w:p w:rsidR="006815EE" w:rsidRPr="006815EE" w:rsidRDefault="006815EE" w:rsidP="006815EE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E05188" w:rsidRDefault="00134282" w:rsidP="00134282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134282" w:rsidRDefault="00134282" w:rsidP="00134282">
      <w:pPr>
        <w:rPr>
          <w:rFonts w:ascii="Times New Roman" w:hAnsi="Times New Roman" w:cs="Times New Roman"/>
          <w:sz w:val="28"/>
          <w:szCs w:val="28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141320" w:rsidRDefault="00134282" w:rsidP="00134282">
      <w:pPr>
        <w:rPr>
          <w:rFonts w:ascii="Times New Roman" w:eastAsia="Times New Roman" w:hAnsi="Times New Roman" w:cs="Times New Roman"/>
          <w:lang w:eastAsia="ru-RU"/>
        </w:rPr>
      </w:pP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Тема: Практиче</w:t>
      </w:r>
      <w:r>
        <w:rPr>
          <w:rFonts w:ascii="Times New Roman" w:hAnsi="Times New Roman" w:cs="Times New Roman"/>
          <w:b/>
          <w:sz w:val="24"/>
          <w:szCs w:val="24"/>
        </w:rPr>
        <w:t>ская работа № 1</w:t>
      </w:r>
      <w:r w:rsidRPr="00912BC9">
        <w:rPr>
          <w:rFonts w:ascii="Times New Roman" w:hAnsi="Times New Roman" w:cs="Times New Roman"/>
          <w:b/>
          <w:sz w:val="24"/>
          <w:szCs w:val="24"/>
        </w:rPr>
        <w:t>.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Историческое и фантастическое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 xml:space="preserve">В романе А.В. Иванова «Сердце </w:t>
      </w:r>
      <w:proofErr w:type="spellStart"/>
      <w:r w:rsidRPr="00912BC9">
        <w:rPr>
          <w:rFonts w:ascii="Times New Roman" w:hAnsi="Times New Roman" w:cs="Times New Roman"/>
          <w:b/>
          <w:sz w:val="24"/>
          <w:szCs w:val="24"/>
        </w:rPr>
        <w:t>пармы</w:t>
      </w:r>
      <w:proofErr w:type="spellEnd"/>
      <w:r w:rsidRPr="00912BC9">
        <w:rPr>
          <w:rFonts w:ascii="Times New Roman" w:hAnsi="Times New Roman" w:cs="Times New Roman"/>
          <w:b/>
          <w:sz w:val="24"/>
          <w:szCs w:val="24"/>
        </w:rPr>
        <w:t>»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региона;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интересов.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-Текст для анализа.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-Настоящие  методические рекомендации по выполнению  практической работы.</w:t>
      </w:r>
    </w:p>
    <w:p w:rsidR="00134282" w:rsidRPr="00912BC9" w:rsidRDefault="00134282" w:rsidP="00134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pStyle w:val="a3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Какие художественно – изобразительные средства заставляют ощутить живое дыхание пермского средневековья?</w:t>
      </w:r>
    </w:p>
    <w:p w:rsidR="00134282" w:rsidRPr="00912BC9" w:rsidRDefault="00134282" w:rsidP="00134282">
      <w:pPr>
        <w:pStyle w:val="a3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Какую роль в романе играют легенды (мифы): сколько их? Какого они происхождения? Как вводятся в повествование? Как соотносятся с «реальностью», судьбами и характерами героев?</w:t>
      </w:r>
    </w:p>
    <w:p w:rsidR="00134282" w:rsidRPr="00912BC9" w:rsidRDefault="00134282" w:rsidP="00134282">
      <w:pPr>
        <w:pStyle w:val="a3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Что дает нам основание считать князя Михаила главным героем романа? Выполните характеристику образа князя. Какая историческая миссия отведена Михаилу? Каковы личные и исторические итоги судьбы пермского князя?</w:t>
      </w:r>
    </w:p>
    <w:p w:rsidR="00134282" w:rsidRPr="00912BC9" w:rsidRDefault="00134282" w:rsidP="00134282">
      <w:pPr>
        <w:pStyle w:val="a3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Как развивается проблема отцов и детей в романе? Почему Матвей соглашается на роль отцеубийцы? Какова мера его личной ответственности за гибель Михаила? Есть ли в отчуждении и предательстве сына вина отца? </w:t>
      </w:r>
    </w:p>
    <w:p w:rsidR="00134282" w:rsidRPr="00912BC9" w:rsidRDefault="00134282" w:rsidP="00134282">
      <w:pPr>
        <w:pStyle w:val="a3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Как диалоги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Полюда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и Калины,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Зыряна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Вольги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 развивают образ  родины в романе?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Алексей Викторович Иванов</w:t>
      </w:r>
    </w:p>
    <w:p w:rsidR="00134282" w:rsidRPr="00912BC9" w:rsidRDefault="00134282" w:rsidP="00134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(род. 1969)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i/>
          <w:sz w:val="24"/>
          <w:szCs w:val="24"/>
        </w:rPr>
        <w:t>Алексей Викторович Иванов</w:t>
      </w:r>
      <w:r w:rsidRPr="00912BC9">
        <w:rPr>
          <w:rFonts w:ascii="Times New Roman" w:hAnsi="Times New Roman" w:cs="Times New Roman"/>
          <w:sz w:val="24"/>
          <w:szCs w:val="24"/>
        </w:rPr>
        <w:t xml:space="preserve"> – российский писатель и сценарист. Лауреат премии Правительство России в области культуры (2017) и ряда других литературных премий. 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Получил известность благодаря книгам об Урале («Сердце пары и др.»), а так же роману « Географ глобус пропил», по мотивам которого был снят одноименный кинофильм. Документальный фильм Алексея Иванова и Леонида Парфенова «Хребет России» в 2010 г. был показан на Первом канале. 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Алексей Иванов родился 23 ноября 1969 г. в г. Горький в семье инженеров – кораблестроителей. 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В 1971 г. семья писателя переехала в Пермь.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В 1987 – 1988 гг. Алексей Викторович учился на факультете журналистики Уральского государственного университета (Свердловск), но оставили его, а в 1990 г. поступил в тот же университет, но на факультет искусствоведения и культурологи. В этом же году произошла дебютная публикация повести « Охота на Большую медведицу» в журнале «Уральский следопыт».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С 2006 по 2009 гг. по инициативе писателя проводился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этнофутуристический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фестиваль. В 2010 г. Алексей Иванов отказался от участия в фестивале в знак протеста против действий пермских властей. 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В 2014 г. Алексей Иванов совместно с художником Валерием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Штукатуровым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выпустил художественный альбом «Екатеринбург: умножая на миллион». В этом же году издевательство «АСТ» выпустило тиражом 15 тыс. экземпляров сборник новелл Алексея Иванова о Екатеринбурге 1990 –х годов под названием «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Ебург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>».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 xml:space="preserve">Слово о произведении 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Это исторический роман Алексея Иванова о покорении Великой Перми Москвой в Х</w:t>
      </w:r>
      <w:proofErr w:type="gramStart"/>
      <w:r w:rsidRPr="00912BC9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912BC9">
        <w:rPr>
          <w:rFonts w:ascii="Times New Roman" w:hAnsi="Times New Roman" w:cs="Times New Roman"/>
          <w:sz w:val="24"/>
          <w:szCs w:val="24"/>
        </w:rPr>
        <w:t xml:space="preserve"> веке. Основа сюжета – реальные исторические события второй половины Х</w:t>
      </w:r>
      <w:proofErr w:type="gramStart"/>
      <w:r w:rsidRPr="00912BC9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912BC9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Вычегодско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Вымская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летопись отмечает, что в 1451г. Василий </w:t>
      </w:r>
      <w:r w:rsidRPr="00912B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2BC9">
        <w:rPr>
          <w:rFonts w:ascii="Times New Roman" w:hAnsi="Times New Roman" w:cs="Times New Roman"/>
          <w:sz w:val="24"/>
          <w:szCs w:val="24"/>
        </w:rPr>
        <w:t xml:space="preserve"> Темный отправил в Пермь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верейского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князя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Ермолая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с детьми Михаилом и Василием. Роман следует этой версии: автор противопоставляет  русского Михаила и его пермское окружение. Однако в последние годы было выяснено, что род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Ермоличей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принадлежит, скорее, к местной, то есть пермской знати.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Другие персонажи романа также исторически достоверны: вогул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Асыка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и его сын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Юмшан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, пермские князья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Качаим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Бурмот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, Зырян и Мичкин, епископы Питирим, Иона и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Филофей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. Описанное в романе крещение пермяков епископом Ионой произошло в 1472 г. Важную роль в романе играет поход московского войска под руководством воеводы Василия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Скрябы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Югру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в 1465 г. Поход Федора Пестрого на Пермь (1472) показан в романе как большая война, во время которой Михаил защищает Пермь. Однако исторический князь Михаил, вероятно, не вступал в активные боевые действия, именно поэтому Иван </w:t>
      </w:r>
      <w:r w:rsidRPr="00912B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12BC9">
        <w:rPr>
          <w:rFonts w:ascii="Times New Roman" w:hAnsi="Times New Roman" w:cs="Times New Roman"/>
          <w:sz w:val="24"/>
          <w:szCs w:val="24"/>
        </w:rPr>
        <w:t xml:space="preserve"> отпустил его из плена. Михаил действительно погиб при нападении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Асыки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на Чердынь в 1481 году. За границами текста остается дальнейшая судьба его сына Матвея: он продолжал княжение после отца и был свергнут московским наместником Василием Ковром в 1505 г.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О соотношении исторических фактов и художественного вымысла сам писатель говорил: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« Я действовал по одной и той же модели. Вот князя Михаила, например, как я делал: выписал столбиком события, в которых принимал участие реальный князь Михаил в реальном Х</w:t>
      </w:r>
      <w:proofErr w:type="gramStart"/>
      <w:r w:rsidRPr="00912BC9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912BC9">
        <w:rPr>
          <w:rFonts w:ascii="Times New Roman" w:hAnsi="Times New Roman" w:cs="Times New Roman"/>
          <w:sz w:val="24"/>
          <w:szCs w:val="24"/>
        </w:rPr>
        <w:t xml:space="preserve"> веке, и попытался представить себе духовный мир человека, которому эти попытки были бы органичны».</w:t>
      </w:r>
    </w:p>
    <w:p w:rsidR="00134282" w:rsidRPr="00912BC9" w:rsidRDefault="00134282" w:rsidP="00134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Содержание отчета</w:t>
      </w:r>
      <w:r w:rsidRPr="00912BC9">
        <w:rPr>
          <w:rFonts w:ascii="Times New Roman" w:hAnsi="Times New Roman" w:cs="Times New Roman"/>
          <w:sz w:val="24"/>
          <w:szCs w:val="24"/>
        </w:rPr>
        <w:t>: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заполненная таблица;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ответы на вопросы;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план фольклорного произведения.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1.Что нужно для того, чтобы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парма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стала родной землей?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2.  В чем мудрость по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Зыряну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34282" w:rsidRPr="00912BC9" w:rsidRDefault="00134282" w:rsidP="001342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34282" w:rsidRPr="00912BC9" w:rsidRDefault="00134282" w:rsidP="0013428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Тема: Практическая работа № 2</w:t>
      </w:r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.</w:t>
      </w:r>
    </w:p>
    <w:p w:rsidR="00134282" w:rsidRPr="00912BC9" w:rsidRDefault="00134282" w:rsidP="00134282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bookmarkStart w:id="0" w:name="bookmark3"/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Рождественские мотивы в сказке «Новый год»</w:t>
      </w:r>
      <w:bookmarkEnd w:id="0"/>
    </w:p>
    <w:p w:rsidR="00134282" w:rsidRPr="00912BC9" w:rsidRDefault="00134282" w:rsidP="00134282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bookmarkStart w:id="1" w:name="bookmark4"/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(из цикла Рождественских сказок Н. П. Вагнера)</w:t>
      </w:r>
      <w:bookmarkEnd w:id="1"/>
    </w:p>
    <w:p w:rsidR="00134282" w:rsidRPr="00912BC9" w:rsidRDefault="00134282" w:rsidP="00134282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5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Цель: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-настоящие задания для практической работы;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аудиозапись, текст для анализа,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-раскраска.</w:t>
      </w:r>
    </w:p>
    <w:p w:rsidR="00134282" w:rsidRPr="00912BC9" w:rsidRDefault="00134282" w:rsidP="00134282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34282" w:rsidRPr="00912BC9" w:rsidRDefault="00134282" w:rsidP="00134282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912BC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Задания.</w:t>
      </w:r>
    </w:p>
    <w:p w:rsidR="00134282" w:rsidRPr="00912BC9" w:rsidRDefault="00134282" w:rsidP="00134282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34282" w:rsidRPr="00912BC9" w:rsidRDefault="00134282" w:rsidP="00134282">
      <w:pPr>
        <w:widowControl w:val="0"/>
        <w:numPr>
          <w:ilvl w:val="0"/>
          <w:numId w:val="4"/>
        </w:numPr>
        <w:tabs>
          <w:tab w:val="left" w:pos="658"/>
        </w:tabs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Какой жанр выбирает автор? Как вы считаете, связан ли вы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бор жанра с названием и темой рассказа? Какова тема и идея произ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ведения?</w:t>
      </w:r>
    </w:p>
    <w:p w:rsidR="00134282" w:rsidRPr="00912BC9" w:rsidRDefault="00134282" w:rsidP="00134282">
      <w:pPr>
        <w:widowControl w:val="0"/>
        <w:numPr>
          <w:ilvl w:val="0"/>
          <w:numId w:val="4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Почему люди радуются Новому году? Какие детали рожде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ния Нового года вы можете отметить в сказке? Какой ритуал еже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 xml:space="preserve">годно совершает Петровна в Новый год? Для чего она это делает? Опишите семью 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Гришутки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, какие отношения между членами семьи? Опишите жилище этой семьи. Сравните с описанием семьи, гостей и жилища «его превосходительства». Как встречают Новый год эти две разные семьи?</w:t>
      </w:r>
    </w:p>
    <w:p w:rsidR="00134282" w:rsidRPr="00912BC9" w:rsidRDefault="00134282" w:rsidP="00134282">
      <w:pPr>
        <w:widowControl w:val="0"/>
        <w:numPr>
          <w:ilvl w:val="0"/>
          <w:numId w:val="4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Охарактеризуйте главного героя. Какой поступок он соверша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ет в Новый год? Какая мечта им движет? Кто помогает найти доро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гу? Как реагируют хозяева и гости на появление мальчика? С чем пришел мальчик к хозяину дома? Какой подарок выбирает мальчик? Как меняет судьбу мальчика этот смелый новогодний поступок? Так ли он смел в канун Нового года, будучи стариком? Чего он тогда ис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пугался? Образ его страха? Кто развенчивает этот страх?</w:t>
      </w:r>
    </w:p>
    <w:p w:rsidR="00134282" w:rsidRPr="00912BC9" w:rsidRDefault="00134282" w:rsidP="00134282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34282" w:rsidRPr="00912BC9" w:rsidRDefault="00134282" w:rsidP="00134282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34282" w:rsidRPr="00912BC9" w:rsidRDefault="00134282" w:rsidP="00134282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12BC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Николай Петрович Вагнер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(</w:t>
      </w:r>
      <w:r w:rsidRPr="00912BC9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1829</w:t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-</w:t>
      </w:r>
      <w:r w:rsidRPr="00912BC9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1907</w:t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)</w:t>
      </w:r>
      <w:bookmarkEnd w:id="2"/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Николай Петрович Вагнер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русский зоолог, заслуженный профессор Императорского Санкт-Петербургского университета, член-корреспондент Императорской Санкт-Петербургской академии наук, действительный статский советник. Известен как детский пи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сатель.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Родился 18 июля 1829 г. в Верхотурском уезде Пермской гу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бернии (ныне — г. Карпинск Свердловской области) в дворянской семье. Детство Н. П. Вагнера прошло на Урале. Отец, Петр Ивано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вич Вагнер, работал врачом. В 1840 г. П. И. Вагнер стал профес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сором Императорского Казанского университета, и семья переехала в Казань.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 Вагнер обучался в частном пансионе М. Н. Львова, затем — во 2-й Казанской гимназии.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1845 г. Вагнер поступил на отделение естественных наук фи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зико-математического факультета Императорского Казанского уни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верситета, которое окончил в 1849 г. со степенью кандидата, полу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 золотую медаль за конкурсное сочинение «О лучших характери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стических признаках для классификации насекомых».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1848 г. в журнале «Русская иллюстрация» вышли его научно-популярные статьи на зоологические темы: «Жуки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атехви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» и «Жуки могильщики».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1849 г. занял должность старшего преподавателя естественной истории и сельского хозяйства в Нижегородском Александровском дворянском институте, а в 1851 г. получил степень магистра зооло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гии за работу «О чернотелках (Ме1озота1а), водящихся в России».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последующие годы являлся адъюнктом при физико-математи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ческом факультете Казанского университета, ординарным профессо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 зоологии Казанского университета.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1864 г. Н. П. Вагнер был награжден Демидовской премией Академии наук за исследование «Самопроизвольное размножение у гусениц насекомых», ставшее сенсацией в научном мире того вре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мени, в 1869 — удостоен премии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Бордена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Парижской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академии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наук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за работу «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MonographiedesdeuxespecesdugolfedeNaples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» и избран почетным членом Сибирского университета.</w:t>
      </w:r>
      <w:proofErr w:type="gramEnd"/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1870-1885 гг. — профессор Императорского Санкт-Петер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бургского университета (продолжал читать лекции до 1894 г.).</w:t>
      </w:r>
    </w:p>
    <w:p w:rsidR="00134282" w:rsidRPr="00912BC9" w:rsidRDefault="00134282" w:rsidP="00134282">
      <w:pPr>
        <w:widowControl w:val="0"/>
        <w:spacing w:after="0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 1877 по 1879 гг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. —- 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редактор научно-популярного журнала «Свет».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В 1891 г. основал на Соловецком 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острове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на Белом море био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логическую станцию и был ее директором до конца существования станции (1894).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1891 г. стал президентом Русского общества эксперименталь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ной психологии.</w:t>
      </w:r>
    </w:p>
    <w:p w:rsidR="00134282" w:rsidRPr="00912BC9" w:rsidRDefault="00134282" w:rsidP="00134282">
      <w:pPr>
        <w:widowControl w:val="0"/>
        <w:spacing w:after="0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 1899 г. — почетный член Казанского университета.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1901 г. издал книгу научно-популярных очерков «Картины из жизни животных».</w:t>
      </w:r>
    </w:p>
    <w:p w:rsidR="00134282" w:rsidRPr="00912BC9" w:rsidRDefault="00134282" w:rsidP="00134282">
      <w:pPr>
        <w:widowControl w:val="0"/>
        <w:spacing w:after="176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Скончался в 1907 г. в Петербурге от прогрессивного паралича.</w:t>
      </w:r>
    </w:p>
    <w:p w:rsidR="00134282" w:rsidRPr="00912BC9" w:rsidRDefault="00134282" w:rsidP="00134282">
      <w:pPr>
        <w:widowControl w:val="0"/>
        <w:spacing w:after="0" w:line="250" w:lineRule="exact"/>
        <w:ind w:left="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134282" w:rsidRPr="00912BC9" w:rsidRDefault="00134282" w:rsidP="00134282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Характерными особенностями сказок Вагнера являются свое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образный мистицизм («Мила и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Нолли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», «Макс и Волчок», «Песен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ка земли»), символизм и аллегория («Курилка», «Царевна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Мелина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 или «Чудный мальчик»), сочетающиеся часто с суровым реализ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мом («Без света», «Телепень»), Основная их тема — неизбежность горя, страдания и неустройства человеческого общества. Выходом из непрекращающейся борьбы добра со злом для автора является мистицизм и расплывчатая вера в лучшее будущее. Заметное место в творчестве Н. П. Вагнера занимает жанр рождественского рассказа («Новый год», «Телепень», «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Пимперле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»). Автор высмеивал ханже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ство и фарисейство. Сказки Вагнера вызвали в свое время горячую полемику в педагогической среде — часть педагогов считала их да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лекими и чуждыми для детей, слишком психологичными. У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массового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юного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читателя сказки не встречали большого сочувствия, но на от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 xml:space="preserve">дельных детей, особенно в 80-90-х гг. XIX в., производили иногда исключительное впечатление. Огромное количество переизданий сборника «Сказки Кота 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Мурлыки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» (с 1872 по 1913 год их было де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вять) говорит о большой популярности сказок Вагнера.</w:t>
      </w:r>
    </w:p>
    <w:p w:rsidR="00134282" w:rsidRPr="00912BC9" w:rsidRDefault="00134282" w:rsidP="00134282">
      <w:pPr>
        <w:widowControl w:val="0"/>
        <w:spacing w:after="180" w:line="240" w:lineRule="auto"/>
        <w:ind w:firstLine="420"/>
        <w:jc w:val="both"/>
        <w:rPr>
          <w:rFonts w:ascii="Times New Roman" w:eastAsia="Constantia" w:hAnsi="Times New Roman" w:cs="Times New Roman"/>
          <w:i/>
          <w:iCs/>
          <w:spacing w:val="-10"/>
          <w:sz w:val="24"/>
          <w:szCs w:val="24"/>
        </w:rPr>
      </w:pP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 xml:space="preserve">Ссылка на произведение: 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https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://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www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.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skazka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: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ru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story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vagner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novyy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-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god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 xml:space="preserve">Содержание отчета: </w:t>
      </w:r>
      <w:r w:rsidRPr="00912BC9">
        <w:rPr>
          <w:rFonts w:ascii="Times New Roman" w:hAnsi="Times New Roman" w:cs="Times New Roman"/>
          <w:sz w:val="24"/>
          <w:szCs w:val="24"/>
        </w:rPr>
        <w:t>выполнение задания.</w:t>
      </w:r>
    </w:p>
    <w:p w:rsidR="00134282" w:rsidRPr="00912BC9" w:rsidRDefault="00134282" w:rsidP="00134282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34282" w:rsidRPr="00912BC9" w:rsidRDefault="00134282" w:rsidP="0013428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Как вела и куда привела «путеводная звезда» героя в конце жизни? Какая цель в жизни была у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Гришутки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>? Достиг ли Григорий Васильевич ее? Какое звучание вы услышали в конце сказки: песси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мистическое или оптимистическое? Обоснуйте свой ответ.</w:t>
      </w: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2370E4" w:rsidRPr="00912BC9" w:rsidRDefault="002370E4" w:rsidP="002370E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Тема: Практи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ческая работа № 3</w:t>
      </w:r>
    </w:p>
    <w:p w:rsidR="002370E4" w:rsidRPr="00912BC9" w:rsidRDefault="002370E4" w:rsidP="002370E4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Огненные годы на Урале</w:t>
      </w: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/>
        <w:t xml:space="preserve">(по трилогии М. С. </w:t>
      </w:r>
      <w:proofErr w:type="spellStart"/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Гроссмана</w:t>
      </w:r>
      <w:proofErr w:type="spellEnd"/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«Годы в огне»)</w:t>
      </w:r>
    </w:p>
    <w:p w:rsidR="002370E4" w:rsidRPr="00912BC9" w:rsidRDefault="002370E4" w:rsidP="002370E4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</w:p>
    <w:p w:rsidR="002370E4" w:rsidRPr="00912BC9" w:rsidRDefault="002370E4" w:rsidP="002370E4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2370E4" w:rsidRPr="00912BC9" w:rsidRDefault="002370E4" w:rsidP="002370E4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370E4" w:rsidRPr="00912BC9" w:rsidRDefault="002370E4" w:rsidP="002370E4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Задания.</w:t>
      </w:r>
    </w:p>
    <w:p w:rsidR="002370E4" w:rsidRPr="00912BC9" w:rsidRDefault="002370E4" w:rsidP="002370E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370E4" w:rsidRPr="00912BC9" w:rsidRDefault="002370E4" w:rsidP="002370E4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книги, составляющие трилогию «Годы в огне». Ка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отрезок времени описывается в романах? Какие исторические события того времени вы знаете? Где происходит действие романов? Кого можно считать героями произведения? Какую идею несет три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логия?</w:t>
      </w:r>
    </w:p>
    <w:p w:rsidR="002370E4" w:rsidRPr="00912BC9" w:rsidRDefault="002370E4" w:rsidP="002370E4">
      <w:pPr>
        <w:widowControl w:val="0"/>
        <w:numPr>
          <w:ilvl w:val="0"/>
          <w:numId w:val="6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названия трилогии и названия книг, составляющих роман (книга 1 «Приготовиться к рукопашной», книга 2 «Да свя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тится имя твое!», книга 3 «Камень-обманка»). Как вы думаете, по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чему автор — атеист, большевик — называет одну из книг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словамииз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христианской молитвы? К какому герою романа относятся эти слова? Какой подвиг совершает этот герой? Ради какой цели?</w:t>
      </w:r>
    </w:p>
    <w:p w:rsidR="002370E4" w:rsidRPr="00912BC9" w:rsidRDefault="002370E4" w:rsidP="002370E4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описывается природа в романе? Какие географические названия, упоминаемые в романе, вам знакомы? Распечатайте кон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турную карту Челябинской области, попробуйте проложить марш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рут путешествия Булычева и Лозы из первой книги.</w:t>
      </w:r>
    </w:p>
    <w:p w:rsidR="002370E4" w:rsidRPr="00912BC9" w:rsidRDefault="002370E4" w:rsidP="002370E4">
      <w:pPr>
        <w:widowControl w:val="0"/>
        <w:numPr>
          <w:ilvl w:val="0"/>
          <w:numId w:val="6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автор чередует художественный текст с текстами до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ление на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/отрицательных в наши дни?</w:t>
      </w:r>
    </w:p>
    <w:p w:rsidR="002370E4" w:rsidRPr="00912BC9" w:rsidRDefault="002370E4" w:rsidP="002370E4">
      <w:pPr>
        <w:widowControl w:val="0"/>
        <w:numPr>
          <w:ilvl w:val="0"/>
          <w:numId w:val="6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Проанализируйте лексику романов с точки зрения употребле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ния, а также активного и пассивного запаса. Какие слова вам незна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комы? Какие стили речи присутствуют в произведении.</w:t>
      </w:r>
    </w:p>
    <w:p w:rsidR="002370E4" w:rsidRPr="00912BC9" w:rsidRDefault="002370E4" w:rsidP="002370E4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370E4" w:rsidRPr="00912BC9" w:rsidRDefault="002370E4" w:rsidP="002370E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370E4" w:rsidRPr="00912BC9" w:rsidRDefault="002370E4" w:rsidP="002370E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 xml:space="preserve">Марк Соломонович </w:t>
      </w:r>
      <w:proofErr w:type="spellStart"/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р</w:t>
      </w: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оссман</w:t>
      </w:r>
      <w:proofErr w:type="spellEnd"/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(</w:t>
      </w:r>
      <w:r w:rsidRPr="00912BC9">
        <w:rPr>
          <w:rFonts w:ascii="Times New Roman" w:eastAsia="Arial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1917</w:t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</w:t>
      </w:r>
      <w:r w:rsidRPr="00912BC9">
        <w:rPr>
          <w:rFonts w:ascii="Times New Roman" w:eastAsia="Arial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1986</w:t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)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 xml:space="preserve">Марк Соломонович </w:t>
      </w:r>
      <w:proofErr w:type="spellStart"/>
      <w:r w:rsidRPr="00912BC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русский советский писатель, поэт и прозаик. Его творческий путь тесно связан с Челябинской областью. В Магнитке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написал первые стихи и рассказы, был принят в городскую организацию писателей — литературную бригаду им. М. Горького. Работал в газете «Магнитогорский рабо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чий». В Магнитке он познакомился и подружился с Л.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Татьянич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вой, Б. Ручьевым. В 1937 г.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переехал в Челябинск, рабо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тал корреспондентом газет. В 1938 г. вышла его первая книга стихов «На границе».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родился 22 января 1917 г. в Ростове-на-Дону в семье врача. В 1927 г.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Наркомздрав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назначил его отца начальником врачебного отряда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голодающим Средней Азии. Несколько лет Марк жил и учился в Ташкенте.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1931 г. приехал на строительство Магнитогорского металлур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гического комбината. Учился в ФЗУ.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1936 г. окончил Магнитогорский педагогический институт, факультет русского языка и литературы, и в течение года работал учителем в Анненской средней школе Челябинской области.</w:t>
      </w:r>
    </w:p>
    <w:p w:rsidR="002370E4" w:rsidRPr="00912BC9" w:rsidRDefault="002370E4" w:rsidP="002370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1937 г. переехал в Челябинск, работал корреспондентом газеты.</w:t>
      </w:r>
    </w:p>
    <w:p w:rsidR="002370E4" w:rsidRPr="00912BC9" w:rsidRDefault="002370E4" w:rsidP="002370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1938 г. вышла его первая книга стихов «На границе».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1938 г. 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служил в 1-й Московской пролетарской дивизии курсантом, затем — командиром взвода. Выпускал полко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вую газету, руководил литобъединением дивизии. Сам Ворошилов вручил тогда Марку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Гроссману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«Отличник РККА». Участвовал в Финской и Великой Отечественной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войнах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военный корре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спондент и заместитель редактора фронтовой газеты. Дважды ранен. Победу встретил в Берлине.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медалями «За отвагу», медалью «За боевые заслуги» и др.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войны работал в Москве в редакции центральной газеты «Гудок».</w:t>
      </w:r>
    </w:p>
    <w:p w:rsidR="002370E4" w:rsidRPr="00912BC9" w:rsidRDefault="002370E4" w:rsidP="002370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1952 г. переехал в Заполярье и возглавил газету войск МВД СССР.</w:t>
      </w:r>
    </w:p>
    <w:p w:rsidR="002370E4" w:rsidRPr="00912BC9" w:rsidRDefault="002370E4" w:rsidP="002370E4">
      <w:pPr>
        <w:widowControl w:val="0"/>
        <w:spacing w:after="176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С 1953 г. и до конца жизни работал в Челябинске, был членом редколлегии журнала «Уральский следопыт», редактором альмана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хов «Южный Урал», «Уральские огоньки», «Каменный пояс» (1974— 1975). Три раза избирался секретарем Челябинской писательской организации.</w:t>
      </w:r>
    </w:p>
    <w:p w:rsidR="002370E4" w:rsidRPr="00912BC9" w:rsidRDefault="002370E4" w:rsidP="002370E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Романы, входящие в трилогию «Годы в огне» известного ураль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писателя 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Гроссмана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охватывает в основном события второй половины 1919 г. на Южном Урале. Герои произведений — воины и партизаны, разведчики и подпольщики, прославленные полководцы и рабочие, — те, кто жил, трудился и побеждал, отстаи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революционные завоевания народа.</w:t>
      </w:r>
    </w:p>
    <w:p w:rsidR="002370E4" w:rsidRPr="00912BC9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внимание в романах уделено сложности во взаимо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отношениях, но легкая ирония сглаживает острые углы и снимает напряженность. Захватывающая тайна, хитросплетенность событий, неоднозначность фактов и парадоксальность ощущений были гени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 вплетены в эту историю. С развитием сюжета наблюдается внутреннее изменение главного героя: от импульсивности и эмоцио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нальности к взвешенности и рассудительности. Из малозначимых деталей постепенно складывается целое, убеждая читателя в реаль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прочитанного. В финале произведения раскрываются все за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гадки, тайны и намеки, удерживающие внимание читателя на про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тяжении всей сюжетной линии. Помимо захватывающего повество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в романах сохраняется логичность и последовательность событий. Каждый созданный автором образ — невероятно сложная вселенная, внутри которой свои законы, идеалы, трагедии.</w:t>
      </w:r>
    </w:p>
    <w:p w:rsidR="002370E4" w:rsidRPr="00912BC9" w:rsidRDefault="002370E4" w:rsidP="002370E4">
      <w:pPr>
        <w:widowControl w:val="0"/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Ссылка на произведение: 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https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://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www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litmir</w:t>
      </w:r>
      <w:proofErr w:type="spell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.те/</w:t>
      </w:r>
      <w:proofErr w:type="spell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br</w:t>
      </w:r>
      <w:proofErr w:type="spell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/?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=184690&amp;</w:t>
      </w:r>
      <w:proofErr w:type="gram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</w:t>
      </w:r>
      <w:proofErr w:type="gram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=1</w:t>
      </w:r>
    </w:p>
    <w:p w:rsidR="002370E4" w:rsidRPr="00912BC9" w:rsidRDefault="002370E4" w:rsidP="002370E4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2370E4" w:rsidRPr="00912BC9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цитаты;</w:t>
      </w:r>
    </w:p>
    <w:p w:rsidR="002370E4" w:rsidRPr="00912BC9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2370E4" w:rsidRPr="00912BC9" w:rsidRDefault="002370E4" w:rsidP="002370E4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2370E4" w:rsidRPr="00912BC9" w:rsidRDefault="002370E4" w:rsidP="002370E4">
      <w:pPr>
        <w:widowControl w:val="0"/>
        <w:numPr>
          <w:ilvl w:val="0"/>
          <w:numId w:val="7"/>
        </w:numPr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автор чередует художественный текст с текстами до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ление на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/отрицательных в наши дни?</w:t>
      </w:r>
    </w:p>
    <w:p w:rsidR="002370E4" w:rsidRPr="00912BC9" w:rsidRDefault="002370E4" w:rsidP="002370E4">
      <w:pPr>
        <w:widowControl w:val="0"/>
        <w:numPr>
          <w:ilvl w:val="0"/>
          <w:numId w:val="7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Проанализируйте лексику романов с точки зрения употребле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ния, а также активного и пассивного запаса.</w:t>
      </w:r>
    </w:p>
    <w:p w:rsidR="002370E4" w:rsidRPr="00912BC9" w:rsidRDefault="002370E4" w:rsidP="002370E4">
      <w:pPr>
        <w:widowControl w:val="0"/>
        <w:numPr>
          <w:ilvl w:val="0"/>
          <w:numId w:val="7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Какие слова вам незна</w:t>
      </w:r>
      <w:r w:rsidRPr="00912BC9">
        <w:rPr>
          <w:rFonts w:ascii="Times New Roman" w:hAnsi="Times New Roman" w:cs="Times New Roman"/>
          <w:sz w:val="24"/>
          <w:szCs w:val="24"/>
        </w:rPr>
        <w:softHyphen/>
        <w:t xml:space="preserve">комы? </w:t>
      </w:r>
    </w:p>
    <w:p w:rsidR="002370E4" w:rsidRPr="00912BC9" w:rsidRDefault="002370E4" w:rsidP="002370E4">
      <w:pPr>
        <w:widowControl w:val="0"/>
        <w:numPr>
          <w:ilvl w:val="0"/>
          <w:numId w:val="7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Какие стили речи присутствуют в произведении.</w:t>
      </w: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</w:p>
    <w:p w:rsidR="002370E4" w:rsidRPr="00912BC9" w:rsidRDefault="002370E4" w:rsidP="002370E4">
      <w:pPr>
        <w:rPr>
          <w:rFonts w:ascii="Times New Roman" w:hAnsi="Times New Roman" w:cs="Times New Roman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3CA2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Pr="00E1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Практическое занятие № 4. </w:t>
      </w:r>
    </w:p>
    <w:p w:rsidR="002370E4" w:rsidRPr="00E13CA2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«Я без Урала не могу – Урал всегда со мною» </w:t>
      </w:r>
      <w:proofErr w:type="gramStart"/>
      <w:r w:rsidRPr="00E1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E1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стихотворениям Л.К. Татьяничевой.) </w:t>
      </w:r>
    </w:p>
    <w:p w:rsidR="002370E4" w:rsidRPr="00E13CA2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Задание: 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Прочесть биографию Л.К. Татьяничевой, составить хронологическую таблицу жизни и творчества.</w:t>
      </w:r>
    </w:p>
    <w:p w:rsidR="002370E4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Ответить на вопросы.</w:t>
      </w:r>
    </w:p>
    <w:p w:rsidR="002370E4" w:rsidRPr="00032676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0E4" w:rsidRPr="00032676" w:rsidRDefault="002370E4" w:rsidP="002370E4">
      <w:pPr>
        <w:keepNext/>
        <w:keepLines/>
        <w:widowControl w:val="0"/>
        <w:spacing w:after="0" w:line="240" w:lineRule="auto"/>
        <w:ind w:firstLine="400"/>
        <w:jc w:val="both"/>
        <w:outlineLvl w:val="0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</w:rPr>
      </w:pPr>
      <w:r w:rsidRPr="00032676">
        <w:rPr>
          <w:rFonts w:ascii="Times New Roman" w:eastAsia="Trebuchet MS" w:hAnsi="Times New Roman" w:cs="Times New Roman"/>
          <w:b/>
          <w:bCs/>
          <w:i/>
          <w:iCs/>
          <w:color w:val="000000"/>
          <w:sz w:val="24"/>
          <w:szCs w:val="24"/>
        </w:rPr>
        <w:t>Вопросы по творчеству Л. К. Татьяничевой</w:t>
      </w:r>
    </w:p>
    <w:p w:rsidR="002370E4" w:rsidRPr="00032676" w:rsidRDefault="002370E4" w:rsidP="002370E4">
      <w:pPr>
        <w:widowControl w:val="0"/>
        <w:numPr>
          <w:ilvl w:val="0"/>
          <w:numId w:val="8"/>
        </w:numPr>
        <w:tabs>
          <w:tab w:val="left" w:pos="68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стихотворения Л. К. Татьяничевой: «Я без Ура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 не могу», «Живу я в глубине России», «Когда говорят о России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»,. 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изобразительно-вы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разительные средства языка использует Татьяничева, чтобы создать образ Урала? Какой цвет преобладает в этих стихотворениях? Под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твердите это строками из текста.</w:t>
      </w:r>
    </w:p>
    <w:p w:rsidR="002370E4" w:rsidRPr="00032676" w:rsidRDefault="002370E4" w:rsidP="002370E4">
      <w:pPr>
        <w:widowControl w:val="0"/>
        <w:numPr>
          <w:ilvl w:val="0"/>
          <w:numId w:val="8"/>
        </w:numPr>
        <w:tabs>
          <w:tab w:val="left" w:pos="675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стихотворения, «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Каслинское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литье», «Чекан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щик», «Прославлены умельцы-камнерезы». По стихотворениям создайте собирательный образ уральского труженика, строками из стихотворений охарактеризуйте его.</w:t>
      </w:r>
    </w:p>
    <w:p w:rsidR="002370E4" w:rsidRDefault="002370E4" w:rsidP="002370E4">
      <w:pPr>
        <w:pStyle w:val="a5"/>
        <w:jc w:val="both"/>
        <w:rPr>
          <w:rStyle w:val="a6"/>
        </w:rPr>
      </w:pPr>
    </w:p>
    <w:p w:rsidR="002370E4" w:rsidRPr="00032676" w:rsidRDefault="002370E4" w:rsidP="002370E4">
      <w:pPr>
        <w:pStyle w:val="a5"/>
        <w:jc w:val="both"/>
      </w:pPr>
      <w:r>
        <w:rPr>
          <w:rStyle w:val="a6"/>
        </w:rPr>
        <w:t>Крат</w:t>
      </w:r>
      <w:r w:rsidRPr="00032676">
        <w:rPr>
          <w:rStyle w:val="a6"/>
        </w:rPr>
        <w:t>кие биографические сведения Л. К. Татьяничевой</w:t>
      </w:r>
    </w:p>
    <w:p w:rsidR="002370E4" w:rsidRPr="00032676" w:rsidRDefault="002370E4" w:rsidP="002370E4">
      <w:pPr>
        <w:pStyle w:val="a5"/>
        <w:jc w:val="both"/>
      </w:pPr>
      <w:r w:rsidRPr="00032676">
        <w:t>Родилась 19 (6 по старому стилю) декабря 1915 г. в г. Ардатов Симбирской губернии (ныне Республика Мордовия). Осиротела. С 1926 г. жила у родственников в Свердловске. Работала токарем на вагоностроительном заводе им. Воеводина (1931); печаталась в заводской газете «Домкрат», литературном журнале «Штурм». Училась в Свердловском институте цветных металлов.</w:t>
      </w:r>
    </w:p>
    <w:p w:rsidR="002370E4" w:rsidRPr="00032676" w:rsidRDefault="002370E4" w:rsidP="002370E4">
      <w:pPr>
        <w:pStyle w:val="a5"/>
        <w:jc w:val="both"/>
      </w:pPr>
      <w:r w:rsidRPr="00032676">
        <w:t xml:space="preserve">С 1934 г. в Магнитогорске: репортер, </w:t>
      </w:r>
      <w:proofErr w:type="spellStart"/>
      <w:r w:rsidRPr="00032676">
        <w:t>литсотрудник</w:t>
      </w:r>
      <w:proofErr w:type="spellEnd"/>
      <w:r w:rsidRPr="00032676">
        <w:t xml:space="preserve">, зав. отделом газет «На рельсах гиганта», «Магнитогорский рабочий». В 1944–1965 гг. в Челябинске: директор Челябинского книжного издательства. В 1944 г. в Челябинске опубликовала </w:t>
      </w:r>
      <w:hyperlink r:id="rId6" w:tgtFrame="_blank" w:tooltip="оцифрованная копия в Уральской электронной библиотеке" w:history="1">
        <w:r w:rsidRPr="00032676">
          <w:rPr>
            <w:rStyle w:val="a4"/>
          </w:rPr>
          <w:t>первый сборник стихов «Верность»</w:t>
        </w:r>
      </w:hyperlink>
      <w:r w:rsidRPr="00032676">
        <w:t>. В 1956–1958 гг. собкор «Литературной газеты» по Уралу. В течение 10 лет возглавляла Челябинское отделение Союза писателей РСФСР, секретарь правления СП РСФСР (1965–1973).</w:t>
      </w:r>
    </w:p>
    <w:p w:rsidR="002370E4" w:rsidRPr="00032676" w:rsidRDefault="002370E4" w:rsidP="002370E4">
      <w:pPr>
        <w:pStyle w:val="a5"/>
        <w:jc w:val="both"/>
      </w:pPr>
      <w:r w:rsidRPr="00032676">
        <w:t xml:space="preserve">Главный редактор книжной серии «Уральская библиотека», член редколлегий журналов «Урал», «Культура и жизнь», альманахов «Южный Урал», «День поэзии»; редсоветов издательств «Советская Россия», «Современник» и др. Последние 15 лет (1965–1980) жила в </w:t>
      </w:r>
      <w:proofErr w:type="spellStart"/>
      <w:r w:rsidRPr="00032676">
        <w:t>Москве</w:t>
      </w:r>
      <w:proofErr w:type="gramStart"/>
      <w:r w:rsidRPr="00032676">
        <w:t>.А</w:t>
      </w:r>
      <w:proofErr w:type="gramEnd"/>
      <w:r w:rsidRPr="00032676">
        <w:t>втор</w:t>
      </w:r>
      <w:proofErr w:type="spellEnd"/>
      <w:r w:rsidRPr="00032676">
        <w:t xml:space="preserve"> 75 сборников и книг (в т. ч. – 12 для детей), опубликованных в Киеве, Москве, Оренбурге, Свердловске, Софии, Ташкенте, Фрунзе, </w:t>
      </w:r>
      <w:proofErr w:type="spellStart"/>
      <w:r w:rsidRPr="00032676">
        <w:t>Челябинске.Многие</w:t>
      </w:r>
      <w:proofErr w:type="spellEnd"/>
      <w:r w:rsidRPr="00032676">
        <w:t xml:space="preserve"> произведения переведены на английский, болгарский, венгерский, испанский, киргизский, немецкий, украинский, французский и др. языки.</w:t>
      </w:r>
    </w:p>
    <w:p w:rsidR="002370E4" w:rsidRPr="00032676" w:rsidRDefault="002370E4" w:rsidP="002370E4">
      <w:pPr>
        <w:pStyle w:val="a5"/>
        <w:jc w:val="both"/>
      </w:pPr>
      <w:r w:rsidRPr="00032676">
        <w:t>Татьяничева делегат съездов писателей РСФСР и СССР. Неоднократно избиралась в городские и областные Советы депутатов трудящихся.</w:t>
      </w:r>
    </w:p>
    <w:p w:rsidR="002370E4" w:rsidRPr="00032676" w:rsidRDefault="002370E4" w:rsidP="002370E4">
      <w:pPr>
        <w:pStyle w:val="a5"/>
        <w:jc w:val="both"/>
      </w:pPr>
      <w:r w:rsidRPr="00032676">
        <w:t>Лауреат Государственной премии РСФСР им. А. М. Горького (1971; за книгу стихов «</w:t>
      </w:r>
      <w:proofErr w:type="spellStart"/>
      <w:r w:rsidRPr="00032676">
        <w:t>Зорянка</w:t>
      </w:r>
      <w:proofErr w:type="spellEnd"/>
      <w:r w:rsidRPr="00032676">
        <w:t>»), премии «Орленок» Челябинского обкома комсомола (1975).</w:t>
      </w:r>
    </w:p>
    <w:p w:rsidR="002370E4" w:rsidRPr="00032676" w:rsidRDefault="002370E4" w:rsidP="002370E4">
      <w:pPr>
        <w:pStyle w:val="a5"/>
        <w:jc w:val="both"/>
      </w:pPr>
      <w:r w:rsidRPr="00032676">
        <w:t>Награждена орденами Октябрьской Революции (1975), Трудового Красного знамени (1965, 1971), «Знак Почета» (1952, 1960), медалями «За трудовое отличие» (1944), «За доблестный труд в ознаменование 100-летия со дня рождения В. И. Ленина (1970) и др.</w:t>
      </w:r>
    </w:p>
    <w:p w:rsidR="002370E4" w:rsidRPr="00032676" w:rsidRDefault="002370E4" w:rsidP="002370E4">
      <w:pPr>
        <w:pStyle w:val="a5"/>
        <w:jc w:val="both"/>
      </w:pPr>
      <w:r w:rsidRPr="00032676">
        <w:t>В честь Татьяничевой названы малая планета (№ 5317),</w:t>
      </w:r>
      <w:hyperlink r:id="rId7" w:tgtFrame="_blank" w:tooltip="подробнее об улице Татьяничевой в Челябинске" w:history="1">
        <w:r w:rsidRPr="00032676">
          <w:rPr>
            <w:rStyle w:val="a4"/>
          </w:rPr>
          <w:t xml:space="preserve"> улицы в Челябинске</w:t>
        </w:r>
      </w:hyperlink>
      <w:r w:rsidRPr="00032676">
        <w:t xml:space="preserve"> и Ардатове, библиотека № 26 в Челябинске.</w:t>
      </w:r>
    </w:p>
    <w:p w:rsidR="002370E4" w:rsidRPr="00032676" w:rsidRDefault="002370E4" w:rsidP="002370E4">
      <w:pPr>
        <w:pStyle w:val="a5"/>
        <w:jc w:val="both"/>
      </w:pPr>
      <w:r w:rsidRPr="00032676">
        <w:t xml:space="preserve">Установлены мемориальные </w:t>
      </w:r>
      <w:hyperlink r:id="rId8" w:tgtFrame="_blank" w:tooltip="подробнее о мемориальной доске" w:history="1">
        <w:r w:rsidRPr="00032676">
          <w:rPr>
            <w:rStyle w:val="a4"/>
          </w:rPr>
          <w:t>доски в Челябинске</w:t>
        </w:r>
      </w:hyperlink>
      <w:r w:rsidRPr="00032676">
        <w:t xml:space="preserve"> (на доме по ул. Сони Кривой, д. 39, где жила Татьяничева), Магнитогорске и Екатеринбурге.</w:t>
      </w:r>
    </w:p>
    <w:p w:rsidR="002370E4" w:rsidRPr="00032676" w:rsidRDefault="002370E4" w:rsidP="002370E4">
      <w:pPr>
        <w:pStyle w:val="a5"/>
        <w:jc w:val="both"/>
      </w:pPr>
      <w:r w:rsidRPr="00032676">
        <w:t xml:space="preserve">Учреждена ежегодная Всероссийская литературная премия ее </w:t>
      </w:r>
      <w:proofErr w:type="spellStart"/>
      <w:r w:rsidRPr="00032676">
        <w:t>имени</w:t>
      </w:r>
      <w:proofErr w:type="gramStart"/>
      <w:r w:rsidRPr="00032676">
        <w:t>.Н</w:t>
      </w:r>
      <w:proofErr w:type="gramEnd"/>
      <w:r w:rsidRPr="00032676">
        <w:t>а</w:t>
      </w:r>
      <w:proofErr w:type="spellEnd"/>
      <w:r w:rsidRPr="00032676">
        <w:t xml:space="preserve"> стихи Татьяничевой написаны музыкальные произведения (композиторы: </w:t>
      </w:r>
      <w:proofErr w:type="gramStart"/>
      <w:r w:rsidRPr="00032676">
        <w:t xml:space="preserve">Г. П. Анохин, Б. Д. </w:t>
      </w:r>
      <w:proofErr w:type="spellStart"/>
      <w:r w:rsidRPr="00032676">
        <w:t>Гибалин</w:t>
      </w:r>
      <w:proofErr w:type="spellEnd"/>
      <w:r w:rsidRPr="00032676">
        <w:t>, Е. Г. Гудков и др.).</w:t>
      </w:r>
      <w:proofErr w:type="gramEnd"/>
      <w:r w:rsidRPr="00032676">
        <w:t xml:space="preserve"> Челябинской студией ТВ снят фильм  «Мне бы только успеть» о жизни и творчестве Татьяничевой (1980).</w:t>
      </w:r>
    </w:p>
    <w:p w:rsidR="002370E4" w:rsidRPr="00032676" w:rsidRDefault="002370E4" w:rsidP="002370E4">
      <w:pPr>
        <w:pStyle w:val="a5"/>
        <w:jc w:val="both"/>
      </w:pPr>
      <w:r w:rsidRPr="00032676">
        <w:t>В 2000 г. Южно-Уральское книжное издательство выпустило книгу «Будьте добры», включающую лучшие произведения писательницы и воспоминания о ней. В 2002 г. московское издательство «Русская книга» – дневники и письма «Мне бы только успеть». Личные вещи, библиотека и архив поэтессы хранятся в фонде Татьяничевой – Смелянских в Государственном историческом музее Южного Урала (г. Челябинск).</w:t>
      </w:r>
    </w:p>
    <w:p w:rsidR="002370E4" w:rsidRPr="00032676" w:rsidRDefault="002370E4" w:rsidP="002370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Pr="00032676" w:rsidRDefault="002370E4" w:rsidP="002370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Pr="00032676" w:rsidRDefault="002370E4" w:rsidP="002370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о произведениях</w:t>
      </w:r>
    </w:p>
    <w:p w:rsidR="002370E4" w:rsidRPr="00032676" w:rsidRDefault="002370E4" w:rsidP="002370E4">
      <w:pPr>
        <w:widowControl w:val="0"/>
        <w:spacing w:after="0" w:line="240" w:lineRule="auto"/>
        <w:ind w:left="-284" w:firstLine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Необычайная красота Урала овеяна народными преданиями, ле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гендами, воссоздана в стихах и прозе русских писателей. Читатель, слушатель, знакомясь с этими произведениями, представляет голубые озера, бескрайние просторы, таинственные горы... Пожалуй, никто лучше поэта, для которого эти места так близки и дороги сердцу, не расскажет о них. Людмила Татьяничева, Борис Ручьев, Марк 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Грос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сман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Сергей 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Семянников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, Валентин Сорокин, Константин Скворцов, Ася Горская (этот ряд можно продолжать и продолжать) посвятили немало поэтических строк нашему краю, неповторимому Уралу.</w:t>
      </w:r>
    </w:p>
    <w:p w:rsidR="002370E4" w:rsidRPr="00032676" w:rsidRDefault="002370E4" w:rsidP="002370E4">
      <w:pPr>
        <w:widowControl w:val="0"/>
        <w:spacing w:after="184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Ссылка на произведения: 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https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://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www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proofErr w:type="spell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litmir</w:t>
      </w:r>
      <w:proofErr w:type="spell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.те/</w:t>
      </w:r>
      <w:proofErr w:type="spell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br</w:t>
      </w:r>
      <w:proofErr w:type="spell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/?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=255983&amp;</w:t>
      </w:r>
      <w:proofErr w:type="gram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proofErr w:type="gram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=5</w:t>
      </w:r>
    </w:p>
    <w:p w:rsidR="002370E4" w:rsidRDefault="002370E4" w:rsidP="002370E4">
      <w:pPr>
        <w:pStyle w:val="a3"/>
        <w:widowControl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Стихотворения Л.К. Татьяничевой.</w:t>
      </w:r>
    </w:p>
    <w:p w:rsidR="002370E4" w:rsidRPr="00032676" w:rsidRDefault="002370E4" w:rsidP="002370E4">
      <w:pPr>
        <w:pStyle w:val="a3"/>
        <w:widowControl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>Я без Урала не могу.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Стоит перед глазами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Он то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утесами в снегу,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То синими лесами,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То сталью,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Зреющей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в печах,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Берущий жар у солнца.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То стройкой в </w:t>
      </w: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просверках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В лучах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Мгновенно обернется...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И память,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Вызвездив костры,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Положит светотени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На степь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и на </w:t>
      </w: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Магнит-горы</w:t>
      </w:r>
      <w:proofErr w:type="gramEnd"/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Гигантские ступени.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Стою на тающем снегу,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Охмелена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весною.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Я без </w:t>
      </w: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урала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не могу.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Урал всегда со мною.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Да</w:t>
      </w: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,о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н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со мной,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А не вдали,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За сизой кромкой леса.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Растворено в моей крови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Твое</w:t>
      </w: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,У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рал,железо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370E4" w:rsidRPr="00032676" w:rsidRDefault="002370E4" w:rsidP="00237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7"/>
      </w:tblGrid>
      <w:tr w:rsidR="002370E4" w:rsidRPr="00032676" w:rsidTr="00E6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0E4" w:rsidRPr="00032676" w:rsidRDefault="002370E4" w:rsidP="00E6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Каслинское</w:t>
            </w:r>
            <w:proofErr w:type="spellEnd"/>
            <w:r w:rsidRPr="0003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литье. </w:t>
            </w:r>
          </w:p>
        </w:tc>
      </w:tr>
      <w:tr w:rsidR="002370E4" w:rsidRPr="00032676" w:rsidTr="00E6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0E4" w:rsidRPr="00032676" w:rsidRDefault="002370E4" w:rsidP="00E6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Невзрачный, как простой валун,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Равняться с бронзой он не может,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Но, если мастер сердце вложит, 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Сравниться с золотом чугун.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Возьми фигурку на ладонь – 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из чугуна отлита.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твой ли быстрокрылый конь</w:t>
            </w:r>
            <w:proofErr w:type="gram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здымает звонкие копыта?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ты ли рвешься сквозь огонь</w:t>
            </w:r>
            <w:proofErr w:type="gram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врагами злобными сразиться?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твой ли путь запечатлен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Рукой </w:t>
            </w:r>
            <w:proofErr w:type="spell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кудесника-каслинца</w:t>
            </w:r>
            <w:proofErr w:type="spell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2370E4" w:rsidRPr="00032676" w:rsidRDefault="002370E4" w:rsidP="002370E4">
      <w:pPr>
        <w:rPr>
          <w:rFonts w:ascii="Times New Roman" w:hAnsi="Times New Roman" w:cs="Times New Roman"/>
          <w:sz w:val="24"/>
          <w:szCs w:val="24"/>
        </w:rPr>
      </w:pPr>
    </w:p>
    <w:p w:rsidR="002370E4" w:rsidRDefault="002370E4" w:rsidP="00237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Чеканщик</w:t>
      </w:r>
    </w:p>
    <w:p w:rsidR="002370E4" w:rsidRPr="00032676" w:rsidRDefault="002370E4" w:rsidP="00237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Передаёт литейщик чугуну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Пластичность форм,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Стремительность движенья,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лишь чеканщик может дать ему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Необщих черт живое выраженье.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чугуне однажды ощутил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теплоту пульсирующей крови,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Искусный мастер, не жалея сил,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литья снимает лишние покровы.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Чеканом оживляет он черты,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Отлитые литейщиком в металле,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красоту живой его мечты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каслинской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скульптуре увидали.</w:t>
      </w:r>
    </w:p>
    <w:p w:rsidR="002370E4" w:rsidRPr="00032676" w:rsidRDefault="002370E4" w:rsidP="0023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Живу я в глубине России </w:t>
      </w:r>
    </w:p>
    <w:p w:rsidR="002370E4" w:rsidRPr="00032676" w:rsidRDefault="002370E4" w:rsidP="0023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я в глубине России,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края озер и рудных скал.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реки - сини, горы - сини,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синих отсветах металл. 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Милы и дороги до боли,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так, что глаз не оторвать,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брови лиственниц собольи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сосен царственная стать.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Тайга, тайга…. берет отсюда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Начало изумрудный цвет,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зеленее изумруда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дерева, ни камня нет!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красоте,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скрытой силе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не с чем мой Урал сравнить.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Иной здесь видится Россия.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Суровей, строже, может быть.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может, здесь она моложе…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Свежей тут времени рубеж.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сердце русской - все то же.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доброта и песни те ж!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лица те же, что в Рязани,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так же звучны имена.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солнце в драгоценной грани-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Урале Русь отражена. 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надо?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по совести: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Непременней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на свете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 ни войн,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горестей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изведали наши дети.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жили они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людьми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работой ладили.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душу мою 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чтили 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 матери.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 не прошу и малого,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цвело бы моё Отечество</w:t>
      </w:r>
    </w:p>
    <w:p w:rsidR="002370E4" w:rsidRPr="00032676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поверило в знамя алое</w:t>
      </w:r>
    </w:p>
    <w:p w:rsidR="002370E4" w:rsidRPr="0007419A" w:rsidRDefault="002370E4" w:rsidP="0023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великое человечество.</w:t>
      </w:r>
    </w:p>
    <w:p w:rsidR="002370E4" w:rsidRDefault="002370E4" w:rsidP="002370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70E4" w:rsidRDefault="002370E4" w:rsidP="002370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70E4" w:rsidRPr="00577BDD" w:rsidRDefault="002370E4" w:rsidP="002370E4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2370E4" w:rsidRPr="00577BDD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2370E4" w:rsidRPr="00AB30E4" w:rsidRDefault="002370E4" w:rsidP="002370E4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Pr="00032676" w:rsidRDefault="002370E4" w:rsidP="002370E4">
      <w:pPr>
        <w:pStyle w:val="a3"/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. Прочитайте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</w:rPr>
        <w:t>стихс</w:t>
      </w:r>
      <w:proofErr w:type="gramStart"/>
      <w:r w:rsidRPr="00032676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032676">
        <w:rPr>
          <w:rFonts w:ascii="Times New Roman" w:eastAsia="Times New Roman" w:hAnsi="Times New Roman" w:cs="Times New Roman"/>
          <w:sz w:val="24"/>
          <w:szCs w:val="24"/>
        </w:rPr>
        <w:t>гворение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 Людмилы Татьяничевой «ЧТО мне надо, скажу по совести». Выполните анализ стихотворения и выучите ею наизусть.</w:t>
      </w:r>
    </w:p>
    <w:p w:rsidR="002370E4" w:rsidRPr="00032676" w:rsidRDefault="002370E4" w:rsidP="002370E4">
      <w:pPr>
        <w:pStyle w:val="a3"/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. Приготовьте сообщение о творчестве других писателей по данной теме (Борис Ручьев, Марк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</w:rPr>
        <w:t>Гроссман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, Сергей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</w:rPr>
        <w:t>Семянников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</w:rPr>
        <w:t>, Валентин Сорокин, Константин Скворцов, Ася Горская и др.).</w:t>
      </w: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282" w:rsidRPr="00912BC9" w:rsidRDefault="00134282" w:rsidP="00134282">
      <w:pPr>
        <w:rPr>
          <w:rFonts w:ascii="Times New Roman" w:hAnsi="Times New Roman" w:cs="Times New Roman"/>
          <w:sz w:val="24"/>
          <w:szCs w:val="24"/>
        </w:rPr>
      </w:pPr>
    </w:p>
    <w:p w:rsidR="00E13CA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13CA2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5.</w:t>
      </w:r>
    </w:p>
    <w:p w:rsidR="002370E4" w:rsidRPr="00E13CA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E13CA2">
        <w:rPr>
          <w:rFonts w:ascii="Times New Roman" w:hAnsi="Times New Roman" w:cs="Times New Roman"/>
          <w:b/>
          <w:bCs/>
          <w:sz w:val="24"/>
          <w:szCs w:val="24"/>
        </w:rPr>
        <w:t xml:space="preserve"> Драматические жизненные пути женщин в военное и мирное время (по роману Н. Г. Никонова «Весталка»)</w:t>
      </w:r>
    </w:p>
    <w:p w:rsidR="002370E4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2370E4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2370E4" w:rsidRPr="00905659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9621E2">
        <w:rPr>
          <w:rFonts w:ascii="Times New Roman" w:hAnsi="Times New Roman" w:cs="Times New Roman"/>
          <w:bCs/>
          <w:sz w:val="24"/>
          <w:szCs w:val="24"/>
        </w:rPr>
        <w:t xml:space="preserve"> 1. Прочесть биографию Н. Никонова, составить хронологическую таблицу жизни и творчества Н.Никонова.</w:t>
      </w: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9621E2">
        <w:rPr>
          <w:rFonts w:ascii="Times New Roman" w:hAnsi="Times New Roman" w:cs="Times New Roman"/>
          <w:bCs/>
          <w:sz w:val="24"/>
          <w:szCs w:val="24"/>
        </w:rPr>
        <w:t>2. Ответить на вопросы:</w:t>
      </w: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2370E4" w:rsidRPr="009621E2" w:rsidRDefault="002370E4" w:rsidP="002370E4">
      <w:pPr>
        <w:pStyle w:val="a3"/>
        <w:spacing w:after="0" w:line="240" w:lineRule="auto"/>
        <w:ind w:left="-284" w:firstLine="851"/>
        <w:rPr>
          <w:rFonts w:ascii="Times New Roman" w:eastAsia="Tahoma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9621E2">
        <w:rPr>
          <w:rFonts w:ascii="Times New Roman" w:eastAsia="Tahoma" w:hAnsi="Times New Roman" w:cs="Times New Roman"/>
          <w:b/>
          <w:i/>
          <w:color w:val="000000"/>
          <w:sz w:val="24"/>
          <w:szCs w:val="24"/>
          <w:lang w:eastAsia="ru-RU" w:bidi="ru-RU"/>
        </w:rPr>
        <w:t>Вопросы по роману Н.Г. Никонова «Весталка»</w:t>
      </w:r>
    </w:p>
    <w:p w:rsidR="002370E4" w:rsidRPr="009621E2" w:rsidRDefault="002370E4" w:rsidP="002370E4">
      <w:pPr>
        <w:widowControl w:val="0"/>
        <w:numPr>
          <w:ilvl w:val="0"/>
          <w:numId w:val="9"/>
        </w:numPr>
        <w:tabs>
          <w:tab w:val="left" w:pos="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передает автор в романе «Весталка» стиль тыловой жизни?</w:t>
      </w:r>
    </w:p>
    <w:p w:rsidR="002370E4" w:rsidRPr="009621E2" w:rsidRDefault="002370E4" w:rsidP="002370E4">
      <w:pPr>
        <w:widowControl w:val="0"/>
        <w:numPr>
          <w:ilvl w:val="0"/>
          <w:numId w:val="9"/>
        </w:numPr>
        <w:tabs>
          <w:tab w:val="left" w:pos="6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кульминационным центром «</w:t>
      </w:r>
      <w:proofErr w:type="spellStart"/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дофронтовых</w:t>
      </w:r>
      <w:proofErr w:type="spellEnd"/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» глав романа?</w:t>
      </w:r>
    </w:p>
    <w:p w:rsidR="002370E4" w:rsidRPr="009621E2" w:rsidRDefault="002370E4" w:rsidP="002370E4">
      <w:pPr>
        <w:widowControl w:val="0"/>
        <w:numPr>
          <w:ilvl w:val="0"/>
          <w:numId w:val="9"/>
        </w:numPr>
        <w:tabs>
          <w:tab w:val="left" w:pos="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 контраст в образах двух школьных подруг (внеш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ность, характер, судьба). Для чего автор создает спутницы-антиподы вокруг Лидии Одинцовой?</w:t>
      </w:r>
    </w:p>
    <w:p w:rsidR="002370E4" w:rsidRPr="009621E2" w:rsidRDefault="002370E4" w:rsidP="002370E4">
      <w:pPr>
        <w:pStyle w:val="a3"/>
        <w:spacing w:after="0"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4.</w:t>
      </w:r>
      <w:r w:rsidRPr="009621E2">
        <w:rPr>
          <w:rFonts w:ascii="Times New Roman" w:hAnsi="Times New Roman" w:cs="Times New Roman"/>
          <w:sz w:val="24"/>
          <w:szCs w:val="24"/>
        </w:rPr>
        <w:tab/>
        <w:t>В чем противоречивость образа комбата Полещука?</w:t>
      </w:r>
    </w:p>
    <w:p w:rsidR="002370E4" w:rsidRPr="009621E2" w:rsidRDefault="002370E4" w:rsidP="002370E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5.</w:t>
      </w:r>
      <w:r w:rsidRPr="009621E2">
        <w:rPr>
          <w:rFonts w:ascii="Times New Roman" w:hAnsi="Times New Roman" w:cs="Times New Roman"/>
          <w:sz w:val="24"/>
          <w:szCs w:val="24"/>
        </w:rPr>
        <w:tab/>
        <w:t>В чем проблематика романа? В каких словах романа заключается позиция автора и героя одновременно?</w:t>
      </w: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2370E4" w:rsidRPr="009621E2" w:rsidRDefault="002370E4" w:rsidP="002370E4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2370E4" w:rsidRPr="009621E2" w:rsidRDefault="002370E4" w:rsidP="002370E4">
      <w:pPr>
        <w:pStyle w:val="a3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Николай Григорьевич Никонов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br/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(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1930</w:t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-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2003</w:t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)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Style w:val="TableofcontentsItalic"/>
          <w:rFonts w:eastAsia="Tahoma"/>
          <w:sz w:val="24"/>
          <w:szCs w:val="24"/>
        </w:rPr>
        <w:t>Николай Григорьевич Никонов</w:t>
      </w:r>
      <w:r w:rsidRPr="009621E2">
        <w:rPr>
          <w:rFonts w:ascii="Times New Roman" w:hAnsi="Times New Roman" w:cs="Times New Roman"/>
          <w:sz w:val="24"/>
          <w:szCs w:val="24"/>
        </w:rPr>
        <w:t xml:space="preserve"> — уральский писатель. Был чле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ном правления Союза писателей России, ответственным секретарем Екатеринбургской организации Союза писателей. Заслуженный работник культуры РФ. В его честь названа улица в городе Екатеринбурге.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Н. Г. Никонов родился 10 декабря 1930 г. в Свердловске в семье бухгалтера и учительницы.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1951 г. окончил историко-филологический факультет Сверд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ловского педагогического института.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1954-1960 гг. работал преподавателем в военном училище.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Первая литературная публикация Н. Г. Никонова вышла в 1955 г.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Это была небольшая книга сказок для малышей «Березовый листок».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1959 г. Николай Никонов принят в Союз писателей.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1962-1965 гг. напечатаны повести «Мальчишки», «Лесные дни», «Солны</w:t>
      </w:r>
      <w:r w:rsidRPr="009621E2">
        <w:rPr>
          <w:rFonts w:ascii="Times New Roman" w:hAnsi="Times New Roman" w:cs="Times New Roman"/>
          <w:sz w:val="24"/>
          <w:szCs w:val="24"/>
          <w:u w:val="single"/>
          <w:lang w:bidi="ru-RU"/>
        </w:rPr>
        <w:t>ш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t>ко в березах».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1963-1968 гг. работал учителем, а затем директором школы рабочей молодежи.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С 1968 г. Никонов занимался исключительно творческой и об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щественной работой.</w:t>
      </w:r>
    </w:p>
    <w:p w:rsidR="002370E4" w:rsidRPr="009621E2" w:rsidRDefault="002370E4" w:rsidP="002370E4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1969 г. напечатана повесть «Глагол несовершенного вида».</w:t>
      </w:r>
    </w:p>
    <w:p w:rsidR="002370E4" w:rsidRPr="009621E2" w:rsidRDefault="002370E4" w:rsidP="002370E4">
      <w:pPr>
        <w:pStyle w:val="a3"/>
        <w:spacing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В 1960-70-х гг. главной темой писателя была история становле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ния человека — цикл «</w:t>
      </w:r>
      <w:proofErr w:type="spellStart"/>
      <w:r w:rsidRPr="009621E2">
        <w:rPr>
          <w:rFonts w:ascii="Times New Roman" w:hAnsi="Times New Roman" w:cs="Times New Roman"/>
          <w:sz w:val="24"/>
          <w:szCs w:val="24"/>
        </w:rPr>
        <w:t>вочеловечивания</w:t>
      </w:r>
      <w:proofErr w:type="spellEnd"/>
      <w:r w:rsidRPr="009621E2">
        <w:rPr>
          <w:rFonts w:ascii="Times New Roman" w:hAnsi="Times New Roman" w:cs="Times New Roman"/>
          <w:sz w:val="24"/>
          <w:szCs w:val="24"/>
        </w:rPr>
        <w:t xml:space="preserve">». К таким произведениям относятся «Солнышко в березах», «Глагол несовершенного вида», «Подснежники», «Мой рабочий одиннадцатый» и другие. Вопреки государственной идеологии Никонов утверждал приоритет общечеловеческих ценностей: красоты, любви и добра. </w:t>
      </w:r>
    </w:p>
    <w:p w:rsidR="002370E4" w:rsidRPr="009621E2" w:rsidRDefault="002370E4" w:rsidP="002370E4">
      <w:pPr>
        <w:pStyle w:val="a3"/>
        <w:spacing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В 1978 г. опубликовано научно-популярное произведение «Со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звездие кактусов».</w:t>
      </w:r>
    </w:p>
    <w:p w:rsidR="002370E4" w:rsidRPr="009621E2" w:rsidRDefault="002370E4" w:rsidP="002370E4">
      <w:pPr>
        <w:pStyle w:val="a3"/>
        <w:spacing w:after="0" w:line="240" w:lineRule="auto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1980-е гг. Н. Г. Никонов писал о проблемах взаимодействия человека и природы, отчуждения и гибели мира под напором тех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нократической цивилизации, при встрече с войной («Весталка», «Стальные солдаты»).</w:t>
      </w:r>
    </w:p>
    <w:p w:rsidR="002370E4" w:rsidRPr="009621E2" w:rsidRDefault="002370E4" w:rsidP="002370E4">
      <w:pPr>
        <w:widowControl w:val="0"/>
        <w:spacing w:after="0" w:line="240" w:lineRule="auto"/>
        <w:ind w:left="-284" w:firstLine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 1980 г. награжден орденом Дружбы народов. В 1988 г. опубли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кованная повесть Никонова «Старикова гора» вызвала критику со сто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роны обкома партии.</w:t>
      </w:r>
    </w:p>
    <w:p w:rsidR="002370E4" w:rsidRPr="009621E2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 2000 г. написан роман «Стальные солдаты». Н. Г. Никонов стал лауреатом премии губернатора Свердловской области.</w:t>
      </w:r>
    </w:p>
    <w:p w:rsidR="002370E4" w:rsidRPr="009621E2" w:rsidRDefault="002370E4" w:rsidP="002370E4">
      <w:pPr>
        <w:widowControl w:val="0"/>
        <w:spacing w:after="176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Умер 10 июня 2003 г. в Екатеринбурге после тяжелой болезни.</w:t>
      </w:r>
    </w:p>
    <w:p w:rsidR="002370E4" w:rsidRPr="009621E2" w:rsidRDefault="002370E4" w:rsidP="002370E4">
      <w:pPr>
        <w:keepNext/>
        <w:keepLines/>
        <w:widowControl w:val="0"/>
        <w:spacing w:after="0" w:line="240" w:lineRule="auto"/>
        <w:ind w:firstLine="420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9621E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Из библиографии</w:t>
      </w:r>
    </w:p>
    <w:p w:rsidR="002370E4" w:rsidRPr="009621E2" w:rsidRDefault="002370E4" w:rsidP="002370E4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рабочий одиннадцатый (1975).</w:t>
      </w:r>
    </w:p>
    <w:p w:rsidR="002370E4" w:rsidRPr="009621E2" w:rsidRDefault="002370E4" w:rsidP="002370E4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рыси. Поэма в прозе (1977).</w:t>
      </w:r>
    </w:p>
    <w:p w:rsidR="002370E4" w:rsidRPr="009621E2" w:rsidRDefault="002370E4" w:rsidP="002370E4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Певчие птицы. Поэма в прозе (1983).</w:t>
      </w:r>
    </w:p>
    <w:p w:rsidR="002370E4" w:rsidRPr="009621E2" w:rsidRDefault="002370E4" w:rsidP="002370E4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Старикова гора (1990).</w:t>
      </w:r>
    </w:p>
    <w:p w:rsidR="002370E4" w:rsidRPr="009621E2" w:rsidRDefault="002370E4" w:rsidP="002370E4">
      <w:pPr>
        <w:widowControl w:val="0"/>
        <w:spacing w:after="18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Весталка. Роман (1986).</w:t>
      </w:r>
    </w:p>
    <w:p w:rsidR="002370E4" w:rsidRPr="009621E2" w:rsidRDefault="002370E4" w:rsidP="002370E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r w:rsidRPr="009621E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Слово о произведении</w:t>
      </w:r>
    </w:p>
    <w:p w:rsidR="002370E4" w:rsidRPr="009621E2" w:rsidRDefault="002370E4" w:rsidP="002370E4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оригинален своим точным отражением реальной жизни. По сути это история жизни обычной советской женщины, на судьбу которой выпало много невзгод и испытаний. Это не рассказ о реаль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существующей личности, но вместе с тем это история многих женщин, которые были на фронте, и послевоенная жизнь которых не удалась. Сын, которого Лидия безумно любит, не плод большой любви, а следствие насилия. Героиня всю жизнь стремится к лучшей жизни, хочет учиться, быть любимой, но все ее мечты неосуществи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мы. Она стремится жить по совести, быть верной своему долгу, это для нее превыше всего.</w:t>
      </w:r>
    </w:p>
    <w:p w:rsidR="002370E4" w:rsidRPr="00905659" w:rsidRDefault="002370E4" w:rsidP="002370E4">
      <w:pPr>
        <w:pStyle w:val="a3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Ссылка на произведение: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https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://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www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litmir</w:t>
      </w:r>
      <w:proofErr w:type="spellEnd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me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spellStart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br</w:t>
      </w:r>
      <w:proofErr w:type="spellEnd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/?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b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=253634&amp;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p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=1</w:t>
      </w:r>
    </w:p>
    <w:p w:rsidR="002370E4" w:rsidRPr="00577BDD" w:rsidRDefault="002370E4" w:rsidP="002370E4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2370E4" w:rsidRPr="00577BDD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2370E4" w:rsidRPr="00905659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 xml:space="preserve">Контрольные вопросы: </w:t>
      </w:r>
      <w:r w:rsidRPr="0090565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1. Выполните характеристику героев романа.</w:t>
      </w: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0E4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CA2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E3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13CA2">
        <w:rPr>
          <w:rFonts w:ascii="Times New Roman" w:hAnsi="Times New Roman" w:cs="Times New Roman"/>
          <w:b/>
          <w:sz w:val="24"/>
          <w:szCs w:val="24"/>
        </w:rPr>
        <w:t>Практическое занятие № 6.</w:t>
      </w:r>
    </w:p>
    <w:p w:rsidR="002370E4" w:rsidRPr="00E13CA2" w:rsidRDefault="002370E4" w:rsidP="002370E4">
      <w:pPr>
        <w:widowControl w:val="0"/>
        <w:tabs>
          <w:tab w:val="left" w:pos="709"/>
        </w:tabs>
        <w:spacing w:after="21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CA2">
        <w:rPr>
          <w:rFonts w:ascii="Times New Roman" w:eastAsia="Times New Roman" w:hAnsi="Times New Roman" w:cs="Times New Roman"/>
          <w:b/>
          <w:sz w:val="24"/>
          <w:szCs w:val="24"/>
        </w:rPr>
        <w:t>Песенное творчество Олега Митяева.</w:t>
      </w:r>
    </w:p>
    <w:p w:rsidR="002370E4" w:rsidRDefault="002370E4" w:rsidP="00237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2370E4" w:rsidRPr="00577BDD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2370E4" w:rsidRPr="00750980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2370E4" w:rsidRDefault="002370E4" w:rsidP="002370E4">
      <w:pPr>
        <w:rPr>
          <w:rFonts w:ascii="Times New Roman" w:hAnsi="Times New Roman" w:cs="Times New Roman"/>
          <w:sz w:val="24"/>
          <w:szCs w:val="24"/>
        </w:rPr>
      </w:pPr>
      <w:r w:rsidRPr="000B1E3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0B1E38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Прочесть биографию О. Митяева, составить хронологическую таблицу жизни и творчества О. Митяева.</w:t>
      </w:r>
    </w:p>
    <w:p w:rsidR="002370E4" w:rsidRDefault="002370E4" w:rsidP="00237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Ответить на вопросы:</w:t>
      </w:r>
    </w:p>
    <w:p w:rsidR="002370E4" w:rsidRPr="000B1E38" w:rsidRDefault="002370E4" w:rsidP="002370E4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Проследите, как развиваются мотивы дороги в стихотворени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поэта («Дорога», «Оттолкнемся от перрона»).</w:t>
      </w:r>
    </w:p>
    <w:p w:rsidR="002370E4" w:rsidRPr="000B1E38" w:rsidRDefault="002370E4" w:rsidP="002370E4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 развитие исторической темы в стихотворениях «Печали каменного века», «Ермак», «Провожала казачка».</w:t>
      </w:r>
    </w:p>
    <w:p w:rsidR="002370E4" w:rsidRPr="000B1E38" w:rsidRDefault="002370E4" w:rsidP="002370E4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изобразительно-выразительных средств пе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редается теплота облика родного города в стихах поэта («Ни на что мне этот город не сменять», «Город Челябинск»)?</w:t>
      </w:r>
    </w:p>
    <w:p w:rsidR="002370E4" w:rsidRPr="000B1E38" w:rsidRDefault="002370E4" w:rsidP="002370E4">
      <w:pPr>
        <w:pStyle w:val="a3"/>
        <w:widowControl w:val="0"/>
        <w:tabs>
          <w:tab w:val="left" w:pos="709"/>
        </w:tabs>
        <w:spacing w:after="212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Прочитайте и выполните анализ стихотворения-песни «Как здорово, что все мы здесь сегодня собрались». 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sz w:val="24"/>
          <w:szCs w:val="24"/>
        </w:rPr>
        <w:t>Олег Григорьевич Митяев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sz w:val="24"/>
          <w:szCs w:val="24"/>
        </w:rPr>
        <w:t>(род. 1956)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Олег Григорьевич Митяев — советский и российский автор-исполнитель, музыкант, актер. Член Союза писателей России. Народный артист Российской Федерации (2009). Автор и первый исполнитель песни «Как здорово, что все мы здесь сегодня собрались» (1978).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Родился 19 февраля 1956 г. в Челябинске.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в 1975 г. Челябинского монтажного </w:t>
      </w:r>
      <w:proofErr w:type="gramStart"/>
      <w:r w:rsidRPr="000B1E38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proofErr w:type="gram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но специальности «Монтаж электрооборудования промпредприятий» был призван в ряды Советской армии. Служил на флоте.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В 1981 г. окончил с отличием Челябинский институт физической культуры по специальности «Тренер по плаванию».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С 1978 г. начал писать песни и выступать в составе дуэта вместе с Петром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Старцевым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В 1978 г. написана песня «Как здорово, что все мы здесь сегодня собрались», с которой Митяев стал лауреатом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Ильменского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фестиваля. Песня до сих пор является своеобразным гимном бардовского движения.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В 1981-1985 гг. работал преподавателем в родном институте и заведующим клубом в пансионате «Сосновая горка» под Челябинском.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В 1985 г. приглашен на работу в Челябинскую филармонию в </w:t>
      </w:r>
      <w:proofErr w:type="spellStart"/>
      <w:proofErr w:type="gramStart"/>
      <w:r w:rsidRPr="000B1E38">
        <w:rPr>
          <w:rFonts w:ascii="Times New Roman" w:eastAsia="Times New Roman" w:hAnsi="Times New Roman" w:cs="Times New Roman"/>
          <w:sz w:val="24"/>
          <w:szCs w:val="24"/>
        </w:rPr>
        <w:t>ка-честве</w:t>
      </w:r>
      <w:proofErr w:type="spellEnd"/>
      <w:proofErr w:type="gram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артиста.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В 1986-1991 гг. обучался в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ГИТИСе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1987 г. начал сотрудничать с гитаристом и аранжировщиком Константином Тарасовым, совместно с которым записал несколько пластинок и шесть СЕ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&gt;-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дисков.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1998 г. выступает и записывается с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музыкантом-мультиин-струменталистом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Леонидом Марголиным. В 2006 г. к коллективу присоединился гитарист Родион Марченко.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2000 г. вышла книга «Песни Олега Митяева». В этом же году Олег Митяев стал членом Союза писателей России.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Олег Митяев — лауреат премии Фонда русской поэзии «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Пе-трополь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(за книгу «Непраздничные вещи»), национальной премии «Овация» (2001), премии «Золотой Остап» (2003),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Царскосельской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художественной премии: совместно с Л. Марголиным (2003), со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вместно с Д.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Тухмановым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, В. Смеховым, М. Есипенко, В. Петров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 (2009),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2002 г. Олегу Митяеву присвоено звание «Заслуженный ар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тист Российской Федерации», в 2009 — «Народный артист Россий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Федерации».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Митяев успешно гастролировал по всей России и во многих го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родах Германии, Италии, Франции, Израиля, ЮАР.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Широкую популярность получили его песни «В осеннем парке», «Француженка», «Давай с тобой поговорим», «Сестра милосердия» «Авиатор», «С добрым утром, любимая», «Крепитесь, люди!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 лето», «Лето — это маленькая жизнь», «Соседка» (в исполнении М.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Шуфутинского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) и др.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Участвовал в проекте «Песни нашего века». Снялся в несколь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художественных и документальных фильмах.</w:t>
      </w:r>
    </w:p>
    <w:p w:rsidR="002370E4" w:rsidRPr="000B1E38" w:rsidRDefault="002370E4" w:rsidP="002370E4">
      <w:pPr>
        <w:widowControl w:val="0"/>
        <w:spacing w:after="18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член жюри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Ильменского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фестиваля. Автор идеи и ведущий ежегодной церемонии народной премии «Светлое про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шлое» в Челябинской области.</w:t>
      </w:r>
    </w:p>
    <w:p w:rsidR="002370E4" w:rsidRPr="000B1E38" w:rsidRDefault="002370E4" w:rsidP="002370E4">
      <w:pPr>
        <w:keepNext/>
        <w:keepLines/>
        <w:widowControl w:val="0"/>
        <w:spacing w:after="0" w:line="240" w:lineRule="auto"/>
        <w:ind w:left="-284" w:firstLine="851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0B1E38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Из библиографии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 с тобой поговорим (1987).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 Олега Митяева про войну, про жизнь и про любовь (1995).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Светлое прошлое: стихи и песни с нотным приложением» (2001).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— это маленькая жизнь: стихи и песни» (2004).</w:t>
      </w:r>
    </w:p>
    <w:p w:rsidR="002370E4" w:rsidRPr="000B1E38" w:rsidRDefault="002370E4" w:rsidP="002370E4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Книга встреч и дорог: Папины рецепты от Саввы Митяева (2017).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1E3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произведениях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Из записных книжек Олега Митяева: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рождаются мои песни? Это всегда получается спонтанно, я не могу объяснить, как это происходит. Но заметил, что это всегда какое-то сильное впечатление, которое потом перерождается в пес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ню. Нужна сила заряда. Причем неважно отрицательный это заряд или положительный».</w:t>
      </w:r>
    </w:p>
    <w:p w:rsidR="002370E4" w:rsidRPr="000B1E38" w:rsidRDefault="002370E4" w:rsidP="002370E4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 поэта помогают увидеть и принять жизнь во всех ее про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явлениях. В центре большинства стихотворений — человек в потоке времени. Время, его течение — один из основных мотивов творче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ства поэта. Отдельная категория — ностальгия по прошлому. 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перечисленного, в стихотворениях присутствуют мотивы дороги, встреч и расставаний, исторические и военные темы, темы город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мотивов, любовно-интимная лирика.</w:t>
      </w:r>
      <w:proofErr w:type="gramEnd"/>
    </w:p>
    <w:p w:rsidR="002370E4" w:rsidRPr="00750980" w:rsidRDefault="002370E4" w:rsidP="002370E4">
      <w:pPr>
        <w:widowControl w:val="0"/>
        <w:spacing w:after="18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Ссылка на произведения: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https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://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textypesen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com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oleg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mitjaev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</w:p>
    <w:p w:rsidR="002370E4" w:rsidRDefault="002370E4" w:rsidP="002370E4"/>
    <w:p w:rsidR="002370E4" w:rsidRPr="0047704A" w:rsidRDefault="002370E4" w:rsidP="002370E4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Содержание отчета:</w:t>
      </w:r>
    </w:p>
    <w:p w:rsidR="002370E4" w:rsidRPr="0047704A" w:rsidRDefault="002370E4" w:rsidP="00237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2370E4" w:rsidRDefault="002370E4" w:rsidP="002370E4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2370E4" w:rsidRPr="000B1E38" w:rsidRDefault="002370E4" w:rsidP="002370E4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after="21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Как вы думаете, по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чему на протяжении уже 40 лет эта песня является бессменным гим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ном </w:t>
      </w:r>
      <w:proofErr w:type="spellStart"/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Ильменского</w:t>
      </w:r>
      <w:proofErr w:type="spellEnd"/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фестиваля?</w:t>
      </w:r>
    </w:p>
    <w:p w:rsidR="002370E4" w:rsidRDefault="002370E4" w:rsidP="002370E4">
      <w:pPr>
        <w:pStyle w:val="a3"/>
      </w:pPr>
    </w:p>
    <w:p w:rsidR="002370E4" w:rsidRDefault="002370E4" w:rsidP="002370E4"/>
    <w:p w:rsidR="00E13CA2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8B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13CA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7. </w:t>
      </w:r>
    </w:p>
    <w:p w:rsidR="005216EC" w:rsidRPr="00E13CA2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CA2">
        <w:rPr>
          <w:rFonts w:ascii="Times New Roman" w:eastAsia="Times New Roman" w:hAnsi="Times New Roman" w:cs="Times New Roman"/>
          <w:b/>
          <w:sz w:val="24"/>
          <w:szCs w:val="24"/>
        </w:rPr>
        <w:t xml:space="preserve">Сатира и юмор в эпиграммах Ефима </w:t>
      </w:r>
      <w:proofErr w:type="spellStart"/>
      <w:r w:rsidRPr="00E13CA2">
        <w:rPr>
          <w:rFonts w:ascii="Times New Roman" w:eastAsia="Times New Roman" w:hAnsi="Times New Roman" w:cs="Times New Roman"/>
          <w:b/>
          <w:sz w:val="24"/>
          <w:szCs w:val="24"/>
        </w:rPr>
        <w:t>Ховива</w:t>
      </w:r>
      <w:proofErr w:type="spellEnd"/>
      <w:r w:rsidRPr="00E13C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216EC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5216EC" w:rsidRDefault="005216EC" w:rsidP="0052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для анализа;</w:t>
      </w:r>
    </w:p>
    <w:p w:rsidR="005216EC" w:rsidRPr="000F2C45" w:rsidRDefault="005216EC" w:rsidP="0052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 анализа стихотворения.</w:t>
      </w:r>
    </w:p>
    <w:p w:rsidR="005216EC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Задание: </w:t>
      </w:r>
      <w:r w:rsidRPr="000E58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Прочесть биографию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Е.Ховина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составить хронологическую таблицу жизни и творчества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6EC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Ответить на вопросы: </w:t>
      </w:r>
    </w:p>
    <w:p w:rsidR="005216EC" w:rsidRDefault="005216EC" w:rsidP="005216EC">
      <w:pPr>
        <w:widowControl w:val="0"/>
        <w:tabs>
          <w:tab w:val="left" w:pos="67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Вспомните определение термина «эпиграмма». При затрудне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нии обратитесь к литературоведческим словарям. Запишите опреде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ление в тетрадь. На каких литературных приемах основаны эпиграм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мы? </w:t>
      </w:r>
    </w:p>
    <w:p w:rsidR="005216EC" w:rsidRPr="000E58B3" w:rsidRDefault="005216EC" w:rsidP="005216EC">
      <w:pPr>
        <w:widowControl w:val="0"/>
        <w:tabs>
          <w:tab w:val="left" w:pos="67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Прочитайте эпиграмму, адре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сованную профессору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Здановичу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каким классическим произведением проводит литературную па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раллель автор? Найдите и прочитайте это произведение.</w:t>
      </w:r>
    </w:p>
    <w:p w:rsidR="005216EC" w:rsidRPr="000E58B3" w:rsidRDefault="005216EC" w:rsidP="005216EC">
      <w:pPr>
        <w:pStyle w:val="a3"/>
        <w:widowControl w:val="0"/>
        <w:tabs>
          <w:tab w:val="left" w:pos="-284"/>
        </w:tabs>
        <w:spacing w:after="124" w:line="240" w:lineRule="auto"/>
        <w:ind w:left="56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E58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Прочитайте и выполните анализ эпиграммы, адресованной Рустаму Валееву.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 xml:space="preserve">Ефим Григорьевич </w:t>
      </w:r>
      <w:proofErr w:type="spellStart"/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>Ховив</w:t>
      </w:r>
      <w:proofErr w:type="spellEnd"/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>(1929-2003)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Ефим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Ховив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— челябинский писатель, руководитель литературного объединения им. М. Львов</w:t>
      </w:r>
      <w:proofErr w:type="gramStart"/>
      <w:r w:rsidRPr="000E58B3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«Челябинский тракторный завод —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Уралтрак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>Родился Ефим Григорьевич 15 сентября 1928 г. в Белоруссии, в г. Витебске. Детство прошло в городе Орше, там он начал учиться в школе. Пробовал писать стихи. Война застала мальчика в детском санатории «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Барвиха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» под Москвой. Начались бомбежки, детей эвакуировали на Урал, в Чебаркуль. Там его отыскала мать. Позже они узнали, что отец, сестра и другие родственники погибли в оккупации. Зимой 1941-1942 гг. 13-летний Ефим работал на оборонном заводе: был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мон¬теромизмерительных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приборов. Потом продолжил учебу в школе. В это же время Ефим был внештатным сотрудником в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Чебаркульской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газете «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Южноуралец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>». В ней напечатал свои первые стихи. После 7-го класса, минуя 8-й, закончил 9-й класс. В 10-м классе учился уже в школе № 50 Челябинска, куда они переехали с матерью в 1943 году.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8B3">
        <w:rPr>
          <w:rFonts w:ascii="Times New Roman" w:eastAsia="Times New Roman" w:hAnsi="Times New Roman" w:cs="Times New Roman"/>
          <w:sz w:val="24"/>
          <w:szCs w:val="24"/>
        </w:rPr>
        <w:t>Закончил школу</w:t>
      </w:r>
      <w:proofErr w:type="gram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в 15 лет. Все пятерки, только одна четверка (по математике). Сделал несколько попыток поступить в разные институты. В конечном итоге стал студентом исторического факультета Ленинградского университета. Учился хорошо, работал в университетской газете, водил экскурсии по Петропавловской крепости.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>В 1951 г. вернулся в Челябинск, поступил на работу в редакцию газеты Челябинского тракторного завода «За трудовую доблесть» (ныне — «Всем!»). Так он на всю жизнь связал себя с ЧТЗ.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 1955 г. Ефим Григорьевич возглавил литературное объедине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ние ЧТЗ (ЛИТО имени М. Львова). Оно стало настоящей школой для челябинских писателей и поэтов: Ю.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Подкорытова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И. Лимоновой, 11.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Пикулевой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М. Голубицкой, В. Андреева, Н. Рябининой, В. Кисе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левой, Н.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Ваторопиной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и др.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Ефим Григорьевич многое успевал. С 1966 г. изучал историю ЧТЗ, выпустил в соавторстве с Л. С. Комаровым, Н. И.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Заржевским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А. Г. Киреевым несколько книг, посвященных заводу. Стал основа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телем киностудии «ЧТЗ-фильм» (ею выпущено около 10 фильмов). Его фильм «Встретимся в Берлине» о судьбе немецкого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антифашиста-подполыцика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Альберта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Хесслера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связанного со строительством ЧТЗ, получил первую премию на Всесоюзном молодежном слете н Ереване (1981).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— редактор и составитель интереснейших сборни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ков: поэтического «Товарищ ЧТЗ» (1983), посвященного 50-летию завода; книги о Челябинске и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челябинцах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написанной самими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лябинцами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— «Городской романс» (1996); «День воспоминани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й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 М. Львова(1997); «Будьте добры» Л. Татьяничевой (2000). В послед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ний сборник вошли лучшие произведения поэтессы и ранее не пу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бликовавшиеся воспоминания о ней.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Ефим Григорьевич много занимался с детьми, работал для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>зо</w:t>
      </w:r>
      <w:r w:rsidRPr="000E58B3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й</w:t>
      </w:r>
      <w:proofErr w:type="spellEnd"/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Он инициатор и составитель специальных детских страничек II челябинских газетах: </w:t>
      </w:r>
      <w:proofErr w:type="gram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«Светлячок» — в «Челябинском рабочем» и 1992 г., «Газетка» — в «Хронике» в 1994-1996 гг.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органи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зовал детскую литературно-творческую студию «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Пегасик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».</w:t>
      </w:r>
      <w:proofErr w:type="gram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Студия выпускает книжки своих авторов-детей и газету «Стреляный воро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0E58B3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бей</w:t>
      </w:r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» 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(приложение к газете ЧТЗ «Всем!») — единственную в стране детскую литературную газету, где авторы — сами дети.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— автор нескольких стихотворных сборников для детей: «Верный друг» (1960), «Веселые горошинки» (1968), «Какого цвета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козто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(1969). Книгу стихов «Доверие» (1964) он адресовал взрослым читателям. Немало его стихотворений печаталось в периодике.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Ефим Григорьевич — инициатор многих интересных дел, «ге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нератор» идей и начинаний. Он родоначальник и постоянный орга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низатор первого в стране первоапрельского фестиваля любителей юмора и сатиры («ФЛЮС»), который проходил в Челябинске с </w:t>
      </w:r>
      <w:proofErr w:type="gram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1979</w:t>
      </w:r>
      <w:proofErr w:type="gram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но 2000 гг.</w:t>
      </w:r>
    </w:p>
    <w:p w:rsidR="005216EC" w:rsidRPr="000E58B3" w:rsidRDefault="005216EC" w:rsidP="005216EC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умер в 2003 г. в г. Челябинске.</w:t>
      </w:r>
    </w:p>
    <w:p w:rsidR="005216EC" w:rsidRPr="000E58B3" w:rsidRDefault="005216EC" w:rsidP="005216EC">
      <w:pPr>
        <w:keepNext/>
        <w:keepLines/>
        <w:widowControl w:val="0"/>
        <w:spacing w:after="0" w:line="240" w:lineRule="auto"/>
        <w:ind w:left="-284" w:firstLine="851"/>
        <w:jc w:val="both"/>
        <w:outlineLvl w:val="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0E58B3"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</w:rPr>
        <w:t>Из библиографии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Городской романс (1996).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День воспоминаний М. Львова (1997).</w:t>
      </w:r>
    </w:p>
    <w:p w:rsidR="005216EC" w:rsidRPr="000E58B3" w:rsidRDefault="005216EC" w:rsidP="005216EC">
      <w:pPr>
        <w:widowControl w:val="0"/>
        <w:spacing w:after="184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Будьте добры Л. Татьяничевой (2000).</w:t>
      </w:r>
    </w:p>
    <w:p w:rsidR="005216EC" w:rsidRPr="000E58B3" w:rsidRDefault="005216EC" w:rsidP="005216EC">
      <w:pPr>
        <w:keepNext/>
        <w:keepLines/>
        <w:widowControl w:val="0"/>
        <w:spacing w:after="0" w:line="240" w:lineRule="auto"/>
        <w:ind w:left="-284" w:firstLine="851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E58B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5216EC" w:rsidRPr="000E58B3" w:rsidRDefault="005216EC" w:rsidP="005216EC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Юмор всегда был свойственней русскому человеку. Е. </w:t>
      </w:r>
      <w:proofErr w:type="spellStart"/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Ховива</w:t>
      </w:r>
      <w:proofErr w:type="spellEnd"/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называли «королем смеха». В коротких четверостишьях заложен глубокий смысл. Эпиграммы читаются легко, но заставляют заду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маться.</w:t>
      </w:r>
    </w:p>
    <w:p w:rsidR="005216EC" w:rsidRPr="000E58B3" w:rsidRDefault="005216EC" w:rsidP="005216EC">
      <w:pPr>
        <w:widowControl w:val="0"/>
        <w:spacing w:after="176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Ссылка на произведения: 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https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://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pisateli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ch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-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lib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ru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tin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hoviv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epig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html</w:t>
      </w:r>
    </w:p>
    <w:p w:rsidR="005216EC" w:rsidRPr="000E58B3" w:rsidRDefault="005216EC" w:rsidP="005216EC">
      <w:pPr>
        <w:rPr>
          <w:sz w:val="24"/>
          <w:szCs w:val="24"/>
        </w:rPr>
      </w:pPr>
    </w:p>
    <w:p w:rsidR="005216EC" w:rsidRPr="0047704A" w:rsidRDefault="005216EC" w:rsidP="005216EC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Содержание отчета:</w:t>
      </w:r>
    </w:p>
    <w:p w:rsidR="005216EC" w:rsidRPr="0047704A" w:rsidRDefault="005216EC" w:rsidP="005216EC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5216EC" w:rsidRDefault="005216EC" w:rsidP="005216EC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5216EC" w:rsidRDefault="005216EC" w:rsidP="005216EC">
      <w:pPr>
        <w:pStyle w:val="a3"/>
        <w:numPr>
          <w:ilvl w:val="0"/>
          <w:numId w:val="11"/>
        </w:num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Дайте определение  термина «эпиграмма».</w:t>
      </w:r>
    </w:p>
    <w:p w:rsidR="005216EC" w:rsidRPr="000F2C45" w:rsidRDefault="005216EC" w:rsidP="005216EC">
      <w:pPr>
        <w:pStyle w:val="a3"/>
        <w:widowControl w:val="0"/>
        <w:numPr>
          <w:ilvl w:val="0"/>
          <w:numId w:val="11"/>
        </w:numPr>
        <w:tabs>
          <w:tab w:val="left" w:pos="6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Как вы думаете, эпиграммы Е. </w:t>
      </w:r>
      <w:proofErr w:type="spellStart"/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Ховина</w:t>
      </w:r>
      <w:proofErr w:type="spellEnd"/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добродушны или несут в себе скрытый сарказм? Докажите свое мнение.</w:t>
      </w:r>
    </w:p>
    <w:p w:rsidR="005216EC" w:rsidRDefault="005216EC" w:rsidP="005216EC"/>
    <w:p w:rsidR="00E13CA2" w:rsidRDefault="00E13CA2" w:rsidP="005216EC"/>
    <w:p w:rsidR="00E13CA2" w:rsidRDefault="005216EC" w:rsidP="00521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E2C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</w:t>
      </w:r>
      <w:r w:rsidRPr="00E13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Практическое занятие № 8.</w:t>
      </w:r>
    </w:p>
    <w:p w:rsidR="005216EC" w:rsidRDefault="005216EC" w:rsidP="00521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13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Чеховская и </w:t>
      </w:r>
      <w:proofErr w:type="spellStart"/>
      <w:r w:rsidRPr="00E13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вампиловская</w:t>
      </w:r>
      <w:proofErr w:type="spellEnd"/>
      <w:r w:rsidRPr="00E13C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линии в пьесах Н.В.Коляды «Канотье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</w:t>
      </w:r>
    </w:p>
    <w:p w:rsidR="005216EC" w:rsidRDefault="005216EC" w:rsidP="00521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Цель: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</w:p>
    <w:p w:rsidR="005216EC" w:rsidRPr="00577BDD" w:rsidRDefault="005216EC" w:rsidP="005216EC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5216EC" w:rsidRPr="0036188A" w:rsidRDefault="005216EC" w:rsidP="0052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5216EC" w:rsidRPr="003E2CB4" w:rsidRDefault="005216EC" w:rsidP="00521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E2C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Задание.</w:t>
      </w:r>
    </w:p>
    <w:p w:rsidR="005216EC" w:rsidRPr="003E2CB4" w:rsidRDefault="005216EC" w:rsidP="005216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E2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Прочесть био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графию Н.В.Коляды, составить хр</w:t>
      </w:r>
      <w:r w:rsidRPr="003E2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онологическую таблицу жизни и творчества Н.В.Коляды.</w:t>
      </w:r>
    </w:p>
    <w:p w:rsidR="005216EC" w:rsidRPr="003E2CB4" w:rsidRDefault="005216EC" w:rsidP="005216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E2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Прочесть пьесу Н.В. Коляды «Канотье», ответить на вопросы:</w:t>
      </w:r>
    </w:p>
    <w:p w:rsidR="005216EC" w:rsidRPr="003E2CB4" w:rsidRDefault="005216EC" w:rsidP="005216EC">
      <w:pPr>
        <w:pStyle w:val="a5"/>
      </w:pPr>
      <w:r w:rsidRPr="003E2CB4">
        <w:rPr>
          <w:bCs/>
          <w:kern w:val="36"/>
        </w:rPr>
        <w:t xml:space="preserve">                - </w:t>
      </w:r>
      <w:r w:rsidRPr="003E2CB4">
        <w:t xml:space="preserve">В каких условиях живет главный герой пьесы? </w:t>
      </w:r>
    </w:p>
    <w:p w:rsidR="005216EC" w:rsidRPr="003E2CB4" w:rsidRDefault="005216EC" w:rsidP="005216EC">
      <w:pPr>
        <w:pStyle w:val="a5"/>
      </w:pPr>
      <w:r w:rsidRPr="003E2CB4">
        <w:t xml:space="preserve">  - Дайте характеристику персонажей пьесы. Кто из них переживает чеховский разрыв между идеальным, желаемым и реальностью?</w:t>
      </w:r>
    </w:p>
    <w:p w:rsidR="005216EC" w:rsidRPr="00802FBB" w:rsidRDefault="005216EC" w:rsidP="005216EC">
      <w:pPr>
        <w:pStyle w:val="a5"/>
      </w:pPr>
    </w:p>
    <w:p w:rsidR="005216EC" w:rsidRPr="0036188A" w:rsidRDefault="005216EC" w:rsidP="00521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18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Биография Николая Коляды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Российский драматург Николай Владимирович Коляда </w:t>
      </w:r>
      <w:hyperlink r:id="rId9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родился 4 декабря 1957 года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селе Пресногорьковка Кустанайской (ныне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области (Казахстан).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1977 году окончил Свердловское театральное училище (ныне Екатеринбургский государственный театральный институт).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1977-1983 годах Коляда </w:t>
      </w:r>
      <w:hyperlink r:id="rId10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работал в Свердловском академическом театре драмы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Играл роли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Лариосика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"Днях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Турбиных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Михаила Булгакова,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Бальзаминова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"Женитьбе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Бальзаминова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Александра Островского,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Поприщина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"Записках сумасшедшего" Николая Гоголя, Малахова в спектакле "Остановите Малахова!" Валерия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Аграновского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роль Малахова он был удостоен премии Свердловского Обкома ВЛКСМ.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1978-1980 годах </w:t>
      </w:r>
      <w:hyperlink r:id="rId11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проходил срочную службу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войсках связи Уральского военного округа Вооруженных сил СССР. После демобилизации вернулся в театр.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1989 году Николай Коляда окончил московский Литературный институт имени А.М. Горького (семинар Вячеслава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Шугаева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годы учебы в институте работал руководителем агитбригады во Дворце Культуры им. Горького Домостроительного комбината (до 1985 года), в 1985-1987 годах был литературным сотрудником газеты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Калининец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hyperlink r:id="rId12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Заводе имени Калинина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1989 году на Всесоюзном совещании молодых писателей он был принят в члены Союза писателей СССР и в члены Литературного фонда РФ, в 1990 году вступил в Союз театральных деятелей РФ.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1992 по 1993 год Коляда жил в Германии, куда был приглашен на стипендию в Академию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ШлёссСолитюде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Штуттгарт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а затем работал актером в немецком театре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ДойчеШаушпиль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Хаус" Гамбурга.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1999-2012 годах он был главным редактором литературно-художественного и публицистического журнала "Урал".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рассказ Николая Коляды под названием "Склизко!" был опубликован в газете "Уральский рабочий" в 1982 году. </w:t>
      </w:r>
      <w:proofErr w:type="gram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его рассказы печатались в газетах "Вечерний Свердловск" и "Уральский рабочий", журнале "Урал", сборниках молодых уральских писателей "Начало лета" и "Ожидание".</w:t>
      </w:r>
      <w:proofErr w:type="gramEnd"/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пьеса "Играем в фанты" была написана в 1986 году. Позже им было создано более 100 пьес, большинство из которых были поставлены в театрах России и за рубежом. Это пьесы: </w:t>
      </w:r>
      <w:proofErr w:type="gram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МурлинМурло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", "Рогатка", "Полонез Огинского", "Персидская сирень", "Корабль дураков", "Курица", "Американка", "Канотье", "Дураков по росту строят", "Землемер",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Селестина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 и др.</w:t>
      </w:r>
      <w:proofErr w:type="gramEnd"/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 Коляды были переведены на немецкий, английский, французский, итальянский, испанский, шведский, финский и другие языки.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режиссер Николай Коляда поставил в Театре драмы Екатеринбурга свои пьесы: "Полонез Огинского" (1994), "Канотье" (1995), "Корабль дураков" (1996), "Куриная слепота" (1997), "Уйди-уйди" (1999).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Московском театре "Современник" в качестве режиссера он выступил в спектакле "Уйди-уйди" (2000), а в 2002 году поставил свою инсценировку пьесы испанского драматурга XV века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Фернандо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Рохаса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Селестина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Польше им были поставлены спектакли "Баба Шанель" собственного сочинения и "Наташина мечта" Ярославы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Пулинович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Театре имени Стефана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Ярача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Лодзи; "Маскарад" Михаила Лермонтова в Театре имени Ю. Словацкого в Кракове; "Корабль дураков" по собственной пьесе в Театре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Выбжеже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 в Гданьске; "Ревизор" Николая Гоголя в Театре "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Студио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 в Варшаве.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2001 года Коляда официально зарегистрировал свой театр Некоммерческое партнерство "Коляда-театр", художественным руководителем которого является.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театре он осуществил более 50 постановок.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Коляда занимается преподавательской деятельностью. Он является </w:t>
      </w:r>
      <w:hyperlink r:id="rId13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доцентом кафедры истории театра и литературы Екатеринбургского театрального института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его выпускников — Олег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Богаев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Василий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Сигарев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Надежда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Колтышева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Анна Богачева, Мария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Ботева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Татьяна Филатова, Ярослава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Пулинович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Анна Батурина.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2009 году под его художественным руководством в Екатеринбурге был создан Центр современной драматургии — </w:t>
      </w:r>
      <w:hyperlink r:id="rId14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площадка для экспериментов молодых режиссеров, драматургов и актеров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Подобные центры </w:t>
      </w:r>
      <w:hyperlink r:id="rId15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были открыты в Омске, Астрахани, Казани, Уфе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2017 года филиал </w:t>
      </w:r>
      <w:proofErr w:type="gram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Коляда-театра</w:t>
      </w:r>
      <w:proofErr w:type="gram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 названием "</w:t>
      </w:r>
      <w:hyperlink r:id="rId16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Театр новых пьес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" открылся в Москве.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Коляда проводит конкурс молодых драматургов </w:t>
      </w:r>
      <w:hyperlink r:id="rId17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"Евразия"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Международный театральный фестиваль современной драматургии </w:t>
      </w:r>
      <w:hyperlink r:id="rId18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  <w:proofErr w:type="spellStart"/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</w:t>
        </w:r>
        <w:proofErr w:type="gramStart"/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ляда</w:t>
        </w:r>
        <w:proofErr w:type="gramEnd"/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-Plays</w:t>
        </w:r>
        <w:proofErr w:type="spellEnd"/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Коляда — заслуженный деятель искусств России (</w:t>
      </w:r>
      <w:hyperlink r:id="rId19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2003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216EC" w:rsidRPr="001F1CCD" w:rsidRDefault="005216EC" w:rsidP="0052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его наград — международная премия имени К.С. Станиславского (</w:t>
      </w:r>
      <w:hyperlink r:id="rId20" w:tgtFrame="_blank" w:history="1">
        <w:r w:rsidRPr="001F1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1998</w:t>
        </w:r>
      </w:hyperlink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Царскосельская</w:t>
      </w:r>
      <w:proofErr w:type="spellEnd"/>
      <w:r w:rsidRPr="001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 премия (2004), премия "Хрустальная роза Виктора Розова" (2006).</w:t>
      </w:r>
    </w:p>
    <w:p w:rsidR="005216EC" w:rsidRDefault="005216EC" w:rsidP="005216EC">
      <w:pPr>
        <w:pStyle w:val="a5"/>
      </w:pPr>
    </w:p>
    <w:p w:rsidR="005216EC" w:rsidRDefault="005216EC" w:rsidP="005216EC">
      <w:pPr>
        <w:pStyle w:val="a5"/>
      </w:pPr>
      <w:r>
        <w:t>Пьеса «Канотье», написанная в 1992 году в Штутгарте, — первая крупная пьеса драматурга. Она является одной из вершин в творчестве драматурга, произведением, в котором нашли отражение практически все мотивы, присущие поэтике предыдущих пьес драматурга. «Канотье» — пьеса о Жизни, о Любви, о Смерти, об отношении отцов и детей. </w:t>
      </w:r>
    </w:p>
    <w:p w:rsidR="005216EC" w:rsidRPr="0047704A" w:rsidRDefault="005216EC" w:rsidP="005216EC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Содержание отчета:</w:t>
      </w:r>
    </w:p>
    <w:p w:rsidR="005216EC" w:rsidRPr="0047704A" w:rsidRDefault="005216EC" w:rsidP="005216EC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5216EC" w:rsidRDefault="005216EC" w:rsidP="005216EC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5216EC" w:rsidRPr="00802FBB" w:rsidRDefault="005216EC" w:rsidP="005216EC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802FBB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Сравните пьесу А.Вампилова «Старший сын» с пьесой Н.Коляды «Канотье».</w:t>
      </w:r>
    </w:p>
    <w:p w:rsidR="005216EC" w:rsidRPr="00802FBB" w:rsidRDefault="005216EC" w:rsidP="005216EC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802FBB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Какие параллели можно провести?</w:t>
      </w:r>
    </w:p>
    <w:p w:rsidR="005216EC" w:rsidRDefault="005216EC" w:rsidP="005216EC"/>
    <w:p w:rsidR="005216EC" w:rsidRDefault="005216EC" w:rsidP="005216EC"/>
    <w:p w:rsidR="005216EC" w:rsidRDefault="005216EC" w:rsidP="005216EC"/>
    <w:p w:rsidR="0095371F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2AD9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AD9">
        <w:rPr>
          <w:rFonts w:ascii="Times New Roman" w:hAnsi="Times New Roman" w:cs="Times New Roman"/>
          <w:sz w:val="28"/>
          <w:szCs w:val="28"/>
        </w:rPr>
        <w:t xml:space="preserve">1.К. </w:t>
      </w:r>
      <w:proofErr w:type="spellStart"/>
      <w:r w:rsidRPr="00ED2AD9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ED2AD9">
        <w:rPr>
          <w:rFonts w:ascii="Times New Roman" w:hAnsi="Times New Roman" w:cs="Times New Roman"/>
          <w:sz w:val="28"/>
          <w:szCs w:val="28"/>
        </w:rPr>
        <w:t xml:space="preserve"> «Преамбулы и постскриптумы»,</w:t>
      </w:r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AD9">
        <w:rPr>
          <w:rFonts w:ascii="Times New Roman" w:hAnsi="Times New Roman" w:cs="Times New Roman"/>
          <w:sz w:val="28"/>
          <w:szCs w:val="28"/>
        </w:rPr>
        <w:t>2. Г. Лазарева «О книгах, о писателях, о поэтах»</w:t>
      </w:r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AD9">
        <w:rPr>
          <w:rFonts w:ascii="Times New Roman" w:hAnsi="Times New Roman" w:cs="Times New Roman"/>
          <w:sz w:val="28"/>
          <w:szCs w:val="28"/>
        </w:rPr>
        <w:t>3. С.А. Тимошенко «</w:t>
      </w:r>
      <w:proofErr w:type="spellStart"/>
      <w:r w:rsidRPr="00ED2AD9">
        <w:rPr>
          <w:rFonts w:ascii="Times New Roman" w:hAnsi="Times New Roman" w:cs="Times New Roman"/>
          <w:sz w:val="28"/>
          <w:szCs w:val="28"/>
        </w:rPr>
        <w:t>Челяба</w:t>
      </w:r>
      <w:proofErr w:type="spellEnd"/>
      <w:r w:rsidRPr="00ED2AD9">
        <w:rPr>
          <w:rFonts w:ascii="Times New Roman" w:hAnsi="Times New Roman" w:cs="Times New Roman"/>
          <w:sz w:val="28"/>
          <w:szCs w:val="28"/>
        </w:rPr>
        <w:t>»</w:t>
      </w:r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AD9">
        <w:rPr>
          <w:rFonts w:ascii="Times New Roman" w:hAnsi="Times New Roman" w:cs="Times New Roman"/>
          <w:sz w:val="28"/>
          <w:szCs w:val="28"/>
        </w:rPr>
        <w:t xml:space="preserve">4. А.В. Иванов «Сердце </w:t>
      </w:r>
      <w:proofErr w:type="spellStart"/>
      <w:r w:rsidRPr="00ED2AD9">
        <w:rPr>
          <w:rFonts w:ascii="Times New Roman" w:hAnsi="Times New Roman" w:cs="Times New Roman"/>
          <w:sz w:val="28"/>
          <w:szCs w:val="28"/>
        </w:rPr>
        <w:t>пармы</w:t>
      </w:r>
      <w:proofErr w:type="spellEnd"/>
      <w:r w:rsidRPr="00ED2AD9">
        <w:rPr>
          <w:rFonts w:ascii="Times New Roman" w:hAnsi="Times New Roman" w:cs="Times New Roman"/>
          <w:sz w:val="28"/>
          <w:szCs w:val="28"/>
        </w:rPr>
        <w:t>»</w:t>
      </w:r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AD9">
        <w:rPr>
          <w:rFonts w:ascii="Times New Roman" w:hAnsi="Times New Roman" w:cs="Times New Roman"/>
          <w:sz w:val="28"/>
          <w:szCs w:val="28"/>
        </w:rPr>
        <w:t>5. Н.Г. Никонов «Весталка»</w:t>
      </w:r>
      <w:bookmarkStart w:id="3" w:name="_GoBack"/>
      <w:bookmarkEnd w:id="3"/>
    </w:p>
    <w:p w:rsidR="00ED2AD9" w:rsidRPr="00ED2AD9" w:rsidRDefault="00ED2AD9" w:rsidP="00ED2A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D2AD9" w:rsidRPr="00ED2AD9" w:rsidSect="00E13C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A0D"/>
    <w:multiLevelType w:val="hybridMultilevel"/>
    <w:tmpl w:val="BEE4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61C1"/>
    <w:multiLevelType w:val="multilevel"/>
    <w:tmpl w:val="250A3DDA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09" w:firstLine="0"/>
      </w:pPr>
    </w:lvl>
    <w:lvl w:ilvl="2">
      <w:numFmt w:val="decimal"/>
      <w:lvlText w:val=""/>
      <w:lvlJc w:val="left"/>
      <w:pPr>
        <w:ind w:left="709" w:firstLine="0"/>
      </w:pPr>
    </w:lvl>
    <w:lvl w:ilvl="3">
      <w:numFmt w:val="decimal"/>
      <w:lvlText w:val=""/>
      <w:lvlJc w:val="left"/>
      <w:pPr>
        <w:ind w:left="709" w:firstLine="0"/>
      </w:pPr>
    </w:lvl>
    <w:lvl w:ilvl="4">
      <w:numFmt w:val="decimal"/>
      <w:lvlText w:val=""/>
      <w:lvlJc w:val="left"/>
      <w:pPr>
        <w:ind w:left="709" w:firstLine="0"/>
      </w:pPr>
    </w:lvl>
    <w:lvl w:ilvl="5">
      <w:numFmt w:val="decimal"/>
      <w:lvlText w:val=""/>
      <w:lvlJc w:val="left"/>
      <w:pPr>
        <w:ind w:left="709" w:firstLine="0"/>
      </w:pPr>
    </w:lvl>
    <w:lvl w:ilvl="6">
      <w:numFmt w:val="decimal"/>
      <w:lvlText w:val=""/>
      <w:lvlJc w:val="left"/>
      <w:pPr>
        <w:ind w:left="709" w:firstLine="0"/>
      </w:pPr>
    </w:lvl>
    <w:lvl w:ilvl="7">
      <w:numFmt w:val="decimal"/>
      <w:lvlText w:val=""/>
      <w:lvlJc w:val="left"/>
      <w:pPr>
        <w:ind w:left="709" w:firstLine="0"/>
      </w:pPr>
    </w:lvl>
    <w:lvl w:ilvl="8">
      <w:numFmt w:val="decimal"/>
      <w:lvlText w:val=""/>
      <w:lvlJc w:val="left"/>
      <w:pPr>
        <w:ind w:left="709" w:firstLine="0"/>
      </w:pPr>
    </w:lvl>
  </w:abstractNum>
  <w:abstractNum w:abstractNumId="2">
    <w:nsid w:val="2AB7584D"/>
    <w:multiLevelType w:val="hybridMultilevel"/>
    <w:tmpl w:val="19E2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75FE"/>
    <w:multiLevelType w:val="hybridMultilevel"/>
    <w:tmpl w:val="7B4459C8"/>
    <w:lvl w:ilvl="0" w:tplc="D96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B1E67"/>
    <w:multiLevelType w:val="hybridMultilevel"/>
    <w:tmpl w:val="8A1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0002B"/>
    <w:multiLevelType w:val="hybridMultilevel"/>
    <w:tmpl w:val="E74E4DE6"/>
    <w:lvl w:ilvl="0" w:tplc="575A6D34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AA5FE7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464160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7191015"/>
    <w:multiLevelType w:val="hybridMultilevel"/>
    <w:tmpl w:val="2498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C16AE6"/>
    <w:multiLevelType w:val="hybridMultilevel"/>
    <w:tmpl w:val="4B208EAA"/>
    <w:lvl w:ilvl="0" w:tplc="114AAF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52A3A2C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C176E24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F741150"/>
    <w:multiLevelType w:val="multilevel"/>
    <w:tmpl w:val="47A621FC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2565"/>
    <w:rsid w:val="000702A5"/>
    <w:rsid w:val="00134282"/>
    <w:rsid w:val="002370E4"/>
    <w:rsid w:val="004E279E"/>
    <w:rsid w:val="005216EC"/>
    <w:rsid w:val="006815EE"/>
    <w:rsid w:val="0095371F"/>
    <w:rsid w:val="00C12565"/>
    <w:rsid w:val="00CE2CC4"/>
    <w:rsid w:val="00E13CA2"/>
    <w:rsid w:val="00ED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4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0E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3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70E4"/>
    <w:rPr>
      <w:b/>
      <w:bCs/>
    </w:rPr>
  </w:style>
  <w:style w:type="character" w:customStyle="1" w:styleId="TableofcontentsItalic">
    <w:name w:val="Table of contents + Italic"/>
    <w:basedOn w:val="a0"/>
    <w:rsid w:val="002370E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customStyle="1" w:styleId="2">
    <w:name w:val="Сетка таблицы2"/>
    <w:basedOn w:val="a1"/>
    <w:uiPriority w:val="59"/>
    <w:rsid w:val="006815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4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0E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3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70E4"/>
    <w:rPr>
      <w:b/>
      <w:bCs/>
    </w:rPr>
  </w:style>
  <w:style w:type="character" w:customStyle="1" w:styleId="TableofcontentsItalic">
    <w:name w:val="Table of contents + Italic"/>
    <w:basedOn w:val="a0"/>
    <w:rsid w:val="002370E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customStyle="1" w:styleId="2">
    <w:name w:val="Сетка таблицы2"/>
    <w:basedOn w:val="a1"/>
    <w:uiPriority w:val="59"/>
    <w:rsid w:val="006815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karta.chelreglib.ru/places/group/memorialnye-doski/place/memorialnaya-doska-lyudmile-konstantinovne-tatyani/" TargetMode="External"/><Relationship Id="rId13" Type="http://schemas.openxmlformats.org/officeDocument/2006/relationships/hyperlink" Target="http://www.egti.ru/sveden/employees/history_iskusstv/" TargetMode="External"/><Relationship Id="rId18" Type="http://schemas.openxmlformats.org/officeDocument/2006/relationships/hyperlink" Target="http://www.kolyada-theatre.ru/ru/kolyada-play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litkarta.chelreglib.ru/places/group/ulicy/place/ulica-tatyanichevoj/" TargetMode="External"/><Relationship Id="rId12" Type="http://schemas.openxmlformats.org/officeDocument/2006/relationships/hyperlink" Target="https://sovremennik.ru/actors/nikolay-kolyada/" TargetMode="External"/><Relationship Id="rId17" Type="http://schemas.openxmlformats.org/officeDocument/2006/relationships/hyperlink" Target="http://www.kolyada-theatre.ru/ru/euroas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kultura.ru/article/show/article_id/197147/" TargetMode="External"/><Relationship Id="rId20" Type="http://schemas.openxmlformats.org/officeDocument/2006/relationships/hyperlink" Target="http://www.kino-teatr.ru/teatr/acter/m/ros/238797/bi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helreglib.ru/dl/?code=kp2020015&amp;id=b849b606ac67ecf9bbf7f484750c63ba" TargetMode="External"/><Relationship Id="rId11" Type="http://schemas.openxmlformats.org/officeDocument/2006/relationships/hyperlink" Target="https://www.kolyada-school.com/koly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a.ru/culture/20170923/1505400866.htm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.histrf.ru/articles/article/show/koliada_nikolai_vladimirovich" TargetMode="External"/><Relationship Id="rId19" Type="http://schemas.openxmlformats.org/officeDocument/2006/relationships/hyperlink" Target="http://www.kremlin.ru/acts/bank/20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yada-theatre.ru/ru/band" TargetMode="External"/><Relationship Id="rId14" Type="http://schemas.openxmlformats.org/officeDocument/2006/relationships/hyperlink" Target="https://www.culture.ru/institutes/24992/tsentr-sovremennoy-dramaturgii-kolyada-tsen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A47E-B2B7-4F50-A8A6-6D6E58F8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8357</Words>
  <Characters>47638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8</cp:revision>
  <dcterms:created xsi:type="dcterms:W3CDTF">2022-03-08T13:47:00Z</dcterms:created>
  <dcterms:modified xsi:type="dcterms:W3CDTF">2022-03-11T09:57:00Z</dcterms:modified>
</cp:coreProperties>
</file>