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«Троицкий технологический техникум»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</w:t>
      </w:r>
    </w:p>
    <w:p w:rsidR="00F13801" w:rsidRPr="00141320" w:rsidRDefault="00062125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выполнению лабораторно-</w:t>
      </w:r>
      <w:r w:rsidR="00F13801"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работ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E64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УДД.01.02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Основы химии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профессии </w:t>
      </w:r>
      <w:r w:rsidR="00E6451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eastAsia="ar-SA"/>
        </w:rPr>
        <w:t>43.01.02</w:t>
      </w:r>
      <w:r w:rsidR="00E6451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ar-SA"/>
        </w:rPr>
        <w:t xml:space="preserve"> </w:t>
      </w:r>
      <w:r w:rsidR="00E645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Парикмахер</w:t>
      </w:r>
      <w:r w:rsidR="00E6451E" w:rsidRPr="005517D3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eastAsia="ar-SA"/>
        </w:rPr>
        <w:t xml:space="preserve"> </w:t>
      </w:r>
      <w:r w:rsidR="00E6451E" w:rsidRPr="005517D3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Троицк, 2021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Методические рекомендации для выполнения лабораторных работ разработаны на основе  программы </w:t>
      </w:r>
      <w:r w:rsidR="00E6451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УДД.01.02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химии</w:t>
      </w:r>
    </w:p>
    <w:p w:rsidR="00F13801" w:rsidRPr="00141320" w:rsidRDefault="00CE0F2A" w:rsidP="00F138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F13801"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Pr="00CE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43.01.02 Парикмахер  </w:t>
      </w:r>
    </w:p>
    <w:p w:rsidR="00F13801" w:rsidRPr="00141320" w:rsidRDefault="00F13801" w:rsidP="00F13801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Разработчик: препод</w:t>
      </w:r>
      <w:r>
        <w:rPr>
          <w:rFonts w:ascii="Times New Roman" w:eastAsia="Times New Roman" w:hAnsi="Times New Roman" w:cs="Times New Roman"/>
          <w:lang w:eastAsia="ru-RU"/>
        </w:rPr>
        <w:t xml:space="preserve">аватель ГБПОУ  ТТТ, высшей квалификационной категории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Сабирова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О.В.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Рассмотрено и одобрено на заседании  цикловой методической комиссии  преподавателей общеобразовательных дисциплин, ОГСЭ и  ЕН  циклов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Протокол № ___</w:t>
      </w:r>
      <w:r w:rsidR="00011F8D">
        <w:rPr>
          <w:rFonts w:ascii="Times New Roman" w:eastAsia="Times New Roman" w:hAnsi="Times New Roman" w:cs="Times New Roman"/>
          <w:lang w:eastAsia="ru-RU"/>
        </w:rPr>
        <w:t>7</w:t>
      </w:r>
      <w:r w:rsidRPr="00141320">
        <w:rPr>
          <w:rFonts w:ascii="Times New Roman" w:eastAsia="Times New Roman" w:hAnsi="Times New Roman" w:cs="Times New Roman"/>
          <w:lang w:eastAsia="ru-RU"/>
        </w:rPr>
        <w:t>__от «__</w:t>
      </w:r>
      <w:r w:rsidR="00011F8D">
        <w:rPr>
          <w:rFonts w:ascii="Times New Roman" w:eastAsia="Times New Roman" w:hAnsi="Times New Roman" w:cs="Times New Roman"/>
          <w:lang w:eastAsia="ru-RU"/>
        </w:rPr>
        <w:t>14</w:t>
      </w:r>
      <w:r w:rsidRPr="00141320">
        <w:rPr>
          <w:rFonts w:ascii="Times New Roman" w:eastAsia="Times New Roman" w:hAnsi="Times New Roman" w:cs="Times New Roman"/>
          <w:lang w:eastAsia="ru-RU"/>
        </w:rPr>
        <w:t>_»___</w:t>
      </w:r>
      <w:r w:rsidR="00011F8D">
        <w:rPr>
          <w:rFonts w:ascii="Times New Roman" w:eastAsia="Times New Roman" w:hAnsi="Times New Roman" w:cs="Times New Roman"/>
          <w:lang w:eastAsia="ru-RU"/>
        </w:rPr>
        <w:t>05</w:t>
      </w:r>
      <w:r w:rsidRPr="00141320">
        <w:rPr>
          <w:rFonts w:ascii="Times New Roman" w:eastAsia="Times New Roman" w:hAnsi="Times New Roman" w:cs="Times New Roman"/>
          <w:lang w:eastAsia="ru-RU"/>
        </w:rPr>
        <w:t>_____2021 г.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E05188" w:rsidRDefault="00F13801" w:rsidP="00F13801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F13801" w:rsidRDefault="00F13801" w:rsidP="00F13801">
      <w:pPr>
        <w:rPr>
          <w:rFonts w:ascii="Times New Roman" w:hAnsi="Times New Roman" w:cs="Times New Roman"/>
          <w:sz w:val="28"/>
          <w:szCs w:val="28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CE0F2A" w:rsidRDefault="00CE0F2A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CE0F2A" w:rsidRPr="00141320" w:rsidRDefault="00CE0F2A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1.Пояснительная записка.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Требования к технике безопасности при выполнении работ. 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Тематика и содержание лабораторных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Список используемой литературы.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1.Пояснительная записка</w:t>
      </w:r>
    </w:p>
    <w:p w:rsidR="00F13801" w:rsidRPr="00CE0F2A" w:rsidRDefault="00F13801" w:rsidP="00F13801">
      <w:pPr>
        <w:spacing w:after="12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Методические рекомендации по выполнению лабораторных работ составлены  к 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 по учебной дисциплине  Основы химии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E6451E" w:rsidRPr="00CE0F2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ar-SA"/>
        </w:rPr>
        <w:t>43.01.02</w:t>
      </w:r>
      <w:r w:rsidR="00A265F9" w:rsidRPr="00CE0F2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ar-SA"/>
        </w:rPr>
        <w:t xml:space="preserve"> </w:t>
      </w:r>
      <w:r w:rsidR="00E6451E" w:rsidRPr="00CE0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Парикмахер</w:t>
      </w:r>
      <w:r w:rsidR="00E6451E" w:rsidRPr="00CE0F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F13801" w:rsidRDefault="00F13801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обязательная ауд</w:t>
      </w:r>
      <w:r w:rsidR="00A265F9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иторная нагрузка в объеме  – 91 часов; из них 35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 лабораторно-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практические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работы по химии - основные виды учебных занятий, направленные на экспериментальное подтверждение теоретических положений и формирование учебных и профессиональных практических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методических рекомендаций – оказать помощь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подготовке и выполнении лабораторных и практических работ, а также облегчить работу преподавателя по организации и проведению лабораторных и практических занятий.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ическое и аккуратное выполнение всей совокупности </w:t>
      </w:r>
      <w:hyperlink r:id="rId7" w:tooltip="Лабораторные работы" w:history="1"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лабораторных работ</w:t>
        </w:r>
      </w:hyperlink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позволит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умениями самостоятельно ставить химические опыты, фиксировать свои наблюдения, анализировать их, делать выводы в целях дальнейшего использования полученных знаний и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выполнения лабораторных и практических работ является: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обобщение, систематизация, углубление, закрепление полученных теоретических знаний по конкретным темам учебной дисциплины «Химия»;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выработку при решении поставленных задач таких профессионально значимых качеств, как самостоятельность, ответственность, точность, творческая инициатива, ответственность.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эффективного выполнения лабораторных и практических работ необходимо повторить соответствующий теоретический материал, а на занятиях, прежде всего, внимательно ознакомиться с содержанием работы и оборудованием.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необходимо строго соблюдать правила по </w:t>
      </w:r>
      <w:hyperlink r:id="rId8" w:tooltip="Техника безопасности" w:history="1">
        <w:r w:rsidRPr="00CE0F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технике безопасности</w:t>
        </w:r>
      </w:hyperlink>
      <w:r w:rsidRPr="00CE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опыты производить с максимальной тщательностью; для вычислений можно использовать калькулятор.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Лабораторные и практические работы выполняются по письменным инструкциям. Каждая инструкция содержит краткие теоретические сведения, 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относящиеся к данной работе, перечень необходимого оборудования, порядок выполнения работы, контрольные вопросы и литературу.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Внимательное изучение методических указаний поможет выполнить работу.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Подготовка к лабораторной и практической работе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работе рекомендуется придерживаться следующего плана: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название работы и выясните смысл всех непонятных слов.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описание работы от начала до конца. Задача первого прочтения состоит в том, чтобы выяснить, какова цель лабораторной работы, какое химическое явление или химические свойства веществ изучаются в данной работе и каким методом она проводится.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Прочитать по учебнику материал, относящийся к данной работе. Разобрать вывод формулы по учебнику (если это необходимо). Найти ответы на контрольные вопросы, приведенные в конце описания работы (если они имеются).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Рассмотреть по учебнику устройство и принцип работы приборов, которые будут использоваться в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ассмотреть в описании лабораторной работы принципиальную схему эксперимента и таблицу, в которую будут заноситься результаты наблюдений. Если таблицы в работе нет, составить ее.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Продумать, какой окончательный результат и вывод должен быть получен в данной лабораторной или практической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Выполнение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Перед выполнением лабораторной или практической работы сначала необходимо изучить вещества, вступающие в реакцию и образующиеся в результате реакции.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Затем следует ознакомиться с прибором, в котором происходит химическая реакция. Нужно установить его соответствие описанию, выполнить рекомендованную в описании прибора последовательность действий по подготовке прибора к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Осуществить саму реакцию, изучить условия её течения, произвести наблюдения изменений веществ, тепловых явлений.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Произвести описание опыта, проанализировать, сделать вывод и обосновать его – ответить на вопрос, для решения которого выполнялся опыт.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Все записи при выполнении лабораторных и практических работ должны вестись исключительно в тетради для лабораторных и практических работ. Ее следует вести самым аккуратнейшим образом. В тетради для лабораторных и практических работ оформляется выполненная работа согласно указанию по ее выполнению.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Оформление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Правильно оформленная лабораторная и практической работа должны содержать в себе следующие разделы: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Название работы и её №.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Оборудование.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Цель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Рисунок или схема установки с используемыми в работе символами измеряемых величин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Порядок выполнения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  Результаты наблюдений и вычислений в виде таблицы.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Уравнения химических реакций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Вывод (должен соответствовать цели работы).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Критерии оценивания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«5»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работа выполнена полно, правильно, без существенных ошибок, сделаны выводы;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осуществлен по плану с учетом техники безопасности и правил работы с веществами и приборами; в) имеются организационные навыки (поддерживается чистота рабочего места и порядок на столе, экономно используются реактивы).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«4»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выполнена правильно, без существенных ошибок, сделаны выводы;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допустимы: неполнота проведения или оформления эксперимента, одна-две несущественные ошибки в проведении или оформлении эксперимента, в правилах работы с веществами и приборами.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«3»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одна-две существенные ошибки (в ходе эксперимента, в объяснении, в оформлении работы, по технике безопасности, в работе с веществами и приборами), которые исправляются с помощью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«2»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существенные ошибки (в ходе эксперимента, в объяснении, в оформлении работы, по технике безопасности, в работе с веществами и приборами), которые не исправляются даже по указанию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случаях оценка снижается, если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соблюдал правила техники безопасности.</w:t>
      </w:r>
    </w:p>
    <w:p w:rsidR="00DE4EC9" w:rsidRPr="00DE4EC9" w:rsidRDefault="00DE4EC9" w:rsidP="00DE4EC9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ПРАВИЛА ВЫПОЛНЕНИЯ ЛАБОРАТОРНЫХ РАБОТ И ПРАКТИЧЕСКИХ ЗАНЯТИЙ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Студент должен прийти на лабораторное занятие </w:t>
      </w:r>
      <w:proofErr w:type="gramStart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подготовленным</w:t>
      </w:r>
      <w:proofErr w:type="gramEnd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данной теме.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2. Каждый студент должен знать правила по технике безопасности при работе в химической лаборатории (и при работе с реактивами в данной работе).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3. После проведения работы студент представляет письменный отчет.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До выполнения лабораторной работы у студента проверяют знания по выявлению уровня его теоретической подготовки по данной теме.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Отчет о проделанной работе следует выполнять в рабочей тетради в клетку. Содержание отчета указано в описании лабораторной работы или практического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Таблицы и рисунки следует выполнять карандашом, записи – синим или чёрным цветом пасты или чернил. Рисунки выполняются в левой половине листа, наблюдения и выводы в правой части листа. Уравнения реакций записываются во всю строку (после наблюдений и выводов).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Зачет по данной лабораторной работе или практическому занятию студент получает при положительных оценках за теоретические знания и отчет по лабораторной работе или практическому занятию, общий зачет – при наличии зачетов по всем лабораторным работам и практическим занятиям.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РАБОТЫ В ХИМИЧЕСКОЙ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РАБОТЫ В ХИМИЧЕСКОЙ 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 и некоторые  практические занятия проводят в специально оборудованной хи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работе в лаборатории необходимо знать и строго соблюдать установленные правила.  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Рабочее место содержите в чистоте и порядке, не загромождайте его посторонними предметами.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Не допускайте попадания химических реактивов на кожу и оде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жду. Нельзя брать вещества руками и пробовать на вкус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Запрещается пользоваться реактивами без этикеток или с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мнительными этикетками.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5.  Во всех опытах используйте дистиллированную воду. Сухие ре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пайте и не выливайте в склянки, из которых они взяты.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6.  Особую осторожность соблюдайте при работе ядовитыми и вредными веществами, с концентрированными кислотами и ще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лочами. Работать с ними следует в вытяжном шкафу.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  При нагревании жидкости в пробирке необходимо держать ее так, чтобы в случае разбрызгивания жидкость не попала на само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экспериментатора и рядом работающих студентов, т.е. отвер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стие пробирки должно быть направлено в сторону от себя и то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варищей. Лучше всего направить его на стенку вытяжного шка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фа. Не забывайте пользоваться при этом держателем.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8.  После опытов остатки реактивов сливайте в раковину после раз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райте в специальные склянки.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Не трогайте, не включайте и не выключайте без разрешения ру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бильники и электрические приборы.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лаборатории соблюдайте тишину, не занимайтесь посторон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ними делами, не проводите опыты, не относящиеся к данной ла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бораторной работе или практическому занятию и не описанные в методическом указании.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Студентам следует заранее готовиться к лабораторной работе или практическому  занятию. Выполнению лабораторной работы или практического занятия предшествует собеседование с преподавателем. Подготовку рекомендуется начинать с изучения тео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выражения.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тановок, понять цель работы. При выполнении лабораторной работы или практического занятия внимательно следите за ходом опыта. В случае 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чистоту и порядок на рабочем месте отвечает студент, а в лабо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ратории - дежурный студент. Дежурный принимает рабочее место у студентов, закончивших выполнение лабораторной работы или практического занятия, и сдает лабораторию лаборанту. Кроме того, дежурный студент должен полу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у лаборанта все необходимое для проведения данной лаборатор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работы или практического занятия, а после окончания работы или занятия - сдать. После выполнения лабораторной работы или практического занятия студент должен оформить отчет и сдать его преподавателю.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ДОЛЖЕН СОДЕРЖАТЬ СЛЕДУЮЩИЕ СВЕДЕНИЯ: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Название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Цель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Ответы на контрольные вопросы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Номер и название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Краткое описание хода работы или занятия с указанием условий прове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дения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Рисунки и схемы используемых приборов.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Наблюдения и уравнения реакций.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Расчеты, таблицы, графики.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9. Вывод. </w:t>
      </w:r>
    </w:p>
    <w:p w:rsidR="00DE4EC9" w:rsidRPr="00DE4EC9" w:rsidRDefault="00DE4EC9" w:rsidP="00DE4EC9">
      <w:pPr>
        <w:ind w:left="10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Образец отчёта по практическому занятию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Практическое занятие №__ </w:t>
      </w:r>
    </w:p>
    <w:p w:rsidR="00DE4EC9" w:rsidRPr="00DE4EC9" w:rsidRDefault="00DE4EC9" w:rsidP="00DE4E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DE4EC9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Цель____________________________________________________________________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на вопросы для закрепления теоретического материала к практическому занятию 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</w:t>
      </w: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Вывод: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ХИМИЧЕСКАЯ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химической лаборатории очень часто приходится работать с посудой из стекла и фарфора. Лабораторную посуду можно подразделить на следующие виды: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Посуду общего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Посуду специального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Мерную посуду;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Фарфоровую посуду.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4B2DA5" wp14:editId="0722FF98">
            <wp:extent cx="493395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5" t="21220" r="33310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41381" wp14:editId="6B5D18EC">
            <wp:extent cx="4600575" cy="328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Посуда общего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Пробирки (рис.1.) используют для проведения химических опытов с небольшим количеством веществ. Пробирки могут быть цилиндрические и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конические. Хранят пробирки в штативах. Перемешивание веществ в них проводят встряхиванием пробирки, нанося небольшой удар пальцем по нижней части пробирки. Моют пробирки с помощью ерша.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Колбы (рис.2.) бывают разной вместимости (от 1-</w:t>
      </w:r>
      <w:smartTag w:uri="urn:schemas-microsoft-com:office:smarttags" w:element="metricconverter">
        <w:smartTagPr>
          <w:attr w:name="ProductID" w:val="2 литров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литров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25 миллилитров) и разной формы: плоскодонные, круглодонные, конические, колбы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Вюрца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(рис.3.) могут быть разной вместимости (от 1 литра до 25 миллилитров), разной формы, разные по высоте и ширине, термостойкие и нетермостойкие.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Воронки (рис.4.) бывают различной формы и размеров, и в зависимости от этого имеют разное назначение.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  Посуда специального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Эксикаторы (рис.5.) применяют для хранения веществ, легко поглощающих влагу, и для высушивания веществ. Для этого в нижнюю часть эксикатора помещают вещества, которые способны поглощать воду: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DE4E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(безводный),  H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(концентрированная),  Р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Промывные склянки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(рис.6.)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промывания, очистки и высушивания газов.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1.2.3. Мерная посуда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Мерная посуда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- мерной называют посуду, применяемую для измерения объема жидкости с разной точностью.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измерения объема с небольшой точностью применяют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цилиндры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мензурки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точного измерения объема жидкости используют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пипетки, бюретки и мерные колбы.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Мерная посуда может быть разной вместимости. В зависимости от объема, который должен быть измерен, подбирается посуда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ответствующей вместимости. Мерная посуда градуируется в милли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литрах (мл.) или литрах (л). 1 мл соответствует 1 см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smartTag w:uri="urn:schemas-microsoft-com:office:smarttags" w:element="metricconverter">
        <w:smartTagPr>
          <w:attr w:name="ProductID" w:val="1 л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л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дм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измерении объема жидкости мерный сосуд необходимо держать в вертикальном положении, а отсчёты вести по нижней части во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гнутой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поверхности мениска жидкости. Причем глаз наблюдателя должен находиться на одной горизонтальной линии с нижним краем мениска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(рис.8.).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Пипетки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используют для отмеривания и переноса, точно определенного объема жидкости. Обыкновенная пипетка представля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собой стеклянную трубку небольшого диаметра с расширением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середине или без него, если пипетка небольшой вместимости (от 0,1 до 2-5 мл). Нижний конец пипетки оттянут в капилляр, а на верхнем конце имеется метка, до которой набирают жидкость. Для отмерива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необходимого объема жидкости нижний конец пипетки, соответствующей вместимости, опускают в жидкость до дна сосуда и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груши (или рта, если раствор не опасен) набирают жидкость, следя за тем, чтобы кончик пипетки все время находился в жидкости. Жидкость набирают выше метки на 2-</w:t>
      </w:r>
      <w:smartTag w:uri="urn:schemas-microsoft-com:office:smarttags" w:element="metricconverter">
        <w:smartTagPr>
          <w:attr w:name="ProductID" w:val="3 см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быстро закрывают верхнее отверстие указательным пальцем, придерживаю пипетку большим и средним пальцами. Затем, слегка ослабив нажим указа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тельного пальца, дают жидкости медленно вытекать из пипетки. Как только нижний мениск жидкости дойдет до метки, палец снова плот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прижимают к верхнему отверстию пипетки. Таким образом,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пипетки отбирается необходимый объем жидкости. Затем пи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петку вводят в колбу (или стакан), в которую нужно перенести жид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кость, отнимают указательный палец от верхнего отверстия пипетки и дают жидкости стечь по стенке колбы. Оставшуюся при этом жидкость в пипетке не выдувают, так как объем пипетки рассчитан на свободное истечение жидкости.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Бюретки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при титровании или для того, чтобы отмерить объем жидкости с точностью до 0,05 мл. Бюретка – стеклянная градуированная трубка, нижний конец которой оттянут и на него надета резиновая трубка со стеклянным шариком. Могут быть и бюретки с притертым стеклянным краном.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бюретки закрепляют в штативе. Заполняют бюретку жидкостью сверху через воронку так, чтобы внутри находился раствор без пузырьков воздуха. Для удаления пузырьков воздуха резиновую трубку изгибают таким образом, чтобы кончик капилляра был направлен вверх, и вытесняют жидкостью весь воздух. Затем бюретку заполняют до нулевой отметки.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колбы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для приготовления растворов точной концентрации. Для этого в колбу вносят точную навеску сухого вещества или рассчитанный объем исходного раствора. Затем до половины объема колбы наливают дистиллированную воду. Раствор тщательно перемешивают и доливают дистиллированную воду до метки, (последние 1-2 мл лучше по каплям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помощью пипетки). Потом плотно закрывают колбу пробкой и тщательно перемешивают раствор, переворачивая колбу несколько раз.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1.2.4.  Фарфоровая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фарфоровой посуде относят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тигли, чашки, ступки, кружки, стаканы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д.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 9).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и тигли используют для выпаривания жидкостей и прокаливания твердых веществ. Они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выдерживают температуру выше 1000°С. для измельчения твердых веществ используют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ступки.</w:t>
      </w: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ПЕРВАЯ ПОМОЩЬ ПРИ НЕСЧАСТНЫХ СЛУЧАЯХ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лаборатории бывают случаи, требующие неотложной медицинской помощи, - порезы рук стеклом, ожоги горячими предметами, кислотами, щелочами. В особо серьезных случаях необходимо обратиться к врачу.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оказания первой помощи в лаборатории имеется аптечка.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При ранении стеклом удалите осколки из раны, смажьте края раны раствором йода и перевяжите бинтом.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При ожоге рук или лица реактивом смойте реактив большим количеством воды, затем либо разбавленной уксусной кислотой (в случае ожога щелочью), либо раствором соли (в случае ожога кислотой), а затем опять водой.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При ожоге горячей жидкостью или горячим предметом обожженное место обработайте свежеприготовленным раствором перманганата калия, смажьте обожженное место мазью от ожога или вазелином. Можно присыпать ожог содой и забинтовать.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химических ожогах глаз обильно промойте их водой, используя глазную ванночку, а затем обратитесь к врачу.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ОПЫТ ПОЛУЧИЛСЯ…</w:t>
      </w:r>
    </w:p>
    <w:p w:rsidR="00DE4EC9" w:rsidRPr="00DE4EC9" w:rsidRDefault="00DE4EC9" w:rsidP="00DE4EC9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ознакомьтесь с каждым пунктом правил и старайтесь точно их выполнять.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химический кабинет заходите только после того, как разрешит преподаватель. Не трогайте и не переставляйте на столе приготовленные реактивы и оборудование – это может затруднить вашу дальнейшую работу.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приступить к выполнению химических опытов, обязательно изучите описание лабораторной работы или практического занятия и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внимательно выслушайте объяснения преподавателя. Проверьте, все ли необходимое для работы есть на вашем столе.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работы координируйте свои действия с действиями группы. Разговаривайте шепотом, чтобы не мешать работать другим. Если возникнут какие-либо затруднения, которые вы не можете разрешить самостоятельно, обратитесь за помощью к преподавателю.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берите только шпателем или ложечкой и в тех количествах, которые указаны в описании работы; если таких указаний нет, то объемы веществ не должны превышать 1 мл. (3-4 капли).</w:t>
      </w:r>
    </w:p>
    <w:p w:rsidR="00DE4EC9" w:rsidRPr="00DE4EC9" w:rsidRDefault="00DE4EC9" w:rsidP="00DE4EC9">
      <w:pPr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не перепутать пробки, не открывайте одновременно несколько склянок.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случайно взяли вещества больше, чем нужно для данного опыта, лишнее вылейте в специальную склянку для слива веществ или, если вещество твердое, отсыпьте в коробку для мусора. 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химической лаборатории (кабинете) очень важно быть предельно аккуратным во всем – тут нет мелочей. Прежде чем начать работать руками, продумайте, как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оборудование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столе, чтобы было удобно, и работать, и наблюдать за ходом эксперимента.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забывайте, что за этим же столом с этими же реактивами и оборудованием будут работать студенты других групп, - не создавайте им дополнительных трудностей, оставив свое рабочее место в беспорядке.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Pr="00141320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7ACE" w:rsidRPr="00141320" w:rsidRDefault="00057ACE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Тематика и содержание лабораторных  и практических работ</w:t>
      </w:r>
    </w:p>
    <w:p w:rsidR="00057ACE" w:rsidRPr="00141320" w:rsidRDefault="001C0EBE" w:rsidP="00057ACE">
      <w:pPr>
        <w:tabs>
          <w:tab w:val="left" w:pos="34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лабораторно</w:t>
      </w:r>
      <w:r w:rsidR="00717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-практических</w:t>
      </w:r>
      <w:r w:rsidR="00057ACE"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2092"/>
      </w:tblGrid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57ACE" w:rsidRPr="001C0EBE" w:rsidRDefault="00057ACE" w:rsidP="001C0EB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057ACE" w:rsidRPr="001C0EBE" w:rsidRDefault="00BE3B64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02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на получение органических веществ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E3F16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этилена и изучение его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 </w:t>
            </w:r>
            <w:proofErr w:type="spellStart"/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шаростержневых</w:t>
            </w:r>
            <w:proofErr w:type="spellEnd"/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моделей молекул органических веществ.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D2286F" w:rsidRPr="001C0EBE" w:rsidTr="002E6621">
        <w:tc>
          <w:tcPr>
            <w:tcW w:w="817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D2286F" w:rsidRPr="001C0EBE" w:rsidRDefault="00270DBF" w:rsidP="00717C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П.Р.№4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П.Р.№5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П.Р.№6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одноатомных и многоатомных спиртов.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  <w:r w:rsidRPr="000C2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C3122C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057ACE" w:rsidRPr="001C0EBE" w:rsidRDefault="00C3122C" w:rsidP="00721F97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П.Р.№8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 (II))</w:t>
            </w:r>
          </w:p>
        </w:tc>
        <w:tc>
          <w:tcPr>
            <w:tcW w:w="2092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057ACE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П.Р.№9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уксусной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кислоты и изучение ее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334747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17C3E"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</w:tcPr>
          <w:p w:rsidR="00270DBF" w:rsidRPr="00022768" w:rsidRDefault="00270DBF" w:rsidP="00270D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П.Р.№10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 сложного эфира.</w:t>
            </w:r>
          </w:p>
          <w:p w:rsidR="00057ACE" w:rsidRPr="001C0EBE" w:rsidRDefault="00270DBF" w:rsidP="00270DBF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Гидролиз жиров.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270DBF" w:rsidRPr="001C0EBE" w:rsidTr="002E6621">
        <w:tc>
          <w:tcPr>
            <w:tcW w:w="817" w:type="dxa"/>
          </w:tcPr>
          <w:p w:rsidR="00270DBF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:rsidR="00270DBF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П.Р.№11</w:t>
            </w:r>
            <w:r w:rsidR="00424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Гидролиз углеводов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2" w:type="dxa"/>
          </w:tcPr>
          <w:p w:rsidR="00270DBF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270DBF" w:rsidRPr="001C0EBE" w:rsidTr="002E6621">
        <w:tc>
          <w:tcPr>
            <w:tcW w:w="817" w:type="dxa"/>
          </w:tcPr>
          <w:p w:rsidR="00270DBF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62" w:type="dxa"/>
          </w:tcPr>
          <w:p w:rsidR="00270DBF" w:rsidRPr="001C0EBE" w:rsidRDefault="00270DBF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П.Р.№12 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экспериментальных задач на расп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ознавание органических веществ.</w:t>
            </w:r>
          </w:p>
        </w:tc>
        <w:tc>
          <w:tcPr>
            <w:tcW w:w="2092" w:type="dxa"/>
          </w:tcPr>
          <w:p w:rsidR="00270DBF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D36CD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270DBF" w:rsidRPr="001C0EBE" w:rsidTr="002E6621">
        <w:tc>
          <w:tcPr>
            <w:tcW w:w="817" w:type="dxa"/>
          </w:tcPr>
          <w:p w:rsidR="00270DBF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62" w:type="dxa"/>
          </w:tcPr>
          <w:p w:rsidR="00270DBF" w:rsidRDefault="00270DBF" w:rsidP="002E6621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П.Р.№13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свойств белков.</w:t>
            </w:r>
          </w:p>
        </w:tc>
        <w:tc>
          <w:tcPr>
            <w:tcW w:w="2092" w:type="dxa"/>
          </w:tcPr>
          <w:p w:rsidR="00270DBF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0DBF" w:rsidRPr="001C0EBE" w:rsidTr="002E6621">
        <w:tc>
          <w:tcPr>
            <w:tcW w:w="817" w:type="dxa"/>
          </w:tcPr>
          <w:p w:rsidR="00270DBF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62" w:type="dxa"/>
          </w:tcPr>
          <w:p w:rsidR="00270DBF" w:rsidRDefault="003F37DC" w:rsidP="002E6621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П.Р.№14</w:t>
            </w:r>
            <w:r w:rsidRPr="00022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Расчеты теплового эффекта реакции.</w:t>
            </w:r>
          </w:p>
        </w:tc>
        <w:tc>
          <w:tcPr>
            <w:tcW w:w="2092" w:type="dxa"/>
          </w:tcPr>
          <w:p w:rsidR="00270DBF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0DBF" w:rsidRPr="001C0EBE" w:rsidTr="002E6621">
        <w:tc>
          <w:tcPr>
            <w:tcW w:w="817" w:type="dxa"/>
          </w:tcPr>
          <w:p w:rsidR="00270DBF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62" w:type="dxa"/>
          </w:tcPr>
          <w:p w:rsidR="00270DBF" w:rsidRDefault="00F26154" w:rsidP="002E6621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П.Р.</w:t>
            </w:r>
            <w:r w:rsidRPr="00F22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№15Расчеты массовой доли (массы) химического соединения в смеси.</w:t>
            </w:r>
          </w:p>
        </w:tc>
        <w:tc>
          <w:tcPr>
            <w:tcW w:w="2092" w:type="dxa"/>
          </w:tcPr>
          <w:p w:rsidR="00270DBF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154" w:rsidRPr="001C0EBE" w:rsidTr="002E6621">
        <w:tc>
          <w:tcPr>
            <w:tcW w:w="817" w:type="dxa"/>
          </w:tcPr>
          <w:p w:rsidR="00F26154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62" w:type="dxa"/>
          </w:tcPr>
          <w:p w:rsidR="00F26154" w:rsidRDefault="00F26154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П.Р.</w:t>
            </w:r>
            <w:r w:rsidRPr="00F22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№16Расчеты объемных отношений газов при химических реакциях.</w:t>
            </w:r>
          </w:p>
        </w:tc>
        <w:tc>
          <w:tcPr>
            <w:tcW w:w="2092" w:type="dxa"/>
          </w:tcPr>
          <w:p w:rsidR="00F26154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6154" w:rsidRPr="001C0EBE" w:rsidTr="002E6621">
        <w:tc>
          <w:tcPr>
            <w:tcW w:w="817" w:type="dxa"/>
          </w:tcPr>
          <w:p w:rsidR="00F26154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62" w:type="dxa"/>
          </w:tcPr>
          <w:p w:rsidR="00F26154" w:rsidRDefault="00F26154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П.Р.</w:t>
            </w:r>
            <w:r w:rsidRPr="00F22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№17 Нахождение молекулярной формулы органического вещества по его плотности и массовым долям элементов, входящих в его состав, или по продуктам сгорания.</w:t>
            </w:r>
          </w:p>
        </w:tc>
        <w:tc>
          <w:tcPr>
            <w:tcW w:w="2092" w:type="dxa"/>
          </w:tcPr>
          <w:p w:rsidR="00F26154" w:rsidRPr="001C0EBE" w:rsidRDefault="00F26154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3B64" w:rsidRPr="00B37B7D" w:rsidRDefault="00BE3B64" w:rsidP="00BE3B64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5060" w:rsidRPr="00455060" w:rsidRDefault="00455060" w:rsidP="004550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 1</w:t>
      </w:r>
    </w:p>
    <w:p w:rsidR="00455060" w:rsidRPr="00455060" w:rsidRDefault="00455060" w:rsidP="004550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«Решение экспериментальных задач на получение и распознавание органических веществ»</w:t>
      </w:r>
    </w:p>
    <w:p w:rsidR="00455060" w:rsidRPr="00455060" w:rsidRDefault="00455060" w:rsidP="007E3F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опытным путем изучить свойства органических веществ</w:t>
      </w:r>
    </w:p>
    <w:p w:rsidR="00455060" w:rsidRPr="00455060" w:rsidRDefault="00455060" w:rsidP="007E3F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Личностные: </w:t>
      </w:r>
    </w:p>
    <w:p w:rsidR="00455060" w:rsidRPr="00455060" w:rsidRDefault="00455060" w:rsidP="007E3F1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455060" w:rsidRPr="00455060" w:rsidRDefault="00455060" w:rsidP="007E3F1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455060" w:rsidRPr="00455060" w:rsidRDefault="00455060" w:rsidP="007E3F1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455060" w:rsidRPr="00455060" w:rsidRDefault="00455060" w:rsidP="007E3F1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5060" w:rsidRPr="00455060" w:rsidRDefault="00455060" w:rsidP="007E3F1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455060" w:rsidRPr="00455060" w:rsidRDefault="00455060" w:rsidP="007E3F1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455060" w:rsidRPr="00455060" w:rsidRDefault="00455060" w:rsidP="007E3F1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Предметные:</w:t>
      </w:r>
    </w:p>
    <w:p w:rsidR="00455060" w:rsidRPr="00455060" w:rsidRDefault="00455060" w:rsidP="007E3F1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455060" w:rsidRPr="00455060" w:rsidRDefault="00455060" w:rsidP="007E3F1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455060" w:rsidRPr="00455060" w:rsidRDefault="00455060" w:rsidP="007E3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 1</w:t>
      </w:r>
    </w:p>
    <w:p w:rsidR="00455060" w:rsidRPr="00455060" w:rsidRDefault="00455060" w:rsidP="00455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«Решение экспериментальных задач</w:t>
      </w:r>
    </w:p>
    <w:p w:rsidR="00455060" w:rsidRDefault="00455060" w:rsidP="00455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получение и распознавание органических веществ»</w:t>
      </w:r>
    </w:p>
    <w:p w:rsidR="00455060" w:rsidRPr="00455060" w:rsidRDefault="00455060" w:rsidP="00455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0" w:rsidRPr="00455060" w:rsidRDefault="00455060" w:rsidP="0045506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Краткие теоретические сведения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  <w:u w:val="single"/>
        </w:rPr>
        <w:t>Углеводы - </w:t>
      </w:r>
      <w:r>
        <w:rPr>
          <w:color w:val="181818"/>
          <w:sz w:val="27"/>
          <w:szCs w:val="27"/>
        </w:rPr>
        <w:t>органические соединения, состоящие из углерода, водорода и кислорода.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Общая формула: </w:t>
      </w:r>
      <w:proofErr w:type="spellStart"/>
      <w:r>
        <w:rPr>
          <w:color w:val="181818"/>
          <w:sz w:val="27"/>
          <w:szCs w:val="27"/>
        </w:rPr>
        <w:t>Cn</w:t>
      </w:r>
      <w:proofErr w:type="spellEnd"/>
      <w:r>
        <w:rPr>
          <w:color w:val="181818"/>
          <w:sz w:val="27"/>
          <w:szCs w:val="27"/>
        </w:rPr>
        <w:t> ()m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Пример: глюкоза - простой сахар. Содержание углеводов в животных клетках составляет 1-5%, а в некоторых клетках растений достигает 70%.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!гр.- моносахариды (простой сахар)- бесцветные, твердые, кристаллические вещества, легко растворимые в воде, </w:t>
      </w:r>
      <w:proofErr w:type="gramStart"/>
      <w:r>
        <w:rPr>
          <w:color w:val="181818"/>
          <w:sz w:val="27"/>
          <w:szCs w:val="27"/>
        </w:rPr>
        <w:t>имеющие</w:t>
      </w:r>
      <w:proofErr w:type="gramEnd"/>
      <w:r>
        <w:rPr>
          <w:color w:val="181818"/>
          <w:sz w:val="27"/>
          <w:szCs w:val="27"/>
        </w:rPr>
        <w:t xml:space="preserve"> как правило сладкий вкус.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- </w:t>
      </w:r>
      <w:proofErr w:type="spellStart"/>
      <w:r>
        <w:rPr>
          <w:color w:val="181818"/>
          <w:sz w:val="27"/>
          <w:szCs w:val="27"/>
        </w:rPr>
        <w:t>альдозы</w:t>
      </w:r>
      <w:proofErr w:type="spellEnd"/>
      <w:r>
        <w:rPr>
          <w:color w:val="181818"/>
          <w:sz w:val="27"/>
          <w:szCs w:val="27"/>
        </w:rPr>
        <w:t xml:space="preserve"> (имеют в составе альдегидную группу: глюкоза, рибоза, </w:t>
      </w:r>
      <w:proofErr w:type="spellStart"/>
      <w:r>
        <w:rPr>
          <w:color w:val="181818"/>
          <w:sz w:val="27"/>
          <w:szCs w:val="27"/>
        </w:rPr>
        <w:t>дезоксирибоза</w:t>
      </w:r>
      <w:proofErr w:type="spellEnd"/>
      <w:r>
        <w:rPr>
          <w:color w:val="181818"/>
          <w:sz w:val="27"/>
          <w:szCs w:val="27"/>
        </w:rPr>
        <w:t>).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- </w:t>
      </w:r>
      <w:proofErr w:type="spellStart"/>
      <w:r>
        <w:rPr>
          <w:color w:val="181818"/>
          <w:sz w:val="27"/>
          <w:szCs w:val="27"/>
        </w:rPr>
        <w:t>кетозы</w:t>
      </w:r>
      <w:proofErr w:type="spellEnd"/>
      <w:r>
        <w:rPr>
          <w:color w:val="181818"/>
          <w:sz w:val="27"/>
          <w:szCs w:val="27"/>
        </w:rPr>
        <w:t xml:space="preserve"> (имеют в составе </w:t>
      </w:r>
      <w:proofErr w:type="spellStart"/>
      <w:r>
        <w:rPr>
          <w:color w:val="181818"/>
          <w:sz w:val="27"/>
          <w:szCs w:val="27"/>
        </w:rPr>
        <w:t>кетонную</w:t>
      </w:r>
      <w:proofErr w:type="spellEnd"/>
      <w:r>
        <w:rPr>
          <w:color w:val="181818"/>
          <w:sz w:val="27"/>
          <w:szCs w:val="27"/>
        </w:rPr>
        <w:t xml:space="preserve"> групп</w:t>
      </w:r>
      <w:proofErr w:type="gramStart"/>
      <w:r>
        <w:rPr>
          <w:color w:val="181818"/>
          <w:sz w:val="27"/>
          <w:szCs w:val="27"/>
        </w:rPr>
        <w:t>у-</w:t>
      </w:r>
      <w:proofErr w:type="gramEnd"/>
      <w:r>
        <w:rPr>
          <w:color w:val="181818"/>
          <w:sz w:val="27"/>
          <w:szCs w:val="27"/>
        </w:rPr>
        <w:t xml:space="preserve"> фруктоза)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2гр.- олигосахариды </w:t>
      </w:r>
      <w:proofErr w:type="gramStart"/>
      <w:r>
        <w:rPr>
          <w:color w:val="181818"/>
          <w:sz w:val="27"/>
          <w:szCs w:val="27"/>
        </w:rPr>
        <w:t xml:space="preserve">( </w:t>
      </w:r>
      <w:proofErr w:type="gramEnd"/>
      <w:r>
        <w:rPr>
          <w:color w:val="181818"/>
          <w:sz w:val="27"/>
          <w:szCs w:val="27"/>
        </w:rPr>
        <w:t>мальтоза или солодовый сахар, лактоза, входящая в состав молока; сахароза или свекловичный сахар, включающая глюкозу и фруктозу).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3гр.- полисахариды (утрачивают </w:t>
      </w:r>
      <w:proofErr w:type="gramStart"/>
      <w:r>
        <w:rPr>
          <w:color w:val="181818"/>
          <w:sz w:val="27"/>
          <w:szCs w:val="27"/>
        </w:rPr>
        <w:t>сладкий</w:t>
      </w:r>
      <w:proofErr w:type="gramEnd"/>
      <w:r>
        <w:rPr>
          <w:color w:val="181818"/>
          <w:sz w:val="27"/>
          <w:szCs w:val="27"/>
        </w:rPr>
        <w:t xml:space="preserve"> вкуси способность растворяться в воде).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-целлюлоз</w:t>
      </w:r>
      <w:proofErr w:type="gramStart"/>
      <w:r>
        <w:rPr>
          <w:color w:val="181818"/>
          <w:sz w:val="27"/>
          <w:szCs w:val="27"/>
        </w:rPr>
        <w:t>а-</w:t>
      </w:r>
      <w:proofErr w:type="gramEnd"/>
      <w:r>
        <w:rPr>
          <w:color w:val="181818"/>
          <w:sz w:val="27"/>
          <w:szCs w:val="27"/>
        </w:rPr>
        <w:t xml:space="preserve"> главный компонент клеточной стенки растений. Не растворяется в воде и обладает большой прочностью.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>-крахмал и гликоге</w:t>
      </w:r>
      <w:proofErr w:type="gramStart"/>
      <w:r>
        <w:rPr>
          <w:color w:val="181818"/>
          <w:sz w:val="27"/>
          <w:szCs w:val="27"/>
        </w:rPr>
        <w:t>н-</w:t>
      </w:r>
      <w:proofErr w:type="gramEnd"/>
      <w:r>
        <w:rPr>
          <w:color w:val="181818"/>
          <w:sz w:val="27"/>
          <w:szCs w:val="27"/>
        </w:rPr>
        <w:t xml:space="preserve"> основные формы запаса глюкозы у растений и животных соответственно.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-хити</w:t>
      </w:r>
      <w:proofErr w:type="gramStart"/>
      <w:r>
        <w:rPr>
          <w:color w:val="181818"/>
          <w:sz w:val="27"/>
          <w:szCs w:val="27"/>
        </w:rPr>
        <w:t>н-</w:t>
      </w:r>
      <w:proofErr w:type="gramEnd"/>
      <w:r>
        <w:rPr>
          <w:color w:val="181818"/>
          <w:sz w:val="27"/>
          <w:szCs w:val="27"/>
        </w:rPr>
        <w:t xml:space="preserve"> образует у членистоногих наружный скелет (</w:t>
      </w:r>
      <w:proofErr w:type="spellStart"/>
      <w:r>
        <w:rPr>
          <w:color w:val="181818"/>
          <w:sz w:val="27"/>
          <w:szCs w:val="27"/>
        </w:rPr>
        <w:t>панцырь</w:t>
      </w:r>
      <w:proofErr w:type="spellEnd"/>
      <w:r>
        <w:rPr>
          <w:color w:val="181818"/>
          <w:sz w:val="27"/>
          <w:szCs w:val="27"/>
        </w:rPr>
        <w:t>), у грибов придает прочность клеточной стенке.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  <w:u w:val="single"/>
        </w:rPr>
        <w:t>Функции углеводов.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!) Главная функци</w:t>
      </w:r>
      <w:proofErr w:type="gramStart"/>
      <w:r>
        <w:rPr>
          <w:color w:val="181818"/>
          <w:sz w:val="27"/>
          <w:szCs w:val="27"/>
        </w:rPr>
        <w:t>я-</w:t>
      </w:r>
      <w:proofErr w:type="gramEnd"/>
      <w:r>
        <w:rPr>
          <w:color w:val="181818"/>
          <w:sz w:val="27"/>
          <w:szCs w:val="27"/>
        </w:rPr>
        <w:t xml:space="preserve"> энергетическая.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Углеводы служат основным источником энергии для организмов, питающихся органическими веществами.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Биополимеры полисахарид</w:t>
      </w:r>
      <w:proofErr w:type="gramStart"/>
      <w:r>
        <w:rPr>
          <w:color w:val="181818"/>
          <w:sz w:val="27"/>
          <w:szCs w:val="27"/>
        </w:rPr>
        <w:t>ы-</w:t>
      </w:r>
      <w:proofErr w:type="gramEnd"/>
      <w:r>
        <w:rPr>
          <w:color w:val="181818"/>
          <w:sz w:val="27"/>
          <w:szCs w:val="27"/>
        </w:rPr>
        <w:t xml:space="preserve"> это вещества, в которых запасается используемая клетками энергия растительных и животных организмов.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2) Структурная функция.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Сложные полисахариды, состоящие из 2-х типов простых сахаров, </w:t>
      </w:r>
      <w:proofErr w:type="spellStart"/>
      <w:r>
        <w:rPr>
          <w:color w:val="181818"/>
          <w:sz w:val="27"/>
          <w:szCs w:val="27"/>
        </w:rPr>
        <w:t>котроые</w:t>
      </w:r>
      <w:proofErr w:type="spellEnd"/>
      <w:r>
        <w:rPr>
          <w:color w:val="181818"/>
          <w:sz w:val="27"/>
          <w:szCs w:val="27"/>
        </w:rPr>
        <w:t xml:space="preserve"> регулярно чередуются в длинных цепях. Такие полисахариды выполняют структурную функцию в опорных тканях животных.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3) Запасающая функция. Крахмал </w:t>
      </w:r>
      <w:proofErr w:type="gramStart"/>
      <w:r>
        <w:rPr>
          <w:color w:val="181818"/>
          <w:sz w:val="27"/>
          <w:szCs w:val="27"/>
        </w:rPr>
        <w:t xml:space="preserve">( </w:t>
      </w:r>
      <w:proofErr w:type="gramEnd"/>
      <w:r>
        <w:rPr>
          <w:color w:val="181818"/>
          <w:sz w:val="27"/>
          <w:szCs w:val="27"/>
        </w:rPr>
        <w:t>у растений) и гликоген ( у животных, грибов и бактерий) играют роль источника глюкозы. Высвобождая ее по мере необходимости.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4) Рецепторная. Узнавания клетками друг друга обеспечивается </w:t>
      </w:r>
      <w:proofErr w:type="spellStart"/>
      <w:r>
        <w:rPr>
          <w:color w:val="181818"/>
          <w:sz w:val="27"/>
          <w:szCs w:val="27"/>
        </w:rPr>
        <w:t>глинопротеинами</w:t>
      </w:r>
      <w:proofErr w:type="spellEnd"/>
      <w:r>
        <w:rPr>
          <w:color w:val="181818"/>
          <w:sz w:val="27"/>
          <w:szCs w:val="27"/>
        </w:rPr>
        <w:t>, входящими в состав клеточных мембран. Утрата способности узнавать друг друга характерна для клеток злокачественных опухолей.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5) Защитная. Хитин образует покровы (наружный скелет) тела членистоногих.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Липиды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Липид</w:t>
      </w:r>
      <w:proofErr w:type="gramStart"/>
      <w:r>
        <w:rPr>
          <w:color w:val="181818"/>
          <w:sz w:val="27"/>
          <w:szCs w:val="27"/>
        </w:rPr>
        <w:t>ы-</w:t>
      </w:r>
      <w:proofErr w:type="gramEnd"/>
      <w:r>
        <w:rPr>
          <w:color w:val="181818"/>
          <w:sz w:val="27"/>
          <w:szCs w:val="27"/>
        </w:rPr>
        <w:t xml:space="preserve"> жиры и жироподобные органические соединения, практически нерастворимые в воде. Содержание в клетках сильно варьирует: от 2-3 до 50-90% в клетках семян растительной и жировой ткани животных.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Наиболее распространены: жиры. Воска, фосфолипиды. Стероиды.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Общие свойства: все они </w:t>
      </w:r>
      <w:proofErr w:type="spellStart"/>
      <w:r>
        <w:rPr>
          <w:color w:val="181818"/>
          <w:sz w:val="27"/>
          <w:szCs w:val="27"/>
        </w:rPr>
        <w:t>неполярны</w:t>
      </w:r>
      <w:proofErr w:type="spellEnd"/>
      <w:r>
        <w:rPr>
          <w:color w:val="181818"/>
          <w:sz w:val="27"/>
          <w:szCs w:val="27"/>
        </w:rPr>
        <w:t>. Поэтому они растворяются в таких неполярных жидкостях, как хлороформ, эфир, но практически не растворяются в воде.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 липидам относятся жиры и жироподобные вещества.</w:t>
      </w:r>
    </w:p>
    <w:p w:rsidR="00455060" w:rsidRDefault="00455060" w:rsidP="00455060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Функции липидов.</w:t>
      </w:r>
    </w:p>
    <w:p w:rsidR="00455060" w:rsidRDefault="00455060" w:rsidP="0045506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клетке при окислении жиров образуется большое количество энергии, которая расходуется на различные процессы. В этом заключается </w:t>
      </w:r>
      <w:r>
        <w:rPr>
          <w:color w:val="181818"/>
          <w:sz w:val="27"/>
          <w:szCs w:val="27"/>
          <w:u w:val="single"/>
        </w:rPr>
        <w:t>энергетическая функция жиров.</w:t>
      </w:r>
    </w:p>
    <w:p w:rsidR="00455060" w:rsidRDefault="00455060" w:rsidP="0045506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Некоторые липиды являются </w:t>
      </w:r>
      <w:r>
        <w:rPr>
          <w:color w:val="181818"/>
          <w:sz w:val="27"/>
          <w:szCs w:val="27"/>
          <w:u w:val="single"/>
        </w:rPr>
        <w:t>гормонами</w:t>
      </w:r>
      <w:r>
        <w:rPr>
          <w:color w:val="181818"/>
          <w:sz w:val="27"/>
          <w:szCs w:val="27"/>
        </w:rPr>
        <w:t> и принимают участие в регуляции физиологических функций организма.</w:t>
      </w:r>
    </w:p>
    <w:p w:rsidR="00455060" w:rsidRDefault="00455060" w:rsidP="0045506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Липиды содержат фосфор ( фосфолипиды)</w:t>
      </w:r>
      <w:proofErr w:type="gramStart"/>
      <w:r>
        <w:rPr>
          <w:color w:val="181818"/>
          <w:sz w:val="27"/>
          <w:szCs w:val="27"/>
        </w:rPr>
        <w:t xml:space="preserve"> ,</w:t>
      </w:r>
      <w:proofErr w:type="gramEnd"/>
      <w:r>
        <w:rPr>
          <w:color w:val="181818"/>
          <w:sz w:val="27"/>
          <w:szCs w:val="27"/>
        </w:rPr>
        <w:t xml:space="preserve"> служат важнейшей составной частью клеточных мембран, т.е. выполняют </w:t>
      </w:r>
      <w:r>
        <w:rPr>
          <w:color w:val="181818"/>
          <w:sz w:val="27"/>
          <w:szCs w:val="27"/>
          <w:u w:val="single"/>
        </w:rPr>
        <w:t>структурную функцию.</w:t>
      </w:r>
    </w:p>
    <w:p w:rsidR="00455060" w:rsidRDefault="00455060" w:rsidP="0045506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  <w:u w:val="single"/>
        </w:rPr>
        <w:t>Запасающая функция</w:t>
      </w:r>
      <w:r>
        <w:rPr>
          <w:color w:val="181818"/>
          <w:sz w:val="27"/>
          <w:szCs w:val="27"/>
        </w:rPr>
        <w:t>. В виде жиров хранится значительная часть энергетических запасов организма.</w:t>
      </w:r>
    </w:p>
    <w:p w:rsidR="00455060" w:rsidRPr="00455060" w:rsidRDefault="00455060" w:rsidP="0045506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  <w:u w:val="single"/>
        </w:rPr>
        <w:t>Защитная функция</w:t>
      </w:r>
      <w:r>
        <w:rPr>
          <w:color w:val="181818"/>
          <w:sz w:val="27"/>
          <w:szCs w:val="27"/>
        </w:rPr>
        <w:t xml:space="preserve">. У млекопитающих подкожный жир в качестве </w:t>
      </w:r>
      <w:proofErr w:type="spellStart"/>
      <w:r>
        <w:rPr>
          <w:color w:val="181818"/>
          <w:sz w:val="27"/>
          <w:szCs w:val="27"/>
        </w:rPr>
        <w:t>термоизолятора</w:t>
      </w:r>
      <w:proofErr w:type="spellEnd"/>
      <w:r>
        <w:rPr>
          <w:color w:val="181818"/>
          <w:sz w:val="27"/>
          <w:szCs w:val="27"/>
        </w:rPr>
        <w:t xml:space="preserve"> и амортизатора. Воск покрывает кожу, перья, шерсть, волосы животных, предохраняя от смачивания.</w:t>
      </w:r>
    </w:p>
    <w:p w:rsidR="00455060" w:rsidRPr="00455060" w:rsidRDefault="00455060" w:rsidP="004550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455060" w:rsidRPr="00455060" w:rsidRDefault="00455060" w:rsidP="004550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1. Получение жира и изучение его свойств</w:t>
      </w:r>
    </w:p>
    <w:p w:rsidR="00455060" w:rsidRPr="00455060" w:rsidRDefault="00455060" w:rsidP="004550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Измельчите семена подсолнечника на промокательной бумаге (салфетке). По масляному пятну определите наличие жира.</w:t>
      </w:r>
    </w:p>
    <w:p w:rsidR="00455060" w:rsidRPr="00455060" w:rsidRDefault="00455060" w:rsidP="004550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пробирку с водой прилейте несколько капель масла. Сделайте вывод о его плотности, гидрофобности/гидрофильности (растворимости в воде).  </w:t>
      </w:r>
    </w:p>
    <w:p w:rsidR="00455060" w:rsidRPr="00455060" w:rsidRDefault="00455060" w:rsidP="004550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 в тетради формулу жира </w:t>
      </w:r>
      <w:proofErr w:type="spell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триолеина</w:t>
      </w:r>
      <w:proofErr w:type="spell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составьте реакцию его </w:t>
      </w:r>
      <w:r w:rsidRPr="00455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гидролиза</w:t>
      </w: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5060" w:rsidRPr="00455060" w:rsidRDefault="00455060" w:rsidP="004550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gram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действием</w:t>
      </w:r>
      <w:proofErr w:type="gram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веществ в организме происходит гидролиз? </w:t>
      </w:r>
    </w:p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0" w:rsidRPr="00455060" w:rsidRDefault="00455060" w:rsidP="004550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2. Определение глюкозы в виноградном соке</w:t>
      </w:r>
    </w:p>
    <w:p w:rsidR="00455060" w:rsidRPr="00455060" w:rsidRDefault="00455060" w:rsidP="0045506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Приготовьте </w:t>
      </w:r>
      <w:proofErr w:type="gram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нерастворимый</w:t>
      </w:r>
      <w:proofErr w:type="gram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гидроксид меди(11). Для этого к сульфату меди прилейте гидроксид натрия до образования осадка синего цвета. </w:t>
      </w:r>
    </w:p>
    <w:p w:rsidR="00455060" w:rsidRPr="00455060" w:rsidRDefault="00455060" w:rsidP="0045506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гидроксиду меди  прилейте  виноградный сок  до растворения полученного осадка.</w:t>
      </w:r>
    </w:p>
    <w:p w:rsidR="00455060" w:rsidRPr="00455060" w:rsidRDefault="00455060" w:rsidP="0045506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Нагрейте  раствор в пламени горелки до появления одновалентного оксида меди морковно-красного цвета. Сделайте  вывод о наличии глюкозы в виноградном соке.</w:t>
      </w:r>
    </w:p>
    <w:p w:rsidR="00455060" w:rsidRPr="00455060" w:rsidRDefault="00455060" w:rsidP="0045506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уравнения реакций.</w:t>
      </w:r>
    </w:p>
    <w:p w:rsidR="00455060" w:rsidRPr="00455060" w:rsidRDefault="00455060" w:rsidP="0045506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Опишите свойства глюкозы: цвет, вкус, растворимость в воде. Источником чего является глюкоза в организме? </w:t>
      </w:r>
    </w:p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0" w:rsidRPr="00455060" w:rsidRDefault="00455060" w:rsidP="004550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3. Определение крахмала и изучение его свойств</w:t>
      </w:r>
    </w:p>
    <w:p w:rsidR="00455060" w:rsidRPr="00455060" w:rsidRDefault="00455060" w:rsidP="0045506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Прилейте к порошку крахмала воду. </w:t>
      </w:r>
    </w:p>
    <w:p w:rsidR="00455060" w:rsidRPr="00455060" w:rsidRDefault="00455060" w:rsidP="0045506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свойства крахмала: агрегатное состояние, цвет, растворимость в воде.</w:t>
      </w:r>
    </w:p>
    <w:p w:rsidR="00455060" w:rsidRPr="00455060" w:rsidRDefault="00455060" w:rsidP="0045506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картофельный срез нанесите каплю раствора йода. Определите наличие  крахмала в картофеле по характерному синему окрашиванию.</w:t>
      </w:r>
    </w:p>
    <w:p w:rsidR="00455060" w:rsidRPr="00455060" w:rsidRDefault="00455060" w:rsidP="0045506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 реакцию </w:t>
      </w:r>
      <w:r w:rsidRPr="00455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гидролиза</w:t>
      </w: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крахмала до образования глюкозы, реакцию </w:t>
      </w:r>
      <w:r w:rsidRPr="00455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окисления</w:t>
      </w:r>
      <w:r w:rsidRPr="004550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глюкозы до углекислого газа и воды.</w:t>
      </w:r>
    </w:p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Оформите отчет в виде таблицы:</w:t>
      </w:r>
    </w:p>
    <w:p w:rsidR="00455060" w:rsidRPr="00455060" w:rsidRDefault="00455060" w:rsidP="00455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8"/>
        <w:gridCol w:w="3386"/>
        <w:gridCol w:w="3282"/>
      </w:tblGrid>
      <w:tr w:rsidR="00455060" w:rsidRPr="00455060" w:rsidTr="0032669F">
        <w:tc>
          <w:tcPr>
            <w:tcW w:w="3662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</w:t>
            </w:r>
          </w:p>
        </w:tc>
      </w:tr>
      <w:tr w:rsidR="00455060" w:rsidRPr="00455060" w:rsidTr="0032669F">
        <w:tc>
          <w:tcPr>
            <w:tcW w:w="3662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060" w:rsidRPr="00455060" w:rsidTr="0032669F">
        <w:tc>
          <w:tcPr>
            <w:tcW w:w="3662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060" w:rsidRPr="00455060" w:rsidTr="0032669F">
        <w:tc>
          <w:tcPr>
            <w:tcW w:w="3662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shd w:val="clear" w:color="auto" w:fill="auto"/>
          </w:tcPr>
          <w:p w:rsidR="00455060" w:rsidRPr="00455060" w:rsidRDefault="00455060" w:rsidP="004550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060" w:rsidRPr="00455060" w:rsidRDefault="00455060" w:rsidP="0045506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50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Вопросы для  общего вывода:</w:t>
      </w:r>
    </w:p>
    <w:p w:rsidR="00455060" w:rsidRPr="00455060" w:rsidRDefault="00455060" w:rsidP="0045506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 биологическую роль жиров и углеводов. </w:t>
      </w:r>
    </w:p>
    <w:p w:rsidR="00455060" w:rsidRPr="00455060" w:rsidRDefault="00455060" w:rsidP="0045506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gramStart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действием</w:t>
      </w:r>
      <w:proofErr w:type="gramEnd"/>
      <w:r w:rsidRPr="0045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химических процессов происходит превращения жиров и углеводов в организме?</w:t>
      </w:r>
    </w:p>
    <w:p w:rsidR="00455060" w:rsidRPr="00455060" w:rsidRDefault="00455060" w:rsidP="00455060">
      <w:pPr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0" w:rsidRPr="00455060" w:rsidRDefault="00455060" w:rsidP="00455060">
      <w:pPr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3F16" w:rsidRPr="00B37B7D" w:rsidRDefault="007E3F16" w:rsidP="007E3F1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работа № 2</w:t>
      </w:r>
    </w:p>
    <w:p w:rsidR="007E3F16" w:rsidRPr="00B37B7D" w:rsidRDefault="007E3F16" w:rsidP="007E3F16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«Получение этилена и изучение его свойств»</w:t>
      </w:r>
    </w:p>
    <w:p w:rsidR="007E3F16" w:rsidRPr="00B37B7D" w:rsidRDefault="007E3F16" w:rsidP="007E3F16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научиться получать этилен в лаборатории и проводить качественные реакции на непредельные углеводороды.</w:t>
      </w:r>
    </w:p>
    <w:p w:rsidR="007E3F16" w:rsidRPr="00B37B7D" w:rsidRDefault="007E3F16" w:rsidP="007E3F16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Методические указания по выполнению работы: </w:t>
      </w: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начале практического занятия повторите правила техники безопасности, обратите внимание на правила нагревания веществ и правила работы с концентрированными кислотами. Перед выполнением опытов, соберите прибор, проверьте его на герметичность.</w:t>
      </w: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1534"/>
        <w:gridCol w:w="3382"/>
        <w:gridCol w:w="2185"/>
        <w:gridCol w:w="3213"/>
      </w:tblGrid>
      <w:tr w:rsidR="007E3F16" w:rsidRPr="00B37B7D" w:rsidTr="0032669F"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Название опыта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Уравнения реакции и выводы</w:t>
            </w:r>
          </w:p>
        </w:tc>
      </w:tr>
      <w:tr w:rsidR="007E3F16" w:rsidRPr="00B37B7D" w:rsidTr="0032669F"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Получение этилена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 пробирку помещаем 2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. серной кислоты, 1 мл этилового спирта  и несколько крупинок </w:t>
            </w:r>
            <w:hyperlink r:id="rId11" w:tooltip="12. Оксиди, їх склад, назви" w:history="1">
              <w:r w:rsidRPr="00B37B7D">
                <w:rPr>
                  <w:rFonts w:ascii="Times New Roman" w:eastAsia="Times New Roman" w:hAnsi="Times New Roman" w:cs="Times New Roman"/>
                  <w:color w:val="702F81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оксида</w:t>
              </w:r>
            </w:hyperlink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 алюминия (Аl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Закрываем пробирку пробкой с газоотводной трубкой и нагреваем пробирку в пламени горелки. 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67F7A" wp14:editId="77E52037">
                  <wp:extent cx="1200150" cy="1236964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7" cy="12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Выделяется газ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)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11E753" wp14:editId="45E4330B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95250</wp:posOffset>
                      </wp:positionV>
                      <wp:extent cx="561975" cy="9525"/>
                      <wp:effectExtent l="13970" t="47625" r="14605" b="57150"/>
                      <wp:wrapNone/>
                      <wp:docPr id="7" name="Соединительная линия уступом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952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7" o:spid="_x0000_s1026" type="#_x0000_t34" style="position:absolute;margin-left:99.95pt;margin-top:7.5pt;width:44.2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MJrwIAAAsFAAAOAAAAZHJzL2Uyb0RvYy54bWysVElu2zAU3RfoHQjuHVmOPAmRg8JDN2kb&#10;IOkBaJGy1HIQSNqyUXTRZFsgZ+gNumiBAOlwBflG/aRlN0k3RVEvZA6fj++//z5PTteCoxXTplAy&#10;weFRGyMmU0ULuUjw68tZa4CRsURSwpVkCd4wg09HT5+cVGXMOipXnDKNAESauCoTnFtbxkFg0pwJ&#10;Yo5UySRsZkoLYmGqFwHVpAJ0wYNOu90LKqVpqVXKjIHVyW4Tjzx+lrHUvsoywyziCQZu1n+1/87d&#10;NxidkHihSZkXaUOD/AMLQQoJlx6gJsQStNTFH1CiSLUyKrNHqRKByrIiZT4HyCZsP8rmIicl87mA&#10;OKY8yGT+H2z6cnWuUUET3MdIEgElqj/VP+qv9Zf6tv5e326vYHy3/Qjjz9sbVN81yzdoe739sL3a&#10;Xtc/If4b6jstq9LEADmW59qpka7lRXmm0rcGSTXOiVwwn9PlpoSLQncieHDETUwJjObVC0Uhhiyt&#10;8sKuMy0cJEiG1r5+m0P92NqiFBa7vXDY72KUwtaw2+l6fBLvj5ba2OdMCeQGCZ4zacdKSvCI0sf+&#10;ErI6M9aXkTZiEPomxCgTHFyxIhxFw2EUNbhNdEDiPbI7KtWs4Nz7iktUNUzcjlG8oG7TTzZmzDUC&#10;zASDn6mqLiENjDgxFjYgN//ztPhSgBq72HC3vMNfCnD3bt1bGagYjwu6PrpPFBYajRciwYN7EDkj&#10;dCqph7Ok4DBG1lfH6gLqxRl2OQhGgRqDFncjVzYSc+nyANKNZq4K3vLvhu3hdDAdRK2o05u2ovZk&#10;0no2G0et3izsdyfHk/F4Er53mYVRnBeUMulU2bdfGP2dvZuHYNc4hwY8yB88RPeUgeL+35P25nN+&#10;2zl3rujmXLvsnA+h43xw8zq4lr4/91G/37DRLwAAAP//AwBQSwMEFAAGAAgAAAAhAJWmg7XfAAAA&#10;CQEAAA8AAABkcnMvZG93bnJldi54bWxMj0FPwzAMhe9I/IfISFwmljK6qS1NJ4RAYyfE4MAxa0xT&#10;0Thdk3Xl3+Od4OZnPz1/r1xPrhMjDqH1pOB2noBAqr1pqVHw8f58k4EIUZPRnSdU8IMB1tXlRakL&#10;40/0huMuNoJDKBRagY2xL6QMtUWnw9z3SHz78oPTkeXQSDPoE4e7Ti6SZCWdbok/WN3jo8X6e3d0&#10;Cu6cnW1m/nDQrxu7HZ+26Yv9TJW6vpoe7kFEnOKfGc74jA4VM+39kUwQHes8z9nKw5I7sWGRZSmI&#10;PS9WS5BVKf83qH4BAAD//wMAUEsBAi0AFAAGAAgAAAAhALaDOJL+AAAA4QEAABMAAAAAAAAAAAAA&#10;AAAAAAAAAFtDb250ZW50X1R5cGVzXS54bWxQSwECLQAUAAYACAAAACEAOP0h/9YAAACUAQAACwAA&#10;AAAAAAAAAAAAAAAvAQAAX3JlbHMvLnJlbHNQSwECLQAUAAYACAAAACEA5AJDCa8CAAALBQAADgAA&#10;AAAAAAAAAAAAAAAuAgAAZHJzL2Uyb0RvYy54bWxQSwECLQAUAAYACAAAACEAlaaDtd8AAAAJAQAA&#10;DwAAAAAAAAAAAAAAAAAJBQAAZHJzL2Rvd25yZXYueG1sUEsFBgAAAAAEAAQA8wAAABUGAAAAAA==&#10;" adj="10788">
                      <v:stroke endarrow="block"/>
                    </v:shape>
                  </w:pict>
                </mc:Fallback>
              </mc:AlternateConten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OH             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en-US" w:eastAsia="ru-RU"/>
              </w:rPr>
              <w:t xml:space="preserve">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этанол                               этен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 xml:space="preserve"> Вывод: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Концентрированная серная кислота забирает воду из молекулы спирта и в результате образуется этилен.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в лаборатории можно получить 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дегидратацией спиртов (см. выше), </w:t>
            </w:r>
          </w:p>
          <w:p w:rsidR="007E3F16" w:rsidRPr="00B37B7D" w:rsidRDefault="007E3F16" w:rsidP="0032669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галогенэтана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спиртовым раствором щелочи</w:t>
            </w:r>
          </w:p>
          <w:p w:rsidR="007E3F16" w:rsidRPr="00B37B7D" w:rsidRDefault="007E3F16" w:rsidP="0032669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спирт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Br + KOH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O+KBr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дигалогенэтана</w:t>
            </w:r>
            <w:proofErr w:type="spellEnd"/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lastRenderedPageBreak/>
              <w:t xml:space="preserve"> 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Br + Mg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+MgBr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промышленности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получают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:</w:t>
            </w:r>
          </w:p>
          <w:p w:rsidR="007E3F16" w:rsidRPr="00B37B7D" w:rsidRDefault="007E3F16" w:rsidP="0032669F">
            <w:pPr>
              <w:numPr>
                <w:ilvl w:val="0"/>
                <w:numId w:val="15"/>
              </w:numPr>
              <w:ind w:left="239" w:hanging="239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крекингом бутана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=CH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-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 xml:space="preserve">3 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en-US" w:eastAsia="ru-RU"/>
              </w:rPr>
              <w:t xml:space="preserve">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бутан                              этен            этан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2) дегидрированием этана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–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     этан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  <w:t xml:space="preserve">              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этен</w:t>
            </w:r>
          </w:p>
        </w:tc>
      </w:tr>
      <w:tr w:rsidR="007E3F16" w:rsidRPr="00B37B7D" w:rsidTr="0032669F"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lastRenderedPageBreak/>
              <w:t>Изучение свойств этилена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Выделяющийся газ пропускаем в отдельные пробирки с бромной водой и раствором перманганата калия, подкисленным серной кислотой. 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Подожгем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газ у конца газоотводной трубки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бромная вода и раствор перманганата калия быстро обесцвечиваются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горит светящимся пламенем</w:t>
            </w:r>
          </w:p>
        </w:tc>
        <w:tc>
          <w:tcPr>
            <w:tcW w:w="0" w:type="auto"/>
          </w:tcPr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7E3F16" w:rsidRPr="00B37B7D" w:rsidRDefault="007E3F16" w:rsidP="0032669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Обесцвечивание бромной воды и раствора перманганата калия доказывает наличие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этене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двойной связи:</w:t>
            </w:r>
          </w:p>
          <w:p w:rsidR="007E3F16" w:rsidRPr="00B37B7D" w:rsidRDefault="007E3F16" w:rsidP="0032669F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</w:p>
          <w:p w:rsidR="007E3F16" w:rsidRPr="00B37B7D" w:rsidRDefault="007E3F16" w:rsidP="0032669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1,2-дибромэтан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роисходит окисление этилена бромной водой по двойной связи.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+ 12KMnO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= 12MnSO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+ 6K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+ 10CO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↑ + 28H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Раствор 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обесцвечивается.</w:t>
            </w:r>
          </w:p>
          <w:p w:rsidR="007E3F16" w:rsidRPr="00B37B7D" w:rsidRDefault="007E3F16" w:rsidP="0032669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горит ярким светящимся пламенем, это отличает его от </w:t>
            </w:r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этана, который горит несветящимся пламенем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+ 3О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E87094E" wp14:editId="7D7CED25">
                  <wp:extent cx="400050" cy="161925"/>
                  <wp:effectExtent l="0" t="0" r="0" b="9525"/>
                  <wp:docPr id="25" name="Рисунок 25" descr="эт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2СО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+ 2Н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  <w:p w:rsidR="007E3F16" w:rsidRPr="00B37B7D" w:rsidRDefault="007E3F16" w:rsidP="0032669F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</w:p>
        </w:tc>
      </w:tr>
    </w:tbl>
    <w:p w:rsidR="007E3F16" w:rsidRPr="00B37B7D" w:rsidRDefault="007E3F16" w:rsidP="007E3F16">
      <w:pPr>
        <w:shd w:val="clear" w:color="auto" w:fill="EEE8DD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оформите отчет о проделанной работе, не забывайте составить уравнения реакций проведенных химических экспериментов, сформулируйте выводы.</w:t>
      </w:r>
    </w:p>
    <w:p w:rsidR="007E3F16" w:rsidRPr="00B37B7D" w:rsidRDefault="007E3F16" w:rsidP="007E3F16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Pr="00B37B7D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C0EBE" w:rsidRPr="00B37B7D" w:rsidRDefault="001C0EBE" w:rsidP="00424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 w:rsidR="007E3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№3</w:t>
      </w:r>
    </w:p>
    <w:p w:rsidR="001C0EBE" w:rsidRPr="00B37B7D" w:rsidRDefault="001C0EBE" w:rsidP="00424D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</w:t>
      </w:r>
      <w:proofErr w:type="spellStart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шаростержневых</w:t>
      </w:r>
      <w:proofErr w:type="spellEnd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молекул органических веществ.</w:t>
      </w:r>
    </w:p>
    <w:p w:rsidR="001C0EBE" w:rsidRPr="00B37B7D" w:rsidRDefault="001C0EBE" w:rsidP="00424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составлять модели молекул различной сложности.</w:t>
      </w:r>
    </w:p>
    <w:p w:rsidR="001C0EBE" w:rsidRPr="00B37B7D" w:rsidRDefault="001C0EBE" w:rsidP="00424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адачи: </w:t>
      </w:r>
    </w:p>
    <w:p w:rsidR="001C0EBE" w:rsidRPr="00B37B7D" w:rsidRDefault="001C0EBE" w:rsidP="00424D1F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 особенности строения молекул  органических веществ.</w:t>
      </w:r>
    </w:p>
    <w:p w:rsidR="001C0EBE" w:rsidRPr="00B37B7D" w:rsidRDefault="001C0EBE" w:rsidP="00424D1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общие признаки и различия гомологов и изомеров.</w:t>
      </w:r>
    </w:p>
    <w:p w:rsidR="001C0EBE" w:rsidRPr="00B37B7D" w:rsidRDefault="001C0EBE" w:rsidP="00424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Обеспеченность занятия (средства обучения):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методических указаний для студентов по выполнению практических занятий и  лабораторных работ по учебной дисциплине «Химия».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Тетрадь для практических занятий и лабораторных работ в клетку. 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Ручка.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карандаш.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Линейка.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Пластилин.</w:t>
      </w:r>
    </w:p>
    <w:p w:rsidR="001C0EBE" w:rsidRPr="00B37B7D" w:rsidRDefault="001C0EBE" w:rsidP="00424D1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Краткие теоретические и учебно-методические материалы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практического занятия</w:t>
      </w:r>
    </w:p>
    <w:p w:rsidR="001C0EBE" w:rsidRPr="00B37B7D" w:rsidRDefault="001C0EBE" w:rsidP="001C0EBE">
      <w:pPr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понять сущность работы, надо знать, что: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2091"/>
      </w:tblGrid>
      <w:tr w:rsidR="001C0EBE" w:rsidRPr="00B37B7D" w:rsidTr="002E6621">
        <w:trPr>
          <w:trHeight w:val="566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Простейшим представителем насыщенных углеводородов является метан, структурная формула которого</w:t>
            </w: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AAF0D8A" wp14:editId="48A71896">
                      <wp:extent cx="3384550" cy="3829050"/>
                      <wp:effectExtent l="0" t="0" r="0" b="0"/>
                      <wp:docPr id="2969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0" cy="3829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2669F" w:rsidRDefault="0032669F" w:rsidP="001C0EBE">
                                  <w:pPr>
                                    <w:pStyle w:val="a7"/>
                                    <w:spacing w:before="134" w:beforeAutospacing="0" w:after="0" w:afterAutospacing="0" w:line="192" w:lineRule="auto"/>
                                    <w:textAlignment w:val="baseline"/>
                                  </w:pPr>
                                  <w:r w:rsidRPr="0066217A">
                                    <w:rPr>
                                      <w:rFonts w:ascii="Arial" w:hAnsi="Arial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FFFFFF"/>
                                      </w14:shadow>
                                    </w:rPr>
                                    <w:t xml:space="preserve">     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I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–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C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–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I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br/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 xml:space="preserve">      </w:t>
                                  </w:r>
                                  <w:r w:rsidRPr="0066217A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FF" w:themeColor="hyperlink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26" style="width:266.5pt;height:3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2L1QEAAI0DAAAOAAAAZHJzL2Uyb0RvYy54bWysU01v2zAMvQ/YfxB0X+wkSxEbcYpiXXfp&#10;tqLdfoCij1iYJAqSGjv/fpScZNl2G+aDIIrkI98jvbkdrSEHGaIG19H5rKZEOg5Cu31Hv397eLem&#10;JCbmBDPgZEePMtLb7ds3m8G3cgE9GCEDQRAX28F3tE/Jt1UVeS8tizPw0qFTQbAsoRn2lQhsQHRr&#10;qkVd31QDBOEDcBkjvt5PTrot+EpJnr4qFWUipqPYWypnKOcun9V2w9p9YL7X/NQG+4cuLNMOi16g&#10;7lli5DXov6Cs5gEiqDTjYCtQSnNZOCCbef0Hm5eeeVm4oDjRX2SK/w+Wfzk8BaJFRxfNTdNQ4pjF&#10;MT2jcMztjSTLLNHgY4uRL/4pZJLRPwL/EYmDDz1GybsQYOglE9jYPMdXvyVkI2Iq2Q2fQSA6e01Q&#10;1BpVsBkQdSBjGcrxMhQ5JsLxcblcv1+tcHYcfcv1oqnRyDVYe073IaZPEizJl44GbL7As8NjTFPo&#10;OSRXc/CgjcF31hpHho42q8WqJFx5rE64mEbbjq7r/E2rkll+dKIkJ6bNdMdejMt4sqzcqeqZ96Rf&#10;GncjpuXHHYjjpKSDO9RC6dLltasoiDMvPE/7mZfq2i46//qLtj8BAAD//wMAUEsDBBQABgAIAAAA&#10;IQD0K9NH2wAAAAUBAAAPAAAAZHJzL2Rvd25yZXYueG1sTI9BS8NAEIXvgv9hGcGL2I0Wi8RMihTE&#10;IkJpqj1vs2MSzM6m2W0S/72jF70M83jDm+9ly8m1aqA+NJ4RbmYJKOLS24YrhLfd0/U9qBANW9N6&#10;JoQvCrDMz88yk1o/8paGIlZKQjikBqGOsUu1DmVNzoSZ74jF+/C9M1FkX2nbm1HCXatvk2ShnWlY&#10;PtSmo1VN5WdxcghjuRn2u9dnvbnarz0f18dV8f6CeHkxPT6AijTFv2P4wRd0yIXp4E9sg2oRpEj8&#10;neLdzeciDwiLRBadZ/o/ff4NAAD//wMAUEsBAi0AFAAGAAgAAAAhALaDOJL+AAAA4QEAABMAAAAA&#10;AAAAAAAAAAAAAAAAAFtDb250ZW50X1R5cGVzXS54bWxQSwECLQAUAAYACAAAACEAOP0h/9YAAACU&#10;AQAACwAAAAAAAAAAAAAAAAAvAQAAX3JlbHMvLnJlbHNQSwECLQAUAAYACAAAACEABdF9i9UBAACN&#10;AwAADgAAAAAAAAAAAAAAAAAuAgAAZHJzL2Uyb0RvYy54bWxQSwECLQAUAAYACAAAACEA9CvTR9sA&#10;AAAFAQAADwAAAAAAAAAAAAAAAAAvBAAAZHJzL2Rvd25yZXYueG1sUEsFBgAAAAAEAAQA8wAAADcF&#10;AAAAAA==&#10;" filled="f" stroked="f">
                      <v:textbox>
                        <w:txbxContent>
                          <w:p w:rsidR="0032669F" w:rsidRDefault="0032669F" w:rsidP="001C0EBE">
                            <w:pPr>
                              <w:pStyle w:val="a7"/>
                              <w:spacing w:before="134" w:beforeAutospacing="0" w:after="0" w:afterAutospacing="0" w:line="192" w:lineRule="auto"/>
                              <w:textAlignment w:val="baseline"/>
                            </w:pPr>
                            <w:r w:rsidRPr="0066217A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FFFFFF"/>
                                </w14:shadow>
                              </w:rPr>
                              <w:t xml:space="preserve">     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C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I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</w:t>
                            </w:r>
                            <w:r w:rsidRPr="0066217A">
                              <w:rPr>
                                <w:rFonts w:ascii="Arial" w:hAnsi="Arial" w:cstheme="minorBidi"/>
                                <w:b/>
                                <w:bCs/>
                                <w:color w:val="0000FF" w:themeColor="hyperlink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H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583"/>
        </w:trPr>
        <w:tc>
          <w:tcPr>
            <w:tcW w:w="8046" w:type="dxa"/>
          </w:tcPr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sp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гибридизация характерна для атомов углерода в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алканах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в частности, в метане. </w:t>
            </w:r>
          </w:p>
        </w:tc>
        <w:tc>
          <w:tcPr>
            <w:tcW w:w="2091" w:type="dxa"/>
            <w:vMerge w:val="restart"/>
          </w:tcPr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C33B0" wp14:editId="6F07C977">
                  <wp:extent cx="742950" cy="647700"/>
                  <wp:effectExtent l="0" t="0" r="0" b="0"/>
                  <wp:docPr id="3" name="Рисунок 3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424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1</w:t>
            </w:r>
          </w:p>
        </w:tc>
      </w:tr>
      <w:tr w:rsidR="001C0EBE" w:rsidRPr="00B37B7D" w:rsidTr="002E6621">
        <w:trPr>
          <w:trHeight w:val="647"/>
        </w:trPr>
        <w:tc>
          <w:tcPr>
            <w:tcW w:w="8046" w:type="dxa"/>
          </w:tcPr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Атом углерода в молекуле метана расположен в центре тетраэдра, атомы водорода – в его вершинах. </w:t>
            </w:r>
          </w:p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Валентные углы между направлениями связей  равны между собой и составляют угол 109°28'.</w:t>
            </w:r>
          </w:p>
        </w:tc>
        <w:tc>
          <w:tcPr>
            <w:tcW w:w="2091" w:type="dxa"/>
            <w:vMerge/>
            <w:vAlign w:val="center"/>
          </w:tcPr>
          <w:p w:rsidR="001C0EBE" w:rsidRPr="00B37B7D" w:rsidRDefault="001C0EBE" w:rsidP="00424D1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1278"/>
        </w:trPr>
        <w:tc>
          <w:tcPr>
            <w:tcW w:w="8046" w:type="dxa"/>
          </w:tcPr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EBE" w:rsidRPr="00B37B7D" w:rsidRDefault="001C0EBE" w:rsidP="00424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этане есть углерод - углеродные связи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1C0EBE" w:rsidRPr="00B37B7D" w:rsidRDefault="001C0EBE" w:rsidP="00424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(С-С) = 0,154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C0EBE" w:rsidRPr="00B37B7D" w:rsidRDefault="001C0EBE" w:rsidP="00424D1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</w:tcPr>
          <w:p w:rsidR="001C0EBE" w:rsidRPr="00B37B7D" w:rsidRDefault="001C0EBE" w:rsidP="00424D1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E939F" wp14:editId="2C3220AA">
                  <wp:extent cx="1152525" cy="638175"/>
                  <wp:effectExtent l="0" t="0" r="9525" b="9525"/>
                  <wp:docPr id="4" name="Рисунок 4" descr="img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g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424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2</w:t>
            </w:r>
          </w:p>
        </w:tc>
      </w:tr>
    </w:tbl>
    <w:p w:rsidR="001C0EBE" w:rsidRPr="00B37B7D" w:rsidRDefault="001C0EBE" w:rsidP="00424D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EBE" w:rsidRPr="00B37B7D" w:rsidRDefault="001C0EBE" w:rsidP="00424D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закрепления теоретического материала к практическому занятию: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вещества называют органическими?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отличие органических веществ от неорганических веществ?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и в чём различия в строении  а) гомологов, б) изомеров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молекулярную формулу вещества, если оно содержит С-20%, Н-80%, а плотность вещества по водороду примерно равна 15. 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практического занятия: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1.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 сокращённые структурные формулы углеводородов:</w:t>
      </w:r>
      <w:r w:rsidRPr="00B37B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2.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Изготовьте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Инструкция по выполнению практического занятия</w:t>
      </w:r>
    </w:p>
    <w:p w:rsidR="001C0EBE" w:rsidRPr="00B37B7D" w:rsidRDefault="001C0EBE" w:rsidP="001C0EBE">
      <w:pPr>
        <w:numPr>
          <w:ilvl w:val="1"/>
          <w:numId w:val="6"/>
        </w:numPr>
        <w:tabs>
          <w:tab w:val="clear" w:pos="1440"/>
          <w:tab w:val="num" w:pos="284"/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Составьте  сокращённые  структурные  формулы  углеводородов: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метана,  этана,  пропана,  бутана,  изобутана, пентана и всех его изомеров. </w:t>
      </w:r>
    </w:p>
    <w:p w:rsidR="001C0EBE" w:rsidRPr="00B37B7D" w:rsidRDefault="001C0EBE" w:rsidP="001C0EBE">
      <w:pPr>
        <w:tabs>
          <w:tab w:val="left" w:pos="1709"/>
          <w:tab w:val="left" w:pos="7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Изготовьте 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метана.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метана, используя для этого спички и пластилин. Для этого из пластилина (в наборе 16 шариков) выберите четыре шарика, а из пластилина (в наборе 7 шариков) – один шарик. В качестве стержней можно использовать спички. Учтите, что в молекуле метана угол между химическими связями С–Н составляет 109°28', т. е. молекула имеет тетраэдрическое строение (см. рис. 1).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этана.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этана, используя для этого спички и пластилин. Учтите, что в молекуле этана угол между химическими связями С–Н составляет 109°28', а углерод-углеродные связи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(С-С) = 0,154 </w:t>
      </w:r>
      <w:proofErr w:type="spell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нм</w:t>
      </w:r>
      <w:proofErr w:type="spellEnd"/>
      <w:proofErr w:type="gram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рис. 2).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пропана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пропана, используя для этого спички и пластилин. 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бутана и изобутана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н-бутана, используя пластилин. Подумайте и переделайте модель н-бутана в модель молекулы изобутана. Учтите, что в бутане атомы углерода расположены по отношению друг к другу под углом 109°, т. е. углеродная цепь должна иметь зигзагообразное строение. В молекуле изобутана все связи центрального атома углерода направлены к вершинам правильного тетраэдра. Сравните строение этих углеводородов.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н-пентана и всех его изомеров последовательно, используя пластилин. </w:t>
      </w: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отчёта по практическому занятию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для практических занятий и лабораторных работ напишите номер, название и  </w:t>
      </w:r>
    </w:p>
    <w:p w:rsidR="001C0EBE" w:rsidRPr="00B37B7D" w:rsidRDefault="001C0EBE" w:rsidP="001C0EBE">
      <w:p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учебную цель занятия.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 для закрепления теоретического материала к практическому занятию.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задания  № 1 и № 2. Сколько моделей: а) гомологов, б) изомеров было собрано во время практического занятия?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2126"/>
        <w:gridCol w:w="2693"/>
        <w:gridCol w:w="1985"/>
      </w:tblGrid>
      <w:tr w:rsidR="001C0EBE" w:rsidRPr="00B37B7D" w:rsidTr="002E662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вещества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Шаростержневая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модель молекулы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Сокращенная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структурная формула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Молекулярная формула</w:t>
            </w:r>
          </w:p>
        </w:tc>
      </w:tr>
      <w:tr w:rsidR="001C0EBE" w:rsidRPr="00B37B7D" w:rsidTr="002E6621">
        <w:trPr>
          <w:trHeight w:val="35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F1C" w:rsidRPr="00B37B7D" w:rsidRDefault="001C0EBE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Практическая работа №4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отчет.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Обеспеченность занятия: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Периодическая система элементов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Д.И.Менделеева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2.Химические свойства веществ.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Понятие генетического ряда веществ, который  является частным проявлением генетической связи.     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16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                                                 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7E3F16" w:rsidRPr="00B37B7D" w:rsidRDefault="007E3F16" w:rsidP="007E3F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Схематически это выглядит так:</w:t>
      </w:r>
    </w:p>
    <w:p w:rsidR="007E3F16" w:rsidRPr="00B37B7D" w:rsidRDefault="007E3F16" w:rsidP="007E3F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E8210" wp14:editId="46905ADB">
            <wp:extent cx="5057775" cy="685800"/>
            <wp:effectExtent l="0" t="0" r="9525" b="0"/>
            <wp:docPr id="26" name="Рисунок 26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3F16" w:rsidRPr="00B37B7D" w:rsidRDefault="007E3F16" w:rsidP="007E3F16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FA627F" wp14:editId="62A15AEE">
            <wp:extent cx="3924300" cy="3086100"/>
            <wp:effectExtent l="0" t="0" r="0" b="0"/>
            <wp:docPr id="27" name="Рисунок 27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A5086" wp14:editId="69600C61">
            <wp:extent cx="3952875" cy="3228975"/>
            <wp:effectExtent l="0" t="0" r="9525" b="9525"/>
            <wp:docPr id="28" name="Рисунок 28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6" w:rsidRPr="00B37B7D" w:rsidRDefault="007E3F16" w:rsidP="007E3F16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—&gt;С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2.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СаСО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→ 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СаО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→ СаС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тримеризация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, </w:t>
      </w:r>
      <w:proofErr w:type="gram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С(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акт)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 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C7CE11" wp14:editId="20391A13">
            <wp:extent cx="133350" cy="133350"/>
            <wp:effectExtent l="0" t="0" r="0" b="0"/>
            <wp:docPr id="29" name="Рисунок 29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A11B6" wp14:editId="1C763F8C">
            <wp:extent cx="133350" cy="133350"/>
            <wp:effectExtent l="0" t="0" r="0" b="0"/>
            <wp:docPr id="30" name="Рисунок 30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Сl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709BD2" wp14:editId="1E16CFD0">
            <wp:extent cx="133350" cy="133350"/>
            <wp:effectExtent l="0" t="0" r="0" b="0"/>
            <wp:docPr id="31" name="Рисунок 31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2F103D" wp14:editId="648EDE68">
            <wp:extent cx="133350" cy="133350"/>
            <wp:effectExtent l="0" t="0" r="0" b="0"/>
            <wp:docPr id="29701" name="Рисунок 29701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4.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выражается генетическая связь между углеводородами?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Перечислите названия реакций, которые вы записывали при выполнении заданий.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7E3F16" w:rsidRPr="00B37B7D" w:rsidRDefault="007E3F16" w:rsidP="007E3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="000F1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Практическая работа №5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отчет.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Обеспеченность занятия: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Периодическая система элементов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Д.И.Менделеева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2.Химические свойства веществ.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генетического ряда веществ, который  является частным проявлением генетической связи.     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21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                                                 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7E3F16" w:rsidRPr="00B37B7D" w:rsidRDefault="007E3F16" w:rsidP="007E3F16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7E3F16" w:rsidRPr="00B37B7D" w:rsidRDefault="007E3F16" w:rsidP="007E3F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Схематически это выглядит так:</w:t>
      </w:r>
    </w:p>
    <w:p w:rsidR="007E3F16" w:rsidRPr="00B37B7D" w:rsidRDefault="007E3F16" w:rsidP="007E3F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E8210" wp14:editId="46905ADB">
            <wp:extent cx="5057775" cy="685800"/>
            <wp:effectExtent l="0" t="0" r="9525" b="0"/>
            <wp:docPr id="29702" name="Рисунок 29702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3F16" w:rsidRPr="00B37B7D" w:rsidRDefault="007E3F16" w:rsidP="007E3F16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FA627F" wp14:editId="62A15AEE">
            <wp:extent cx="3924300" cy="3086100"/>
            <wp:effectExtent l="0" t="0" r="0" b="0"/>
            <wp:docPr id="29703" name="Рисунок 29703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A5086" wp14:editId="69600C61">
            <wp:extent cx="3952875" cy="3228975"/>
            <wp:effectExtent l="0" t="0" r="9525" b="9525"/>
            <wp:docPr id="29709" name="Рисунок 29709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6" w:rsidRPr="00B37B7D" w:rsidRDefault="007E3F16" w:rsidP="007E3F16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3F16" w:rsidRPr="00B37B7D" w:rsidRDefault="000F1BC2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</w:t>
      </w:r>
      <w:r w:rsidR="007E3F1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14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3F16"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Вr.</w:t>
      </w:r>
    </w:p>
    <w:p w:rsidR="007E3F16" w:rsidRPr="00B37B7D" w:rsidRDefault="000F1BC2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</w:t>
      </w:r>
      <w:r w:rsidR="007E3F1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Ацетилен → → этилен → этанол → уксусный </w:t>
      </w:r>
      <w:proofErr w:type="gramStart"/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→ уксусная</w:t>
      </w:r>
      <w:proofErr w:type="gramEnd"/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кислота.</w:t>
      </w:r>
    </w:p>
    <w:p w:rsidR="007E3F16" w:rsidRPr="00B37B7D" w:rsidRDefault="000F1BC2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</w:t>
      </w:r>
      <w:r w:rsidR="007E3F1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С→ СН</w:t>
      </w:r>
      <w:proofErr w:type="gramStart"/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→С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 C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→С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</w:p>
    <w:p w:rsidR="007E3F16" w:rsidRPr="00B37B7D" w:rsidRDefault="000F1BC2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№4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proofErr w:type="gramEnd"/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7E3F1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="007E3F1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→этиловый эфир уксусной кислоты </w:t>
      </w:r>
    </w:p>
    <w:p w:rsidR="007E3F16" w:rsidRPr="00B37B7D" w:rsidRDefault="007E3F16" w:rsidP="007E3F1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7E3F16" w:rsidRPr="00B37B7D" w:rsidRDefault="007E3F16" w:rsidP="007E3F1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выражается генетическая связь между углеводородами?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названия реакций, которые вы записывали при выполнении заданий.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E3F16" w:rsidRPr="00B37B7D" w:rsidRDefault="007E3F16" w:rsidP="007E3F16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7E3F16" w:rsidRPr="00B37B7D" w:rsidRDefault="007E3F16" w:rsidP="007E3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7E3F16" w:rsidRPr="00B37B7D" w:rsidRDefault="007E3F16" w:rsidP="007E3F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DA2D3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2D3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2D3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2D3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2D3D" w:rsidRPr="00B37B7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№6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2D3D" w:rsidRPr="00B37B7D" w:rsidRDefault="00DA2D3D" w:rsidP="00DA2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свой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 сп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иртов.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некоторые физические и химические свойства предельных одноатомных и многоатомных спиртов.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Реактивы и материалы: спирт этиловый; глицерин; гидроксид натрия, сульфат меди (II); оксид меди (II); медная проволока; лучина; пробирки; фарфоровая чашка; прибор для окисления спирта.</w:t>
      </w:r>
      <w:proofErr w:type="gramEnd"/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набор пробирок, пробка с газоотводной трубкой, стаканчик, пипетка, спиртовка.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 Изучение физических свойств одно- и многоатомных спиртов.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Растворимость спиртов в воде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https://www.youtube.com/watch?v=vXq7zSg_TyY</w:t>
        </w:r>
      </w:hyperlink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в таблицу и сделайте вывод о растворимости одноатомных спиртов.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Изучение физических свой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ств гл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ицерина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https://www.youtube.com/watch?v=aspuief_FUg</w:t>
        </w:r>
      </w:hyperlink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0,5 мл воды, добавьте 0,5 мл глицерина, перемешайте. Раствор глицерина не выливать!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сделайте вывод о растворимости глицерина в воде.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1777"/>
        <w:gridCol w:w="1658"/>
        <w:gridCol w:w="1990"/>
        <w:gridCol w:w="2569"/>
      </w:tblGrid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Агрегатное состояние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Растворимость в воде</w:t>
            </w:r>
          </w:p>
        </w:tc>
      </w:tr>
      <w:tr w:rsidR="00DA2D3D" w:rsidRPr="00B37B7D" w:rsidTr="0032669F">
        <w:trPr>
          <w:trHeight w:val="1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Метанол CH3OH</w:t>
            </w:r>
          </w:p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 C2H5OH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Жидкое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характерным запахом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Смешиваются с водой в любых соотношениях</w:t>
            </w:r>
          </w:p>
        </w:tc>
      </w:tr>
      <w:tr w:rsidR="00DA2D3D" w:rsidRPr="00B37B7D" w:rsidTr="0032669F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 C4H9OH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A2D3D" w:rsidRPr="00B37B7D" w:rsidTr="0032669F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A2D3D" w:rsidRPr="00B37B7D" w:rsidTr="0032669F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2. Горение спиртов.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https://www.youtube.com/watch?v=4uU3tGqbyQw</w:t>
        </w:r>
      </w:hyperlink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Налейте немного этилового спирта в фарфоровую чашку. Поднесите к ней горящую лучину. Проделать с бутиловым и изоамиловым спиртом.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уравнение реакции горения этанола и остальных спиртов.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вывод.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7"/>
        <w:gridCol w:w="3014"/>
        <w:gridCol w:w="2553"/>
      </w:tblGrid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и формула спирта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загорается  и горит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Уравнение реакции</w:t>
            </w:r>
          </w:p>
        </w:tc>
      </w:tr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3. Окисление этилового спирта оксидом меди (II).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https://www.youtube.com/watch?v=VKZvvFM1dW8</w:t>
        </w:r>
      </w:hyperlink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(Качественное определение этанола).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1-й способ. В сухую пробирку налейте приблизительно 1 мл этанола. Раскалите медную спираль в пламени до появления черного налета (оксида меди II) и быстро опустите спираль в пробирку со спиртом, выньте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нагревая ее, снова опустите в спирт. Осторожно понюхайте содержимое пробирки, направляя поток воздуха к себе рукой.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Метаболит спирта – альдегид вызывает повреждение печени, цирроз.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Врачи доказали, что возникновение мутаций и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уродов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эмбрионов вызывает уксусный альдегид.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наблюдения и уравнения соответствующих реакций.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Задача: Рассчитайте смертельную дозу алкоголя на свою массу тела.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Дано:                                                        Решение: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7D1C28FC" wp14:editId="3C5D3845">
            <wp:extent cx="9525" cy="1019175"/>
            <wp:effectExtent l="0" t="0" r="9525" b="9525"/>
            <wp:docPr id="29717" name="Рисунок 29717" descr="https://nsportal.ru/sites/default/files/docpreview_image/2021/11/15/lab.r._no2_izuchenie_svoyst_spirtov_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11/15/lab.r._no2_izuchenie_svoyst_spirtov_.docx_image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5F44781F" wp14:editId="60C11AEC">
            <wp:extent cx="9525" cy="9525"/>
            <wp:effectExtent l="0" t="0" r="0" b="0"/>
            <wp:docPr id="29718" name="Рисунок 29718" descr="https://nsportal.ru/sites/default/files/docpreview_image/2021/11/15/lab.r._no2_izuchenie_svoyst_spirtov_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11/15/lab.r._no2_izuchenie_svoyst_spirtov_.docx_image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 (тела)=____ 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кг</w:t>
      </w:r>
      <w:proofErr w:type="gramEnd"/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на 1кг)=6 г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смертельной дозы) =?                     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6B32AB85" wp14:editId="11EAFAB7">
            <wp:extent cx="2047875" cy="9525"/>
            <wp:effectExtent l="0" t="0" r="9525" b="9525"/>
            <wp:docPr id="29727" name="Рисунок 29727" descr="https://nsportal.ru/sites/default/files/docpreview_image/2021/11/15/lab.r._no2_izuchenie_svoyst_spirtov_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11/15/lab.r._no2_izuchenie_svoyst_spirtov_.docx_image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Ответ: т (спирта смертельной дозы) = ____</w:t>
      </w:r>
      <w:proofErr w:type="gramStart"/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Опыт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Влияние этанола на молекулы белков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https://www.youtube.com/watch?v=LIjCSQDPU_o</w:t>
        </w:r>
      </w:hyperlink>
      <w:r w:rsidR="00DA2D3D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Выяснить, как влияет алкоголь на структуру и свойства белка.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налить по 1 мл яичного белка. В пробирку добавить спирта 80 – 90 %.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Запишите свои наблюдения и выводы.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5. Качественная реакция на многоатомные спирты.</w:t>
      </w:r>
    </w:p>
    <w:p w:rsidR="00DA2D3D" w:rsidRPr="00B37B7D" w:rsidRDefault="00011F8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history="1">
        <w:r w:rsidR="00DA2D3D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https://www.youtube.com/watch?v=57TlkGR3fRE</w:t>
        </w:r>
      </w:hyperlink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2 мл раствора гидроксида натрия и добавьте к нему немного раствора сульфата меди (II). Полученный свежеприготовленный осадок гидроксида меди (II) является реактивом на многоатомные спирты.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осадку прилейте раствор глицерина, который вы получили в первом опыте, перемешайте.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Проделайте опыт с этиленгликолем.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2"/>
        <w:gridCol w:w="5002"/>
        <w:gridCol w:w="1980"/>
      </w:tblGrid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Реактив (название и формула)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 реакции</w:t>
            </w:r>
          </w:p>
        </w:tc>
      </w:tr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осадок голубого цвета  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гидроксид меди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A2D3D" w:rsidRPr="00B37B7D" w:rsidTr="003266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Этиленгликоль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D3D" w:rsidRPr="00B37B7D" w:rsidRDefault="00DA2D3D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вопросы: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1.Какой реактив используется для определения многоатомных спиртов?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уравнение реакции получения этого реактива?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Реактив-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вещество, присоединение которого к другому веществу вызывает определенную химическую реакцию и тем позволяет обнаружить присутствие искомого вещества в данном составе.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общий вывод.</w:t>
      </w:r>
    </w:p>
    <w:p w:rsidR="00DA2D3D" w:rsidRPr="00B37B7D" w:rsidRDefault="00DA2D3D" w:rsidP="00DA2D3D">
      <w:pPr>
        <w:rPr>
          <w:rFonts w:ascii="Times New Roman" w:hAnsi="Times New Roman" w:cs="Times New Roman"/>
          <w:sz w:val="28"/>
          <w:szCs w:val="28"/>
        </w:rPr>
      </w:pPr>
    </w:p>
    <w:p w:rsidR="007E3F16" w:rsidRPr="00B37B7D" w:rsidRDefault="007E3F16" w:rsidP="007E3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Практическая работа №7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отчет.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Обеспеченность занятия: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Периодическая система элементов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Д.И.Менделеева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2.Химические свойства веществ.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генетического ряда веществ, который  является частным проявлением генетической связи.     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31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                                                 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DA2D3D" w:rsidRPr="00B37B7D" w:rsidRDefault="00DA2D3D" w:rsidP="00DA2D3D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   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DA2D3D" w:rsidRPr="00B37B7D" w:rsidRDefault="00DA2D3D" w:rsidP="00DA2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Схематически это выглядит так:</w:t>
      </w:r>
    </w:p>
    <w:p w:rsidR="00DA2D3D" w:rsidRPr="00B37B7D" w:rsidRDefault="00DA2D3D" w:rsidP="00DA2D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28781" wp14:editId="2635495D">
            <wp:extent cx="5057775" cy="685800"/>
            <wp:effectExtent l="0" t="0" r="9525" b="0"/>
            <wp:docPr id="29714" name="Рисунок 2971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A2D3D" w:rsidRPr="00B37B7D" w:rsidRDefault="00DA2D3D" w:rsidP="00DA2D3D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DA2D3D" w:rsidRPr="00B37B7D" w:rsidRDefault="00DA2D3D" w:rsidP="00DA2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4C4508" wp14:editId="3A01325A">
            <wp:extent cx="3924300" cy="3086100"/>
            <wp:effectExtent l="0" t="0" r="0" b="0"/>
            <wp:docPr id="29715" name="Рисунок 29715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3D" w:rsidRPr="00B37B7D" w:rsidRDefault="00DA2D3D" w:rsidP="00DA2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F5767E" wp14:editId="15CFAAC6">
            <wp:extent cx="3952875" cy="3228975"/>
            <wp:effectExtent l="0" t="0" r="9525" b="9525"/>
            <wp:docPr id="29716" name="Рисунок 29716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3D" w:rsidRPr="00B37B7D" w:rsidRDefault="00DA2D3D" w:rsidP="00DA2D3D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-СООН                                 </w:t>
      </w:r>
    </w:p>
    <w:p w:rsidR="00DA2D3D" w:rsidRPr="00B37B7D" w:rsidRDefault="00DA2D3D" w:rsidP="00DA2D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DA2D3D" w:rsidRPr="00B37B7D" w:rsidRDefault="00DA2D3D" w:rsidP="00DA2D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                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(С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веществ составьте 2 генетических ряда:С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9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СООН,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О-ОССН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-OH.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выражается генетическая связь между углеводородами?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названия реакций, которые вы записывали при выполнении заданий.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A2D3D" w:rsidRPr="00B37B7D" w:rsidRDefault="00DA2D3D" w:rsidP="00DA2D3D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DA2D3D" w:rsidRPr="00B37B7D" w:rsidRDefault="00DA2D3D" w:rsidP="00DA2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DA2D3D" w:rsidRPr="00B37B7D" w:rsidRDefault="00DA2D3D" w:rsidP="00DA2D3D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9B628A" w:rsidRPr="00361A1E" w:rsidRDefault="00DA2D3D" w:rsidP="00361A1E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9B628A" w:rsidRPr="00361A1E" w:rsidRDefault="009B628A" w:rsidP="009B628A">
      <w:pPr>
        <w:tabs>
          <w:tab w:val="left" w:pos="5670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B628A" w:rsidRPr="00424D1F" w:rsidRDefault="009B628A" w:rsidP="009B628A">
      <w:pPr>
        <w:tabs>
          <w:tab w:val="left" w:pos="56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D1F">
        <w:rPr>
          <w:rFonts w:ascii="Times New Roman" w:hAnsi="Times New Roman" w:cs="Times New Roman"/>
          <w:b/>
          <w:sz w:val="28"/>
          <w:szCs w:val="28"/>
          <w:u w:val="single"/>
        </w:rPr>
        <w:t>Лабораторная 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абота №8</w:t>
      </w:r>
      <w:r w:rsidRPr="00424D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B628A" w:rsidRPr="00424D1F" w:rsidRDefault="009B628A" w:rsidP="009B628A">
      <w:pPr>
        <w:tabs>
          <w:tab w:val="left" w:pos="56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D1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«Изучение восстановительных свойств альдегидов»</w:t>
      </w:r>
    </w:p>
    <w:p w:rsidR="009B628A" w:rsidRPr="00424D1F" w:rsidRDefault="009B628A" w:rsidP="009B628A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D1F">
        <w:rPr>
          <w:rFonts w:ascii="Times New Roman" w:hAnsi="Times New Roman" w:cs="Times New Roman"/>
          <w:b/>
          <w:sz w:val="28"/>
          <w:szCs w:val="28"/>
        </w:rPr>
        <w:t>Цель:</w:t>
      </w:r>
      <w:r w:rsidRPr="00424D1F">
        <w:rPr>
          <w:rFonts w:ascii="Times New Roman" w:hAnsi="Times New Roman" w:cs="Times New Roman"/>
          <w:sz w:val="28"/>
          <w:szCs w:val="28"/>
        </w:rPr>
        <w:t xml:space="preserve"> Изучить реакции окисления, характерные для альдегидов, </w:t>
      </w:r>
    </w:p>
    <w:p w:rsidR="009B628A" w:rsidRPr="00B37B7D" w:rsidRDefault="009B628A" w:rsidP="009B628A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научиться проводить качественные реакции на альдегиды;</w:t>
      </w:r>
    </w:p>
    <w:p w:rsidR="009B628A" w:rsidRPr="00B37B7D" w:rsidRDefault="009B628A" w:rsidP="009B628A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закрепить навыки работы с лабораторным оборудованием;</w:t>
      </w:r>
    </w:p>
    <w:p w:rsidR="009B628A" w:rsidRPr="00B37B7D" w:rsidRDefault="009B628A" w:rsidP="009B628A">
      <w:pPr>
        <w:tabs>
          <w:tab w:val="left" w:pos="567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развивать аккуратность через оформление навыков, наблюдательность,                                            </w:t>
      </w:r>
    </w:p>
    <w:p w:rsidR="009B628A" w:rsidRPr="00B37B7D" w:rsidRDefault="009B628A" w:rsidP="009B628A">
      <w:pPr>
        <w:tabs>
          <w:tab w:val="left" w:pos="567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нитрат серебра, сульфат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), гидроксид натрия, раствор формалина, аммиачная вода, прибор для нагревания, пробирки.</w:t>
      </w:r>
    </w:p>
    <w:p w:rsidR="009B628A" w:rsidRPr="00B37B7D" w:rsidRDefault="009B628A" w:rsidP="009B628A">
      <w:pPr>
        <w:tabs>
          <w:tab w:val="left" w:pos="567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B37B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628A" w:rsidRPr="00B37B7D" w:rsidRDefault="009B628A" w:rsidP="009B628A">
      <w:pPr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Соблюдать правила пожарной безопасности при работе с сухим горючим.</w:t>
      </w:r>
    </w:p>
    <w:p w:rsidR="009B628A" w:rsidRPr="00B37B7D" w:rsidRDefault="009B628A" w:rsidP="009B628A">
      <w:pPr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Не пробовать реактивы на вкус.</w:t>
      </w:r>
    </w:p>
    <w:p w:rsidR="009B628A" w:rsidRPr="00B37B7D" w:rsidRDefault="009B628A" w:rsidP="009B628A">
      <w:pPr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Выполнять только опыты, предусмотренные работой.</w:t>
      </w:r>
    </w:p>
    <w:p w:rsidR="009B628A" w:rsidRPr="00B37B7D" w:rsidRDefault="009B628A" w:rsidP="009B628A">
      <w:pPr>
        <w:numPr>
          <w:ilvl w:val="0"/>
          <w:numId w:val="20"/>
        </w:num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 попадании реактивов на кожные покровы смыть большим количеством воды.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Краткие теоретические сведения: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присоединения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Присоединение большинства реагентов по двойной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как ионная реакция по механизму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нуклеофильного присоединения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A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05CE1AC" wp14:editId="064A2235">
            <wp:extent cx="2228850" cy="781050"/>
            <wp:effectExtent l="0" t="0" r="0" b="0"/>
            <wp:docPr id="29730" name="Рисунок 29730" descr="https://himija-online.ru/wp-content/uploads/2017/06/%D1%81%D1%85%D0%B5%D0%BC%D0%B0-%D1%80-%D0%BF%D1%80%D0%B8%D1%81%D0%BE%D0%B5%D0%B4%D0%B8%D0%BD%D0%B5%D0%BD%D0%B8%D1%8F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7/06/%D1%81%D1%85%D0%B5%D0%BC%D0%B0-%D1%80-%D0%BF%D1%80%D0%B8%D1%81%D0%BE%D0%B5%D0%B4%D0%B8%D0%BD%D0%B5%D0%BD%D0%B8%D1%8F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Гидрирование (восстановление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 восстановления альдегидов и кетонов широко используют для получения спиртов. Присоединение водорода по кратной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при нагревании в присутствии катализаторов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Pt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образуются спирты соответствующего строения. Гидрирование альдегидов приводит к образованию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первичных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спиртов, гидрирование кетонов –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вторичным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50F10DD" wp14:editId="0E06CCAF">
            <wp:extent cx="2809875" cy="1590675"/>
            <wp:effectExtent l="0" t="0" r="9525" b="9525"/>
            <wp:docPr id="29731" name="Рисунок 29731" descr="https://himija-online.ru/wp-content/uploads/2017/06/%D0%B3%D0%B8%D0%B4%D1%80%D0%B8%D1%80%D0%BE%D0%B2%D0%B0%D0%BD%D0%B8%D0%B5-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ja-online.ru/wp-content/uploads/2017/06/%D0%B3%D0%B8%D0%B4%D1%80%D0%B8%D1%80%D0%BE%D0%B2%D0%B0%D0%BD%D0%B8%D0%B5-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при гидрировании уксусного альдегида на никелевом катализаторе образуется этиловый спирт, а при гидрировании ацетона – пропанол-2: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E71377" wp14:editId="7CE2976A">
            <wp:extent cx="2867025" cy="1657350"/>
            <wp:effectExtent l="0" t="0" r="9525" b="0"/>
            <wp:docPr id="29732" name="Рисунок 29732" descr="https://himija-online.ru/wp-content/uploads/2017/06/%D1%8D%D1%82%D0%B0%D0%BD%D0%BE%D0%BB_%D0%BF%D1%80%D0%BE%D0%BF%D0%B0%D0%BD%D0%BE%D0%BB-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ja-online.ru/wp-content/uploads/2017/06/%D1%8D%D1%82%D0%B0%D0%BD%D0%BE%D0%BB_%D0%BF%D1%80%D0%BE%D0%BF%D0%B0%D0%BD%D0%BE%D0%BB-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лабораторных условиях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восстановления альдегидов и кетонов используется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алюмогидрид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тетрагидроалюминат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лития) LiAlH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D7BFE3" wp14:editId="3EE91D0A">
            <wp:extent cx="3305175" cy="895350"/>
            <wp:effectExtent l="0" t="0" r="9525" b="0"/>
            <wp:docPr id="29733" name="Рисунок 29733" descr="https://himija-online.ru/wp-content/uploads/2017/06/%D0%B2%D0%BE%D1%81%D1%81%D1%82%D0%B0%D0%BD%D0%BE%D0%B2%D0%BB%D0%B5%D0%BD%D0%B8%D0%B5_%D0%B2-%D0%BB%D0%B0%D0%B1%D0%BE%D1%80%D0%B0%D1%82%D0%BE%D1%80%D0%B8%D0%B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ija-online.ru/wp-content/uploads/2017/06/%D0%B2%D0%BE%D1%81%D1%81%D1%82%D0%B0%D0%BD%D0%BE%D0%B2%D0%BB%D0%B5%D0%BD%D0%B8%D0%B5_%D0%B2-%D0%BB%D0%B0%D0%B1%D0%BE%D1%80%D0%B0%D1%82%D0%BE%D1%80%D0%B8%D0%B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Гидратация (присоединение воды)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Альдегиды в водных растворах существуют в виде гидратных форм, образующихся в результате присоединения воды к карбонильной группе: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00BDD9B" wp14:editId="32413609">
            <wp:extent cx="2600325" cy="1095375"/>
            <wp:effectExtent l="0" t="0" r="9525" b="9525"/>
            <wp:docPr id="29734" name="Рисунок 29734" descr="https://himija-online.ru/wp-content/uploads/2017/06/%D0%BF%D1%80%D0%B8%D1%81%D0%BE%D0%B5%D0%B4%D0%B8%D0%BD%D0%B5%D0%BD%D0%B8%D0%B5-%D0%B2%D0%BE%D0%B4%D1%8B-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mija-online.ru/wp-content/uploads/2017/06/%D0%BF%D1%80%D0%B8%D1%81%D0%BE%D0%B5%D0%B4%D0%B8%D0%BD%D0%B5%D0%BD%D0%B8%D0%B5-%D0%B2%D0%BE%D0%B4%D1%8B-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реакция возможна только для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формальдегида и уксусного альдегида.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не реагируют с водой.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Присоединение реактива </w:t>
      </w:r>
      <w:proofErr w:type="spell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— образование спиртов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добавлении раствора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галогеналкана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диэтиловом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эфире к магниевой стружке легко происходит экзотермическая реакция, магний переходит в раствор и образуется </w:t>
      </w:r>
      <w:hyperlink r:id="rId42" w:tgtFrame="_blank" w:history="1"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Гриньяра</w:t>
        </w:r>
        <w:proofErr w:type="spellEnd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AC2CFFD" wp14:editId="6EB1D2C8">
            <wp:extent cx="1905000" cy="666750"/>
            <wp:effectExtent l="0" t="0" r="0" b="0"/>
            <wp:docPr id="29735" name="Рисунок 29735" descr="https://himija-online.ru/wp-content/uploads/2017/06/%D0%B0%D0%BB%D0%BA%D0%B8%D0%BB%D0%BC%D0%B0%D0%B3%D0%BD%D0%B8%D0%B9%D0%B1%D1%80%D0%BE%D0%BC%D0%B8%D0%B4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mija-online.ru/wp-content/uploads/2017/06/%D0%B0%D0%BB%D0%BA%D0%B8%D0%BB%D0%BC%D0%B0%D0%B3%D0%BD%D0%B8%D0%B9%D0%B1%D1%80%D0%BE%D0%BC%D0%B8%D0%B4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а) Взаимодействием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формальдегидом можно получить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первичный спирт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(кроме метанола). Для этого продукт присоединения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гидролизуют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6F03380" wp14:editId="37F47E42">
            <wp:extent cx="4667250" cy="1447800"/>
            <wp:effectExtent l="0" t="0" r="0" b="0"/>
            <wp:docPr id="29736" name="Рисунок 29736" descr="https://himija-online.ru/wp-content/uploads/2017/06/%D0%BF%D0%BE%D0%BB%D1%83%D1%87%D0%B5%D0%BD-%D0%BF%D0%B5%D1%80%D0%B2%D0%B8%D1%87-%D1%81%D0%BF%D0%B8%D1%80%D1%82%D0%BE%D0%B2-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mija-online.ru/wp-content/uploads/2017/06/%D0%BF%D0%BE%D0%BB%D1%83%D1%87%D0%B5%D0%BD-%D0%BF%D0%B5%D1%80%D0%B2%D0%B8%D1%87-%D1%81%D0%BF%D0%B8%D1%80%D1%82%D0%BE%D0%B2-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 использовании любых других алифатических альдегидов могут быть получены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99C6BC4" wp14:editId="40DF041D">
            <wp:extent cx="4705350" cy="1247775"/>
            <wp:effectExtent l="0" t="0" r="0" b="9525"/>
            <wp:docPr id="29737" name="Рисунок 29737" descr="https://himija-online.ru/wp-content/uploads/2017/06/%D0%BF%D0%BE%D0%BB%D1%83%D1%87%D0%B5%D0%BD-%D0%B2%D1%82%D0%BE%D1%80%D0%B8%D1%87-%D1%81%D0%BF%D0%B8%D1%80%D1%82%D0%BE%D0%B2-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mija-online.ru/wp-content/uploads/2017/06/%D0%BF%D0%BE%D0%BB%D1%83%D1%87%D0%B5%D0%BD-%D0%B2%D1%82%D0%BE%D1%80%D0%B8%D1%87-%D1%81%D0%BF%D0%B8%D1%80%D1%82%D0%BE%D0%B2-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Взаимодействием реактивов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кетонами получают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окисления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молекулах альдегидов атом углерода карбонильной группы, имеющий избыточный положительный заряд, притягивает к себе электроны связи С-Н. Вследствие этого атом водорода приобретает большую реакционную активность, что проявляется в способности альдегидов к окислению.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Альдегиды легко окисляются в соответствующие карбоновые кислоты под действием таких мягких окислителей, как оксид серебра и гидроксид меди (II). Окисление происходит по связи С-Н в альдегидной группе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Н=О, которая превращается при этом в карбоксильную группу –С(ОН)=О.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6AD9212" wp14:editId="0BC98599">
            <wp:extent cx="2428875" cy="876300"/>
            <wp:effectExtent l="0" t="0" r="9525" b="0"/>
            <wp:docPr id="29738" name="Рисунок 29738" descr="https://himija-online.ru/wp-content/uploads/2017/06/%D1%81%D1%85%D0%B5%D0%BC%D0%B0_%D0%BE%D0%BA%D0%B8%D1%81%D0%BB%D0%B5%D0%BD%D0%B8%D0%B5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mija-online.ru/wp-content/uploads/2017/06/%D1%81%D1%85%D0%B5%D0%BC%D0%B0_%D0%BE%D0%BA%D0%B8%D1%81%D0%BB%D0%B5%D0%BD%D0%B8%D0%B5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Реакция «серебряного зеркала»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окисление аммиачным раствором оксида серебра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51" w:tgtFrame="_blank" w:history="1"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Толленса</w:t>
        </w:r>
        <w:proofErr w:type="spellEnd"/>
      </w:hyperlink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 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D16F5E1" wp14:editId="04E39488">
            <wp:extent cx="4495800" cy="1971675"/>
            <wp:effectExtent l="0" t="0" r="0" b="9525"/>
            <wp:docPr id="29739" name="Рисунок 29739" descr="https://himija-online.ru/wp-content/uploads/2017/06/%D1%80.-%D1%81%D0%B5%D1%80%D0%B5%D0%B1%D1%80%D1%8F%D0%BD%D0%BE%D0%B3%D0%BE-%D0%B7%D0%B5%D1%80%D0%BA%D0%B0%D0%BB%D0%B0-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mija-online.ru/wp-content/uploads/2017/06/%D1%80.-%D1%81%D0%B5%D1%80%D0%B5%D0%B1%D1%80%D1%8F%D0%BD%D0%BE%D0%B3%D0%BE-%D0%B7%D0%B5%D1%80%D0%BA%D0%B0%D0%BB%D0%B0-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Металлическое серебро осаждается на стенках пробирки в виде тонкого слоя, образуя зеркальную поверхность.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C5C614" wp14:editId="234CA83C">
            <wp:extent cx="1428750" cy="1171575"/>
            <wp:effectExtent l="0" t="0" r="0" b="9525"/>
            <wp:docPr id="29740" name="Рисунок 29740" descr="https://himija-online.ru/wp-content/uploads/2017/06/-%D0%B7%D0%B5%D1%80%D0%BA%D0%B0%D0%BB%D0%BE-1-e155117823372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mija-online.ru/wp-content/uploads/2017/06/-%D0%B7%D0%B5%D1%80%D0%BA%D0%B0%D0%BB%D0%BE-1-e155117823372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011F8D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tgtFrame="_blank" w:history="1">
        <w:proofErr w:type="spellStart"/>
        <w:r w:rsidR="009B628A"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9B628A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«Реакция «серебряного зеркала»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Реакцию «серебряного зеркала» широко используют для изготовления зеркал, серебрения украшений и елочных игрушек.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Кетоны не вступают в эту реакцию.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Окисление гидроксидом меди (II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реакции используют свежеприготовленный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(ОН)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образующийся при взаимодействии растворимой соли меди (II) со щелочью.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 сус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зия гид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(II) при 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 аль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при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оранжево-крас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оса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дка 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(I):</w:t>
      </w: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DEDDC3" wp14:editId="56EE651E">
            <wp:extent cx="3895725" cy="361950"/>
            <wp:effectExtent l="0" t="0" r="9525" b="0"/>
            <wp:docPr id="29746" name="Рисунок 29746" descr="https://himija-online.ru/wp-content/uploads/2017/06/%D0%B0%D0%BB%D1%8C%D0%B4%D0%B5%D0%B3%D0%B8%D0%B4%D1%8B-%D1%81-%D0%B3%D0%B8%D0%B4%D1%80%D0%BE%D0%BA%D1%81%D0%B8%D0%B4%D0%BE%D0%BC-%D0%BC%D0%B5%D0%B4%D0%B8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mija-online.ru/wp-content/uploads/2017/06/%D0%B0%D0%BB%D1%8C%D0%B4%D0%B5%D0%B3%D0%B8%D0%B4%D1%8B-%D1%81-%D0%B3%D0%B8%D0%B4%D1%80%D0%BE%D0%BA%D1%81%D0%B8%D0%B4%D0%BE%D0%BC-%D0%BC%D0%B5%D0%B4%D0%B8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окисляется до соответствующей ему карбоновой кислоты.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2AA2397" wp14:editId="24241CB7">
            <wp:extent cx="1428750" cy="1628775"/>
            <wp:effectExtent l="0" t="0" r="0" b="9525"/>
            <wp:docPr id="29747" name="Рисунок 29747" descr="https://himija-online.ru/wp-content/uploads/2017/06/-%D0%B3%D0%B8%D0%B4%D1%80%D0%BE%D0%BA%D1%81%D0%B8%D0%B4%D0%BE%D0%BC-%D0%BC%D0%B5%D0%B4%D0%B8_2-e1551178247897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mija-online.ru/wp-content/uploads/2017/06/-%D0%B3%D0%B8%D0%B4%D1%80%D0%BE%D0%BA%D1%81%D0%B8%D0%B4%D0%BE%D0%BC-%D0%BC%D0%B5%D0%B4%D0%B8_2-e1551178247897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011F8D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1" w:tgtFrame="_blank" w:history="1">
        <w:proofErr w:type="spellStart"/>
        <w:r w:rsidR="009B628A"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9B628A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«Качественная реакция на альдегиды с гидроксидом меди (II)»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в эту реакцию не вступают.</w:t>
      </w:r>
    </w:p>
    <w:p w:rsidR="009B628A" w:rsidRPr="00B37B7D" w:rsidRDefault="009B628A" w:rsidP="009B628A">
      <w:pPr>
        <w:tabs>
          <w:tab w:val="left" w:pos="5670"/>
        </w:tabs>
        <w:ind w:left="1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9B628A" w:rsidRPr="00B37B7D" w:rsidRDefault="009B628A" w:rsidP="009B628A">
      <w:pPr>
        <w:tabs>
          <w:tab w:val="left" w:pos="5670"/>
        </w:tabs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Опыт №1</w:t>
      </w:r>
      <w:r w:rsidRPr="00B37B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Реакция серебряного зеркала</w:t>
      </w:r>
    </w:p>
    <w:p w:rsidR="009B628A" w:rsidRPr="00B37B7D" w:rsidRDefault="009B628A" w:rsidP="009B628A">
      <w:pPr>
        <w:tabs>
          <w:tab w:val="left" w:pos="567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</w:t>
      </w:r>
      <w:r w:rsidRPr="00B37B7D">
        <w:rPr>
          <w:rFonts w:ascii="Times New Roman" w:hAnsi="Times New Roman" w:cs="Times New Roman"/>
          <w:sz w:val="28"/>
          <w:szCs w:val="28"/>
        </w:rPr>
        <w:tab/>
        <w:t xml:space="preserve">Поместить в пробирку 1 каплю 0,2н раствора нитрата серебра, прибавить 3-4    капли раствора аммиака до растворения образующегося осадка. Затем прибавить 1 каплю формалина (40% раствор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метаналя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) и слегка нагреть до образования черного осадка свободного серебра или зеркального налета на стенках пробирки.</w:t>
      </w:r>
    </w:p>
    <w:p w:rsidR="009B628A" w:rsidRPr="00B37B7D" w:rsidRDefault="009B628A" w:rsidP="009B628A">
      <w:pPr>
        <w:tabs>
          <w:tab w:val="left" w:pos="567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примечание : реакция « серебряного зеркала» требует соблюдения особых условий ( чистые</w:t>
      </w:r>
      <w:proofErr w:type="gramStart"/>
      <w:r w:rsidRPr="00B37B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хорошо вымытые пробирки и выдержанная концентрация необходимых растворов ) , в этом случае на стенках пробирки ровно оседает серебро , образуя зеркальный налет .</w:t>
      </w:r>
    </w:p>
    <w:p w:rsidR="009B628A" w:rsidRPr="00B37B7D" w:rsidRDefault="009B628A" w:rsidP="009B628A">
      <w:pPr>
        <w:tabs>
          <w:tab w:val="left" w:pos="5670"/>
        </w:tabs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7B7D">
        <w:rPr>
          <w:rFonts w:ascii="Times New Roman" w:hAnsi="Times New Roman" w:cs="Times New Roman"/>
          <w:sz w:val="28"/>
          <w:szCs w:val="28"/>
          <w:lang w:val="en-US"/>
        </w:rPr>
        <w:t>2Ag 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+ 2 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OH→ Ag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O+2NH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9B628A" w:rsidRPr="00B37B7D" w:rsidRDefault="009B628A" w:rsidP="009B628A">
      <w:pPr>
        <w:tabs>
          <w:tab w:val="left" w:pos="567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Напишите уравнение реакции «серебряного зеркала». Реакция серебряного зеркала является качественной реакцией  на альдегиды.</w:t>
      </w:r>
    </w:p>
    <w:p w:rsidR="009B628A" w:rsidRPr="00B37B7D" w:rsidRDefault="009B628A" w:rsidP="009B628A">
      <w:pPr>
        <w:tabs>
          <w:tab w:val="left" w:pos="960"/>
          <w:tab w:val="left" w:pos="3090"/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№2 Окисление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метаналя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гидроксидом меди (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9B628A" w:rsidRPr="00B37B7D" w:rsidRDefault="009B628A" w:rsidP="009B628A">
      <w:pPr>
        <w:tabs>
          <w:tab w:val="left" w:pos="960"/>
          <w:tab w:val="left" w:pos="3090"/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           В пробирку поместить 1 каплю формалина, 6 капель 2н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раствлра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гидроксида натрия, 1 каплю 2н раствора сульфата меди(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).Полученный раствор нагрейте до кипения. В результате реакции выпадает осадок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7B7D">
        <w:rPr>
          <w:rFonts w:ascii="Times New Roman" w:hAnsi="Times New Roman" w:cs="Times New Roman"/>
          <w:sz w:val="28"/>
          <w:szCs w:val="28"/>
        </w:rPr>
        <w:t>) кирпично-красного цвета.</w:t>
      </w:r>
    </w:p>
    <w:p w:rsidR="009B628A" w:rsidRPr="00B37B7D" w:rsidRDefault="009B628A" w:rsidP="009B628A">
      <w:pPr>
        <w:tabs>
          <w:tab w:val="left" w:pos="1215"/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+2NaOH </w:t>
      </w:r>
      <w:proofErr w:type="gramStart"/>
      <w:r w:rsidRPr="00B37B7D">
        <w:rPr>
          <w:rFonts w:ascii="Times New Roman" w:hAnsi="Times New Roman" w:cs="Times New Roman"/>
          <w:sz w:val="28"/>
          <w:szCs w:val="28"/>
          <w:lang w:val="en-US"/>
        </w:rPr>
        <w:t>→  Cu</w:t>
      </w:r>
      <w:proofErr w:type="gramEnd"/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 (OH)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+Na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9B628A" w:rsidRPr="00B37B7D" w:rsidRDefault="009B628A" w:rsidP="009B628A">
      <w:pPr>
        <w:pStyle w:val="a3"/>
        <w:numPr>
          <w:ilvl w:val="0"/>
          <w:numId w:val="21"/>
        </w:num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E6F8D" wp14:editId="5FBA2A3F">
                <wp:simplePos x="0" y="0"/>
                <wp:positionH relativeFrom="column">
                  <wp:posOffset>2514600</wp:posOffset>
                </wp:positionH>
                <wp:positionV relativeFrom="paragraph">
                  <wp:posOffset>206375</wp:posOffset>
                </wp:positionV>
                <wp:extent cx="0" cy="114300"/>
                <wp:effectExtent l="9525" t="6350" r="9525" b="12700"/>
                <wp:wrapNone/>
                <wp:docPr id="29728" name="Прямая соединительная линия 29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25pt" to="19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ELUQIAAF8EAAAOAAAAZHJzL2Uyb0RvYy54bWysVM2O0zAQviPxDlbu3STd7E+jTVeoabks&#10;sNIuD+DaTmPh2JbtbVohJOCMtI/AK3AAaaUFniF9I8ZOW+3CBSF6cMcz48/fzDfO2fmqEWjJjOVK&#10;FlF6kESISaIol4sien09G5xGyDosKRZKsiJaMxudj58+OWt1zoaqVoIygwBE2rzVRVQ7p/M4tqRm&#10;DbYHSjMJwUqZBjvYmkVMDW4BvRHxMEmO41YZqo0izFrwln0wGgf8qmLEvaoqyxwSRQTcXFhNWOd+&#10;jcdnOF8YrGtOtjTwP7BoMJdw6R6qxA6jG8P/gGo4Mcqqyh0Q1cSqqjhhoQaoJk1+q+aqxpqFWqA5&#10;Vu/bZP8fLHm5vDSI0yIajk6GIJbEDcjUfd6839x237svm1u0+dD97L51X7u77kd3t/kI9v3mE9g+&#10;2N1v3beoR4COttrmADyRl8b3hKzklb5Q5I1FUk1qLBcsVHa91nBV6jWIHx3xG6uB17x9oSjk4Bun&#10;QntXlWk8JDQOrYKK672KbOUQ6Z0EvGmaHSZB4Bjnu3PaWPecqQZ5o4gEl76/OMfLC+s8D5zvUrxb&#10;qhkXIsyIkKgtotHR8CgcsEpw6oM+zZrFfCIMWmI/ZeEXioLIwzSjbiQNYDXDdLq1Heait+FyIT0e&#10;VAJ0tlY/Rm9HyWh6Oj3NBtnweDrIkrIcPJtNssHxLD05Kg/LyaRM33lqaZbXnFImPbvdSKfZ343M&#10;9nH1w7gf6n0b4sfooV9AdvcfSAcpvXr9HMwVXV+ancQwxSF5++L8M3m4B/vhd2H8CwAA//8DAFBL&#10;AwQUAAYACAAAACEACwvN1N0AAAAJAQAADwAAAGRycy9kb3ducmV2LnhtbEyPQU/DMAyF70j8h8hI&#10;XCaW0KnTKE0nBPTGhcHE1WtNW9E4XZNthV+PEQe42X5Pz9/L15Pr1ZHG0Hm2cD03oIgrX3fcWHh9&#10;Ka9WoEJErrH3TBY+KcC6OD/LMav9iZ/puImNkhAOGVpoYxwyrUPVksMw9wOxaO9+dBhlHRtdj3iS&#10;cNfrxJildtixfGhxoPuWqo/NwVkI5Zb25desmpm3ReMp2T88PaK1lxfT3S2oSFP8M8MPvqBDIUw7&#10;f+A6qN7C4mYpXaIMSQpKDL+HnYXUpKCLXP9vUHwDAAD//wMAUEsBAi0AFAAGAAgAAAAhALaDOJL+&#10;AAAA4QEAABMAAAAAAAAAAAAAAAAAAAAAAFtDb250ZW50X1R5cGVzXS54bWxQSwECLQAUAAYACAAA&#10;ACEAOP0h/9YAAACUAQAACwAAAAAAAAAAAAAAAAAvAQAAX3JlbHMvLnJlbHNQSwECLQAUAAYACAAA&#10;ACEADg1hC1ECAABfBAAADgAAAAAAAAAAAAAAAAAuAgAAZHJzL2Uyb0RvYy54bWxQSwECLQAUAAYA&#10;CAAAACEACwvN1N0AAAAJAQAADwAAAAAAAAAAAAAAAACrBAAAZHJzL2Rvd25yZXYueG1sUEsFBgAA&#10;AAAEAAQA8wAAALUFAAAAAA==&#10;"/>
            </w:pict>
          </mc:Fallback>
        </mc:AlternateContent>
      </w: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38B4E" wp14:editId="3133EFB3">
                <wp:simplePos x="0" y="0"/>
                <wp:positionH relativeFrom="column">
                  <wp:posOffset>1028700</wp:posOffset>
                </wp:positionH>
                <wp:positionV relativeFrom="paragraph">
                  <wp:posOffset>206375</wp:posOffset>
                </wp:positionV>
                <wp:extent cx="0" cy="114300"/>
                <wp:effectExtent l="9525" t="6350" r="9525" b="12700"/>
                <wp:wrapNone/>
                <wp:docPr id="29729" name="Прямая соединительная линия 29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6.25pt" to="8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2JUgIAAF8EAAAOAAAAZHJzL2Uyb0RvYy54bWysVM2O0zAQviPxDlbu3STd7E+jTVeoabks&#10;sNIuD+DaTmPh2JbtbVohJOCMtI/AK3AAaaUFniF9I8ZOW+3CBSF6cMcz48/fzHzO2fmqEWjJjOVK&#10;FlF6kESISaIol4sien09G5xGyDosKRZKsiJaMxudj58+OWt1zoaqVoIygwBE2rzVRVQ7p/M4tqRm&#10;DbYHSjMJwUqZBjvYmkVMDW4BvRHxMEmO41YZqo0izFrwln0wGgf8qmLEvaoqyxwSRQTcXFhNWOd+&#10;jcdnOF8YrGtOtjTwP7BoMJdw6R6qxA6jG8P/gGo4Mcqqyh0Q1cSqqjhhoQaoJk1+q+aqxpqFWqA5&#10;Vu/bZP8fLHm5vDSI0yIajk6GowhJ3MCYus+b95vb7nv3ZXOLNh+6n9237mt31/3o7jYfwb7ffALb&#10;B7v7rfsW9QjQ0VbbHIAn8tL4npCVvNIXiryxSKpJjeWChcqu1xquSv0M4kdH/MZq4DVvXygKOfjG&#10;qdDeVWUaDwmNQ6swxfV+imzlEOmdBLxpmh0mYcAxznfntLHuOVMN8kYRCS59f3GOlxfWeR4436V4&#10;t1QzLkTQiJCoLaLR0fAoHLBKcOqDPs2axXwiDFpir7LwC0VB5GGaUTeSBrCaYTrd2g5z0dtwuZAe&#10;DyoBOlurl9HbUTKank5Ps0E2PJ4OsqQsB89mk2xwPEtPjsrDcjIp03eeWprlNaeUSc9uJ+k0+zvJ&#10;bB9XL8a9qPdtiB+jh34B2d1/IB1G6afX62Cu6PrS7EYMKg7J2xfnn8nDPdgPvwvjXwAAAP//AwBQ&#10;SwMEFAAGAAgAAAAhAOtc+yvdAAAACQEAAA8AAABkcnMvZG93bnJldi54bWxMj8FOwzAQRO9I/Qdr&#10;K3GpqE2qVFWIU1WF3LhQQL1u4yWJiNdp7LaBr8flAseZHc2+ydej7cSZBt861nA/VyCIK2darjW8&#10;vZZ3KxA+IBvsHJOGL/KwLiY3OWbGXfiFzrtQi1jCPkMNTQh9JqWvGrLo564njrcPN1gMUQ61NANe&#10;YrntZKLUUlpsOX5osKdtQ9Xn7mQ1+PKdjuX3rJqp/aJ2lBwfn59Q69vpuHkAEWgMf2G44kd0KCLT&#10;wZ3YeNFFvUzilqBhkaQgroFf46AhVSnIIpf/FxQ/AAAA//8DAFBLAQItABQABgAIAAAAIQC2gziS&#10;/gAAAOEBAAATAAAAAAAAAAAAAAAAAAAAAABbQ29udGVudF9UeXBlc10ueG1sUEsBAi0AFAAGAAgA&#10;AAAhADj9If/WAAAAlAEAAAsAAAAAAAAAAAAAAAAALwEAAF9yZWxzLy5yZWxzUEsBAi0AFAAGAAgA&#10;AAAhABASzYlSAgAAXwQAAA4AAAAAAAAAAAAAAAAALgIAAGRycy9lMm9Eb2MueG1sUEsBAi0AFAAG&#10;AAgAAAAhAOtc+yvdAAAACQEAAA8AAAAAAAAAAAAAAAAArAQAAGRycy9kb3ducmV2LnhtbFBLBQYA&#10;AAAABAAEAPMAAAC2BQAAAAA=&#10;"/>
            </w:pict>
          </mc:Fallback>
        </mc:AlternateContent>
      </w:r>
      <w:r w:rsidRPr="00B37B7D">
        <w:rPr>
          <w:rFonts w:ascii="Times New Roman" w:hAnsi="Times New Roman" w:cs="Times New Roman"/>
          <w:sz w:val="28"/>
          <w:szCs w:val="28"/>
        </w:rPr>
        <w:t xml:space="preserve">Напишите уравнения реакций, протекающих при нагревании, помня, что образующийся в конце реакции осадок имеет состав </w:t>
      </w:r>
    </w:p>
    <w:p w:rsidR="009B628A" w:rsidRPr="00B37B7D" w:rsidRDefault="009B628A" w:rsidP="009B628A">
      <w:pPr>
        <w:tabs>
          <w:tab w:val="left" w:pos="5670"/>
        </w:tabs>
        <w:ind w:left="600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(OH)2 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CuOH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→ Cu2O.</w:t>
      </w:r>
    </w:p>
    <w:p w:rsidR="009B628A" w:rsidRPr="00B37B7D" w:rsidRDefault="009B628A" w:rsidP="009B628A">
      <w:pPr>
        <w:tabs>
          <w:tab w:val="left" w:pos="5670"/>
        </w:tabs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2. Составьте уравнение реакции взаимодействия ацетальдегида с гидроксидом меди (II).</w:t>
      </w:r>
    </w:p>
    <w:p w:rsidR="009B628A" w:rsidRPr="00B37B7D" w:rsidRDefault="009B628A" w:rsidP="009B628A">
      <w:pPr>
        <w:tabs>
          <w:tab w:val="left" w:pos="5670"/>
        </w:tabs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3. Что общего у данного опыта с реакцией серебряного зеркала? Реакция с гидроксидом меди (II) является качественной реакцией</w:t>
      </w:r>
    </w:p>
    <w:p w:rsidR="009B628A" w:rsidRPr="00B37B7D" w:rsidRDefault="009B628A" w:rsidP="009B628A">
      <w:pPr>
        <w:tabs>
          <w:tab w:val="left" w:pos="5670"/>
        </w:tabs>
        <w:ind w:left="600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Сделайте общий вывод о проделанной работе.</w:t>
      </w:r>
    </w:p>
    <w:p w:rsidR="009B628A" w:rsidRPr="00B37B7D" w:rsidRDefault="009B628A" w:rsidP="009B628A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9B628A" w:rsidRDefault="009B628A" w:rsidP="009B628A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361A1E" w:rsidRPr="00B37B7D" w:rsidRDefault="00361A1E" w:rsidP="009B628A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Практическая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работа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изучение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её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свойств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Цель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37B7D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олучить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изучить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её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свойства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Реактивы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оборудование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ацетат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 серна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я кислота (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(порошок),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карбонат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бумага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прибор для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лучения  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собирания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вата,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спички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Краткие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сведения</w:t>
      </w:r>
      <w:proofErr w:type="spellEnd"/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На ранних этапах развития индустрии вещество уксусная кислота получали путем окисления бутана и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ацетатальдегида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 Этот альдегид окислялся в присутствии катализатора ацетата марганца при высоком давлении и температуре. Реакция имела такой вид: 2СН3СНО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→2СН3СООН.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 же бутана проходило при высоком давлении и в присутствии катализатора ацетата кобальта. Реакция имела такой вид: 2С4Н10 + 5О2→ 2СН3СООН.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результате подорожания нефти (а рассмотренные способы базировались на окислении продуктов ее крекинга) сделали такие химические реакции экономически невыгодными. Более совершенный способ получения уксусной кислоты – это каталитическое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карбонилирование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метанола (древесного спирта) путем воздействия на него окисью углерода. Реакция имеет такой вид: СН3СОН + СО → СН3СООН. Катализатором служит йодистая соль кобальта.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 1970 г. компания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Монсанто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предложила использовать в качестве катализатора родиевые соли. В результате производство уксусной кислоты заметно возросло.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процессе биохимического производства применяется окисление этилового спирта микроорганизмами. Реакция проходит при участии фермента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алькогольдегидрогеназы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Также пищевую добавку уксусную кислоту можно получить путем окисления этилового спирта: С2Н5ОН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 СН3СООН + Н2О.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before="480" w:after="39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и физические свойства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Физические свойства уксусной кислоты следующие: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стандартном состоянии это жидкость, не имеющая цвета, с резким запахом;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замерзает при температуре около 17 градусов, при этом образуются бесцветные кристаллы;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смешивается с водой в любых соотношениях;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гигроскопична;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кипения – 118 градусов;</w:t>
      </w:r>
    </w:p>
    <w:p w:rsidR="009B628A" w:rsidRPr="00B37B7D" w:rsidRDefault="009B628A" w:rsidP="009B628A">
      <w:pPr>
        <w:numPr>
          <w:ilvl w:val="0"/>
          <w:numId w:val="22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вспышки – 39 градусов, самовоспламенения – 463.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следующих примерах показаны кислотные свойства уксусной кислоты.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с металлами: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Mg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(CH3COO)2Mg + H2; 6СН3СООН + 2Fe → 2Fe(CH3CОО)3+3Н2.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 оксидами металлов: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CaO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(CH3COO)2Ca + H2O.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щелочами: CH3COOH +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OH → CH3COOК + H2O.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солями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2CH3COOH + Na2CO3→ 2CH3COONa + CO2 + H2O.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Реакция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замещения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галогенами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: CH3COOH + Cl2→CH2ClCOOH +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HCl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; CH3COOH + F2 → CH2FCOOH + HF.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 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кислородом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CH3COOH + 2O2→ 2CO2 + 2H2O.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 с аммиаком: СН3СООН + NH3→CH3COONH4.</w:t>
      </w:r>
    </w:p>
    <w:p w:rsidR="009B628A" w:rsidRPr="00B37B7D" w:rsidRDefault="009B628A" w:rsidP="009B628A">
      <w:pPr>
        <w:numPr>
          <w:ilvl w:val="0"/>
          <w:numId w:val="23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со спиртами: СН3СООН + С2Н5ОН → СН3СООС2Н5 + 2Н2О. Эта реакция протекает в присутствии катализатора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ерной кислоты.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Качественной реакцией на наличие ацетатов является их взаимодействие с сильными кислотами. Уксус вытесняется из водных растворов солей. При этом появляется характерный запах.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ацетатом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прибавить 1- 2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концентрированной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серной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Закрыть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  пробк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ой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газоотводной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трубкой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конец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которой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другую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вход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прикрыть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ваткой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смотрите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рисунок: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7F80FE" wp14:editId="26845762">
            <wp:extent cx="1800185" cy="1838325"/>
            <wp:effectExtent l="19050" t="0" r="0" b="0"/>
            <wp:docPr id="29748" name="Рисунок 29748" descr="https://sites.google.com/site/himulacom/_/rsrc/1315460516404/zvonok-na-urok/10-klass---tretij-god-obucenia/urok-no40-prakticeskaa-rabota-no-3-polucenie-i-svojstva-karbonovyh-kislot/1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mulacom/_/rsrc/1315460516404/zvonok-na-urok/10-klass---tretij-god-obucenia/urok-no40-prakticeskaa-rabota-no-3-polucenie-i-svojstva-karbonovyh-kislot/1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Смесь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осторожно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нагревайте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приёмнике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собёрётся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1 -2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Прекратите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нагревание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закройте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бумагу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изменился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цвет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индикатора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диссоциации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запах,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Соблюдайте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осторожность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определении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запаха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Составьте  уравнени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данной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металлами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  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насыпьте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порошок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соответствующие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химических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основаниями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каплю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Затем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содержимому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пробирки  уксусну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ю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происходит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обесцвечивание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солями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слабых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неорганических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кислот. 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карбоната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по каплям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37B7D">
        <w:rPr>
          <w:rFonts w:ascii="Times New Roman" w:hAnsi="Times New Roman" w:cs="Times New Roman"/>
          <w:b/>
          <w:sz w:val="28"/>
          <w:szCs w:val="28"/>
        </w:rPr>
        <w:t>5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37B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основными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оксидами.</w:t>
      </w:r>
    </w:p>
    <w:p w:rsidR="009B628A" w:rsidRPr="00B37B7D" w:rsidRDefault="009B628A" w:rsidP="009B628A">
      <w:pPr>
        <w:tabs>
          <w:tab w:val="left" w:pos="567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lastRenderedPageBreak/>
        <w:t>В пробирку поместите</w:t>
      </w:r>
      <w:r w:rsidRPr="00B37B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небольшое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количество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37B7D">
        <w:rPr>
          <w:rFonts w:ascii="Times New Roman" w:hAnsi="Times New Roman" w:cs="Times New Roman"/>
          <w:sz w:val="28"/>
          <w:szCs w:val="28"/>
        </w:rPr>
        <w:t>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– 1,5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кислоты</w:t>
      </w:r>
      <w:proofErr w:type="spellEnd"/>
      <w:proofErr w:type="gramStart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Содержимое пробирки нагрейте.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соответствующие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химических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628A" w:rsidRPr="00B37B7D" w:rsidRDefault="009B628A" w:rsidP="009B628A">
      <w:pPr>
        <w:tabs>
          <w:tab w:val="left" w:pos="5670"/>
        </w:tabs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Оформите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работу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виде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таблицы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B628A" w:rsidRPr="00B37B7D" w:rsidTr="0032669F"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делали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названия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опытов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,рисунки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обозначениями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наблюдали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ваши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уравнения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реакций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spellEnd"/>
          </w:p>
        </w:tc>
      </w:tr>
      <w:tr w:rsidR="009B628A" w:rsidRPr="00B37B7D" w:rsidTr="0032669F"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9B628A" w:rsidRPr="00B37B7D" w:rsidRDefault="009B628A" w:rsidP="0032669F">
            <w:pPr>
              <w:tabs>
                <w:tab w:val="left" w:pos="5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628A" w:rsidRPr="00B37B7D" w:rsidRDefault="009B628A" w:rsidP="009B628A">
      <w:pPr>
        <w:tabs>
          <w:tab w:val="left" w:pos="5670"/>
        </w:tabs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9B628A" w:rsidRPr="00B37B7D" w:rsidRDefault="009B628A" w:rsidP="009B628A">
      <w:pPr>
        <w:tabs>
          <w:tab w:val="left" w:pos="5670"/>
        </w:tabs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Вывод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B37B7D">
        <w:rPr>
          <w:rFonts w:ascii="Times New Roman" w:hAnsi="Times New Roman" w:cs="Times New Roman"/>
          <w:b/>
          <w:sz w:val="28"/>
          <w:szCs w:val="28"/>
        </w:rPr>
        <w:t>________</w:t>
      </w: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Лабораторная работа №10</w:t>
      </w:r>
    </w:p>
    <w:p w:rsidR="009B628A" w:rsidRPr="00B37B7D" w:rsidRDefault="009B628A" w:rsidP="009B628A">
      <w:pPr>
        <w:tabs>
          <w:tab w:val="left" w:pos="567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Тема: Синтез сложного эфира. Гидролиз жиров.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изучить лабораторный способ получения сложного эфира, рассмотреть его отношение к воде, познакомиться с физико-химическими свойствами жиров, сравнить моющие свойства СМС. Изучить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физико-химически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свойства жиров, провести простейшие химические эксперименты.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Методические указания: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ходе выполнения практической работы, необходимо соблюдать технику безопасности в химической лаборатории, следить за алгоритмом выполнения работы, грамотно проводить химические эксперименты, наблюдать признаки реакций.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конце выполнения практической работы необходимо оформить отчет о проделанной работе, заполнив технологическую карту, отвечая на дополнительные вопросы, записав все формулы и уравнения химических процессов.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Краткие теоретические сведения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получают в реакциях карбоновых кислот и спиртов в присутствии сильной минеральной кислоты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E190C8A" wp14:editId="6202DDFA">
            <wp:extent cx="847725" cy="257175"/>
            <wp:effectExtent l="0" t="0" r="9525" b="9525"/>
            <wp:docPr id="29749" name="Рисунок 29749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играющей роль катализатора. В процессе реакции от молекулы спирта отщепляется атом водорода, а от молекулы кислоты — гидроксильная группа, которые образуют молекулу воды: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230AA37A" wp14:editId="6A2E491F">
            <wp:extent cx="5610225" cy="1285875"/>
            <wp:effectExtent l="0" t="0" r="9525" b="9525"/>
            <wp:docPr id="29750" name="Рисунок 29750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Реакцию образования сложного эфира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реакцией этерификации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(от лат.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acfher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эфир). Термин «эфир» по отношению к рассматриваемым веществам впервые использовал К.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Шееле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конце XVIII в.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Реакция этерификации — процесс обратимый. Поэтому при получении сложных эфиров в промышленных масштабах, для того чтобы сместить равновесие системы вправо и получить основной продукт, из реакционной смеси удаляют воду или эфир или используют избыток одного из реагентов.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0CB8273F" wp14:editId="0FC64E77">
            <wp:extent cx="3967200" cy="1764000"/>
            <wp:effectExtent l="0" t="0" r="0" b="8255"/>
            <wp:docPr id="29751" name="Рисунок 29751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лаборатории сложный эфир можно получить в приборе, показанном на рисунке 75. В пробирку помещается смесь раствора этанола (с массовой долей спирта 96 %), ледяной уксусной кислоты (рис. 76) и раствора серной кислоты (с массовой долей кислоты 80 %) в объемном соотношении 2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: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1 : 1. Пробирку со смесью осторожно нагревают. В результате реакции образуется небольшое количество сложного эфира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этилэтаноата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который собирается в пробирке-приемнике при охлаждении: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5BCF602" wp14:editId="7D368F34">
            <wp:extent cx="5991225" cy="1476375"/>
            <wp:effectExtent l="0" t="0" r="9525" b="9525"/>
            <wp:docPr id="29752" name="Рисунок 29752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 свойства сложных эфиров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Важнейшее химическое свойство сложных эфиров — способность к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гидролизу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присутствии минеральной кислоты или щелочи.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 нагревании смеси сложного эфира с разбавленным раствором сильной минеральной кислоты происходит кислотный гидролиз. При гидролизе молекулы сложного эфира разрушаются и образуются карбоновая кислота и спирт, из 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которых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 получен сложный эфир. Гидролиз в кислой среде обратим: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120ADFC" wp14:editId="4DBF6C32">
            <wp:extent cx="5514975" cy="1390650"/>
            <wp:effectExtent l="0" t="0" r="9525" b="0"/>
            <wp:docPr id="29753" name="Рисунок 29753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щелочном гидролизе сложных эфиров образуются спирт и соль карбоновой кислоты. Реакция необратима: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3A6973A" wp14:editId="69045679">
            <wp:extent cx="6152400" cy="2462400"/>
            <wp:effectExtent l="0" t="0" r="1270" b="0"/>
            <wp:docPr id="29754" name="Рисунок 29754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Образовавшийся спирт удаляют перегонкой, а соль карбоновой кислоты, при необходимости, действием сильной минеральной кислоты переводят в карбоновую кислоту: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67647F5" wp14:editId="62B36056">
            <wp:extent cx="5591175" cy="1600200"/>
            <wp:effectExtent l="0" t="0" r="9525" b="0"/>
            <wp:docPr id="29755" name="Рисунок 29755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Применение сложных эфиров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Благодаря приятному запаху некоторые сложные эфиры составляют основу эссенций, которые используются при приготовлении фруктовых вод, кондитерских изделий, духов и т.д. Сложные эфиры также находят применение в лакокрасочной промышленности, в производстве искусственных волокон и некоторых полимерных материалов. Они применяются как растворители органических веще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ств пр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проведении химических реакций между ними.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Сложные эфиры образуются в результате реакции этерификации. Сложные эфиры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гидролизуются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растворами минеральных кислот и щелочей.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применяются в пищевой, парфюмерной, лакокрасочной промышленности.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Полиэфирные волокна. Лавсан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изготовления различного вида тканей используют волокна — тонкие непряденые нити. Различают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природные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(натуральные) и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волокна (рис. 77). К природным волокнам относят хлопок, лен, натуральный шелк. Волокна, получаемые при химической переработке природных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искусственными.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Примером таких волокон является ацетатное волокно, получаемое из целлюлозы. Волокна, получаемые из синтетических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синтетическими.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них большое распространение получили волокна на основе полиэфиров, одним из которых является волокно лавсан.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работы:</w:t>
      </w:r>
    </w:p>
    <w:p w:rsidR="009B628A" w:rsidRPr="00B37B7D" w:rsidRDefault="009B628A" w:rsidP="009B628A">
      <w:pPr>
        <w:tabs>
          <w:tab w:val="left" w:pos="5670"/>
        </w:tabs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1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пробирку налейте 2 мл изоамилового (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изопентилового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</w:rPr>
        <w:t>) спирта, 2 мл уксусной кислоты и 0,5 мл концентрированной серной кислоты. Закройте пробирку газоотводной трубкой и нагрейте на водяной бане в течение нескольких минут.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После охлаждения добавьте в пробирку несколько мл воды. При этом выделяется слой изоамилового эфира уксусной кислоты (изоамилацетата) с характерным запахом грушевой эссенции.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37B7D">
        <w:rPr>
          <w:rFonts w:ascii="Times New Roman" w:eastAsia="Calibri" w:hAnsi="Times New Roman" w:cs="Times New Roman"/>
          <w:sz w:val="28"/>
          <w:szCs w:val="28"/>
        </w:rPr>
        <w:t>как называется реакция взаимодействия кислот со спиртами, напишите уравнения реакций этилового спирта и изоамилового спирта с уксусной кислотой.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для чего в реакционную смесь, содержащую спирт и карбоновую кислоту, добавляют концентрированную серную кислоту?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2: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«Свойства жиров»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три пробирки налейте по 1 мл дистиллированной воды, спирта и бензина и добавьте в них по 2-3 капли подсолнечного масла. Встряхните содержимое пробирок.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какой жидкости жиры растворяются лучше?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3: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Несколько капель раствора жира в этиловом спирте и бензине нанесите на фильтровальную бумагу.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Что наблюдаете после испарения растворителя?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4: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практически докажите, что в состав выданного вам растительного жира входят остатки непредельных кислот. </w:t>
      </w:r>
      <w:r w:rsidRPr="00B37B7D">
        <w:rPr>
          <w:rFonts w:ascii="Times New Roman" w:eastAsia="Calibri" w:hAnsi="Times New Roman" w:cs="Times New Roman"/>
          <w:i/>
          <w:sz w:val="28"/>
          <w:szCs w:val="28"/>
        </w:rPr>
        <w:t>Объясните свои действия.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5: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«Сравнение свойств растворов мыли и стирального порошка»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А) </w:t>
      </w:r>
      <w:r w:rsidRPr="00B37B7D">
        <w:rPr>
          <w:rFonts w:ascii="Times New Roman" w:eastAsia="Calibri" w:hAnsi="Times New Roman" w:cs="Times New Roman"/>
          <w:sz w:val="28"/>
          <w:szCs w:val="28"/>
        </w:rPr>
        <w:t>к 1-2 мл растворов мыла и стирального порошка в отдельных пробирках добавьте по 2-3 капли раствора фенолфталеина.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Отметьте окраску раствора. Сделайте вывод, какое из моющих средств лучше использовать для стирки тканей, чувствительных к щелочам (например, шерстяных)?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Б)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в две пробирки налейте по 3-4 мл жесткой воды (раствора солей кальция, например, хлорида кальция 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СаС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B37B7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37B7D">
        <w:rPr>
          <w:rFonts w:ascii="Times New Roman" w:eastAsia="Calibri" w:hAnsi="Times New Roman" w:cs="Times New Roman"/>
          <w:sz w:val="28"/>
          <w:szCs w:val="28"/>
        </w:rPr>
        <w:t>). В одну пробирку добавьте по каплям раствор мыла, а в другую – раствор стирального порошка. После внесения каждой капли содержимое пробирок взбалтывайте.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на основе проделанных опытов, оформите отчет, заполнив технологическую карту.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3653"/>
        <w:gridCol w:w="2418"/>
        <w:gridCol w:w="2406"/>
      </w:tblGrid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опыта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Алгоритм выполнения работы</w:t>
            </w: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Наблюдаемые признаки, явления</w:t>
            </w: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уравнений химических реакций</w:t>
            </w:r>
          </w:p>
        </w:tc>
      </w:tr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B628A" w:rsidRPr="00B37B7D" w:rsidTr="0032669F">
        <w:tc>
          <w:tcPr>
            <w:tcW w:w="116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38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9B628A" w:rsidRPr="00B37B7D" w:rsidRDefault="009B628A" w:rsidP="0032669F">
            <w:p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Выводы: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6: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Возьмите маргарин (твердый жир, содержащий только остатки предельных карбоновых кислот) и сливочное масло (твердый жир, содержащий остатки непредельных кислот), растительное масло (жидкий </w:t>
      </w:r>
      <w:r w:rsidRPr="00B37B7D">
        <w:rPr>
          <w:rFonts w:ascii="Times New Roman" w:eastAsia="Calibri" w:hAnsi="Times New Roman" w:cs="Times New Roman"/>
          <w:sz w:val="28"/>
          <w:szCs w:val="28"/>
        </w:rPr>
        <w:lastRenderedPageBreak/>
        <w:t>жир, содержащий остатки непредельных кислот) и машинное масло (смесь углеводородов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том числе и непредельных).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К данным жирам добавьте растворы бромной воды и перманганата калия, что наблюдается в данных реакциях, сформулируйте самостоятельно выводы.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9B628A" w:rsidRPr="00B37B7D" w:rsidRDefault="009B628A" w:rsidP="009B628A">
      <w:pPr>
        <w:numPr>
          <w:ilvl w:val="0"/>
          <w:numId w:val="19"/>
        </w:num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можно ли вывести жирное пятно с помощью раствора сложного эфира? </w:t>
      </w:r>
    </w:p>
    <w:p w:rsidR="009B628A" w:rsidRPr="00B37B7D" w:rsidRDefault="009B628A" w:rsidP="009B628A">
      <w:pPr>
        <w:numPr>
          <w:ilvl w:val="0"/>
          <w:numId w:val="19"/>
        </w:num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* как растворяются жиры в воде и в органических растворителях (спирт)?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B628A" w:rsidRDefault="00361A1E" w:rsidP="009B628A">
      <w:p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Вывод:</w:t>
      </w:r>
    </w:p>
    <w:p w:rsidR="00361A1E" w:rsidRDefault="00361A1E" w:rsidP="009B628A">
      <w:p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61A1E" w:rsidRPr="00B37B7D" w:rsidRDefault="00361A1E" w:rsidP="009B628A">
      <w:pPr>
        <w:tabs>
          <w:tab w:val="left" w:pos="56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B628A" w:rsidRPr="00361A1E" w:rsidRDefault="009B628A" w:rsidP="00361A1E">
      <w:pPr>
        <w:tabs>
          <w:tab w:val="left" w:pos="567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№11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Тема: Гидролиз углеводов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9B628A" w:rsidRPr="00B37B7D" w:rsidRDefault="009B628A" w:rsidP="009B628A">
      <w:pPr>
        <w:pStyle w:val="a7"/>
        <w:shd w:val="clear" w:color="auto" w:fill="FFFFFF"/>
        <w:tabs>
          <w:tab w:val="left" w:pos="5670"/>
        </w:tabs>
        <w:spacing w:before="0" w:beforeAutospacing="0" w:after="0" w:afterAutospacing="0"/>
        <w:rPr>
          <w:color w:val="333333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Образовательные:</w:t>
      </w:r>
      <w:r w:rsidRPr="00B37B7D">
        <w:rPr>
          <w:color w:val="333333"/>
          <w:sz w:val="28"/>
          <w:szCs w:val="28"/>
        </w:rPr>
        <w:t xml:space="preserve"> сформировать понятие о гидролизе органических веществ, научить составлять уравнения реакций гидролиза различных органических веществ. </w:t>
      </w:r>
    </w:p>
    <w:p w:rsidR="009B628A" w:rsidRPr="00B37B7D" w:rsidRDefault="009B628A" w:rsidP="009B628A">
      <w:pPr>
        <w:pStyle w:val="a7"/>
        <w:shd w:val="clear" w:color="auto" w:fill="FFFFFF"/>
        <w:tabs>
          <w:tab w:val="left" w:pos="567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Развивающие:</w:t>
      </w:r>
      <w:r w:rsidRPr="00B37B7D">
        <w:rPr>
          <w:color w:val="333333"/>
          <w:sz w:val="28"/>
          <w:szCs w:val="28"/>
        </w:rPr>
        <w:t> развивать у учащихся умения сравнивать и анализировать теоретические сведения, применять их на практике, делать выводы; выделять главное в процессе демонстрации опыта, развивать логическое мышление.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Ход работы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Решите ребус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3B762" wp14:editId="561EF2E8">
            <wp:extent cx="2736850" cy="1130717"/>
            <wp:effectExtent l="0" t="0" r="0" b="0"/>
            <wp:docPr id="29756" name="Рисунок 29756" descr="http://xn--80ablvf0ajdao.xn--p1ai/wp-content/uploads/2016/04/Rebus-na-slovo-gidroliz-942016-2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lvf0ajdao.xn--p1ai/wp-content/uploads/2016/04/Rebus-na-slovo-gidroliz-942016-20523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4" cy="1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sz w:val="28"/>
          <w:szCs w:val="28"/>
        </w:rPr>
      </w:pPr>
    </w:p>
    <w:p w:rsidR="009B628A" w:rsidRPr="00B37B7D" w:rsidRDefault="009B628A" w:rsidP="009B628A">
      <w:pPr>
        <w:shd w:val="clear" w:color="auto" w:fill="FEFFFF"/>
        <w:tabs>
          <w:tab w:val="left" w:pos="5670"/>
        </w:tabs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 ….</w:t>
      </w:r>
    </w:p>
    <w:p w:rsidR="009B628A" w:rsidRPr="00B37B7D" w:rsidRDefault="009B628A" w:rsidP="009B628A">
      <w:pPr>
        <w:shd w:val="clear" w:color="auto" w:fill="FEFFFF"/>
        <w:tabs>
          <w:tab w:val="left" w:pos="5670"/>
        </w:tabs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Каких веществ?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992FB" wp14:editId="1368AC2F">
            <wp:extent cx="2434661" cy="1404408"/>
            <wp:effectExtent l="0" t="0" r="0" b="0"/>
            <wp:docPr id="29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9" cy="14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Зная тему урока, выберите из перечня слова, которые соответствуют данной теме (подчеркните их) и дайте им определение. 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Fonts w:ascii="Times New Roman" w:hAnsi="Times New Roman" w:cs="Times New Roman"/>
          <w:i/>
          <w:sz w:val="28"/>
          <w:szCs w:val="28"/>
        </w:rPr>
      </w:pPr>
    </w:p>
    <w:p w:rsidR="009B628A" w:rsidRPr="00B37B7D" w:rsidRDefault="00011F8D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73" w:tooltip="Катаболизм" w:history="1">
        <w:proofErr w:type="gramStart"/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Катаболизм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 </w:t>
      </w:r>
      <w:hyperlink r:id="rId74" w:tooltip="Фермент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ферменты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75" w:tooltip="Белки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белки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пиролиз, </w:t>
      </w:r>
      <w:hyperlink r:id="rId76" w:tooltip="Этанол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этанол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поликонденсация, вода, воск, </w:t>
      </w:r>
      <w:proofErr w:type="spellStart"/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алканы</w:t>
      </w:r>
      <w:proofErr w:type="spellEnd"/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 </w:t>
      </w:r>
      <w:hyperlink r:id="rId77" w:tooltip="Аминокислоты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аминокислоты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разложение, </w:t>
      </w:r>
      <w:hyperlink r:id="rId78" w:tooltip="Жиры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жиры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9" w:tooltip="Глицерин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80" w:tooltip="Полисахариды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полисахариды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обмен, </w:t>
      </w:r>
      <w:hyperlink r:id="rId81" w:tooltip="Мыло" w:history="1">
        <w:r w:rsidR="009B628A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мыло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соединение. </w:t>
      </w:r>
      <w:proofErr w:type="gramEnd"/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Найдите эти слова в  предложенном тексте, подчеркните их.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9B628A" w:rsidRPr="00B37B7D" w:rsidRDefault="009B628A" w:rsidP="009B628A">
      <w:pPr>
        <w:shd w:val="clear" w:color="auto" w:fill="FEFFFF"/>
        <w:tabs>
          <w:tab w:val="left" w:pos="5670"/>
        </w:tabs>
        <w:spacing w:after="0" w:line="240" w:lineRule="auto"/>
        <w:outlineLvl w:val="1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Гидролиз органических веществ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Живые организмы осуществляют гидролиз различных органических веществ в ходе реакций</w:t>
      </w: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hyperlink r:id="rId82" w:tooltip="Катаболизм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 участии </w:t>
      </w:r>
      <w:hyperlink r:id="rId83" w:tooltip="Фермент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ферментов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в ходе гидролиза при участии пищеварительных ферментов </w:t>
      </w:r>
      <w:hyperlink r:id="rId84" w:tooltip="Белки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расщепляются на </w:t>
      </w:r>
      <w:hyperlink r:id="rId85" w:tooltip="Аминокислот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,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hyperlink r:id="rId86" w:tooltip="Жир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 </w:t>
      </w:r>
      <w:hyperlink r:id="rId87" w:tooltip="Глицерин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8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89" w:tooltip="Полисахарид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(например, </w:t>
      </w:r>
      <w:hyperlink r:id="rId90" w:tooltip="Крахмал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крахмал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91" w:tooltip="Целлюл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целлюлоза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—н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 </w:t>
      </w:r>
      <w:hyperlink r:id="rId92" w:tooltip="Моносахар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моносахариды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(например, на </w:t>
      </w:r>
      <w:hyperlink r:id="rId93" w:tooltip="Глюк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глюкозу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), </w:t>
      </w:r>
      <w:hyperlink r:id="rId94" w:tooltip="Нуклеинов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нуклеиновые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 свободные </w:t>
      </w:r>
      <w:hyperlink r:id="rId95" w:tooltip="Нуклеот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нуклеотиды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При гидролизе </w:t>
      </w:r>
      <w:hyperlink r:id="rId96" w:tooltip="Жир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в присутствии </w:t>
      </w:r>
      <w:hyperlink r:id="rId97" w:tooltip="Щёлоч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щелочей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получают </w:t>
      </w:r>
      <w:hyperlink r:id="rId98" w:tooltip="Мыло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мыло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; гидролиз жиров в присутствии </w:t>
      </w:r>
      <w:hyperlink r:id="rId99" w:tooltip="Катализатор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катализаторов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применяется для получения </w:t>
      </w:r>
      <w:hyperlink r:id="rId100" w:tooltip="Глицерин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101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жирных кислот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Гидролизом древесины получают </w:t>
      </w:r>
      <w:hyperlink r:id="rId102" w:tooltip="Этанол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 а продукты </w:t>
      </w:r>
      <w:hyperlink r:id="rId103" w:tooltip="Гидролиз торф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гидролиза торфа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находят применение в производстве кормовых </w:t>
      </w:r>
      <w:hyperlink r:id="rId104" w:tooltip="Дрожж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дрожжей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5" w:tooltip="Воск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воска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6" w:tooltip="Удобрение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удобрений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 др.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eastAsia="Times New Roman" w:hAnsi="Times New Roman" w:cs="Times New Roman"/>
          <w:iCs w:val="0"/>
          <w:color w:val="auto"/>
          <w:sz w:val="28"/>
          <w:szCs w:val="28"/>
          <w:lang w:eastAsia="ru-RU"/>
        </w:rPr>
      </w:pPr>
      <w:hyperlink r:id="rId107" w:tooltip="Катаболизм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proofErr w:type="gramStart"/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-</w:t>
      </w:r>
      <w:r w:rsidR="009B628A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9B628A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совокупность процессов расщепления сложных молекул, компонентов клеток, органов и тканей до простых веществ (с использованием части из них в качестве предшественников биосинтеза) и до конечных продуктов метаболизма (с образованием макроэргических и восстановленных соединений).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Фермент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ы</w:t>
      </w:r>
      <w:r w:rsidRPr="00B37B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это специфические белки, играющие роль биологических катализаторов; вырабатываются клетками живых организмов.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8" w:tooltip="Белки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="009B628A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 - 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9" w:tooltip="Полимеры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высокомолекулярные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0" w:tooltip="Органические вещества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состоящие из альф</w:t>
      </w:r>
      <w:proofErr w:type="gramStart"/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="009B628A">
        <w:fldChar w:fldCharType="begin"/>
      </w:r>
      <w:r w:rsidR="009B628A">
        <w:instrText xml:space="preserve"> HYPERLINK "https://ru.wikipedia.org/wiki/%D0%90%D0%BC%D0%B8%D0%BD%D0%BE%D0%BA%D0%B8%D1%81%D0%BB%D0%BE%D1%82%D1%8B" \o "Аминокислоты" </w:instrText>
      </w:r>
      <w:r w:rsidR="009B628A">
        <w:fldChar w:fldCharType="separate"/>
      </w:r>
      <w:r w:rsidR="009B628A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аминокислот</w:t>
      </w:r>
      <w:r w:rsidR="009B628A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соединённых в цепочку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1" w:tooltip="Пептидная связь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пептидной связью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2" w:tooltip="Аминокислоты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3" w:tooltip="Органические соединения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соединения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в молекуле которых одновременно содержатся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4" w:tooltip="Карбоксильная группа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карбоксильные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="009B628A"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9B628A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"https://ru.wikipedia.org/wiki/%D0%90%D0%BC%D0%B8%D0%BD%D0%BD%D0%B0%D1%8F_%D0%B3%D1%80%D1%83%D0%BF%D0%BF%D0%B0" \o "Аминная группа" </w:instrText>
      </w:r>
      <w:r w:rsidR="009B628A"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9B628A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аминные</w:t>
      </w:r>
      <w:proofErr w:type="spellEnd"/>
      <w:r w:rsidR="009B628A"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группы.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5" w:tooltip="Жиры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6" w:tooltip="Органические соединения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продукты этерификации карбоновых кислот и трёхатомного спирта глицерина.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7" w:tooltip="Глицерин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="009B628A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- 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простейший представитель трёхатомных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8" w:tooltip="Спирт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с формулой C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(OH)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9" w:tooltip="Полисахариды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="009B628A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молекулы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0" w:tooltip="Полимеры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полимерных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1" w:tooltip="Углеводы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углеводов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соединенных длинной цепочкой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2" w:tooltip="Моносахариды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моносахаридных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остатков, объединённые вместе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="009B628A"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9B628A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"https://ru.wikipedia.org/wiki/%D0%93%D0%BB%D0%B8%D0%BA%D0%BE%D0%B7%D0%B8%D0%B4%D0%BD%D0%B0%D1%8F_%D1%81%D0%B2%D1%8F%D0%B7%D1%8C" \o "Гликозидная связь" </w:instrText>
      </w:r>
      <w:r w:rsidR="009B628A"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9B628A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гликозидной</w:t>
      </w:r>
      <w:proofErr w:type="spellEnd"/>
      <w:r w:rsidR="009B628A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связью</w:t>
      </w:r>
      <w:r w:rsidR="009B628A"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Мыла</w:t>
      </w:r>
      <w:r w:rsidRPr="00B37B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соли высших карбоновых кислот. Обычные мыла состоят главным образом из смеси пальмитиновой, стеариновой и олеиновой кислот.</w:t>
      </w:r>
    </w:p>
    <w:p w:rsidR="009B628A" w:rsidRPr="00B37B7D" w:rsidRDefault="00011F8D" w:rsidP="009B628A">
      <w:p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23" w:tooltip="Этанол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="009B628A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- 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одноатомный спирт с</w:t>
      </w:r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4" w:tooltip="Химическая формула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формулой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5" w:tooltip="Углерод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C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hyperlink r:id="rId126" w:tooltip="Водород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H</w:t>
        </w:r>
      </w:hyperlink>
      <w:r w:rsidR="009B628A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hyperlink r:id="rId127" w:tooltip="Гидроксильная группа" w:history="1">
        <w:r w:rsidR="009B628A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OH</w:t>
        </w:r>
      </w:hyperlink>
      <w:r w:rsidR="009B628A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Вос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к-</w:t>
      </w:r>
      <w:proofErr w:type="gramEnd"/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распространённые в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8" w:tooltip="Растения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растительном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9" w:tooltip="Животные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животном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мире смеси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0" w:anchor=".D0.9F.D1.80.D0.BE.D1.81.D1.82.D1.8B.D0.B5_.D0.BB.D0.B8.D0.BF.D0.B8.D0.B4.D1.8B" w:tooltip="Липид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простых липидов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31" w:tooltip="Сложные эфир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сложные эфиры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2" w:tooltip="Жирные кислот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жирных кислот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 высших высокомолекулярных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3" w:tooltip="Спирт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Используя слова, которых нет в тексте, дайте определение 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  <w:u w:val="single"/>
        </w:rPr>
        <w:t>гидролизу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</w:t>
      </w:r>
    </w:p>
    <w:p w:rsidR="009B628A" w:rsidRPr="00B37B7D" w:rsidRDefault="00011F8D" w:rsidP="009B628A">
      <w:pPr>
        <w:shd w:val="clear" w:color="auto" w:fill="FFFFFF"/>
        <w:tabs>
          <w:tab w:val="left" w:pos="5670"/>
        </w:tabs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hyperlink r:id="rId134" w:tooltip="Практическая работа № 4. Решение экспериментальных задач по теме Гидролиз" w:history="1">
        <w:r w:rsidR="009B628A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Гидролиз</w:t>
        </w:r>
      </w:hyperlink>
      <w:r w:rsidR="009B628A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— это реакция обменного разложения веществ водой.</w:t>
      </w: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9B628A" w:rsidRPr="00B37B7D" w:rsidRDefault="009B628A" w:rsidP="009B628A">
      <w:pPr>
        <w:shd w:val="clear" w:color="auto" w:fill="FFFFFF"/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курсе изучения органических веществ (в прошлом году) мы уже изучали процесс гидролиза. Хочу вам его немного напомнить, для этого я приготовила для вас информационный бланк. Давайте назовем продукты гидролиза.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ГИДРОЛИЗОРГАНИЧЕСКИХСОЕДИНЕНИЙ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Гидролизгалогеналканов</w:t>
      </w:r>
      <w:proofErr w:type="spellEnd"/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OH-, t°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Cl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 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↔ 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OH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Гидролизсложныхэфиров</w:t>
      </w:r>
      <w:proofErr w:type="spellEnd"/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H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O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↔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COOH + 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OH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жиров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OH  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       +  3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 CH  - OH      +  3RCOOH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OH   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углеводов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11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+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(ступенчатый гидролиз)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белков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α-аминокислоты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нуклеиновых кислот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нуклеотиды</w:t>
      </w:r>
    </w:p>
    <w:p w:rsidR="009B628A" w:rsidRPr="00B37B7D" w:rsidRDefault="009B628A" w:rsidP="009B628A">
      <w:pPr>
        <w:tabs>
          <w:tab w:val="left" w:pos="567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pStyle w:val="a3"/>
        <w:numPr>
          <w:ilvl w:val="0"/>
          <w:numId w:val="24"/>
        </w:num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АТФ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АДФ +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</w:p>
    <w:p w:rsidR="009B628A" w:rsidRPr="00B37B7D" w:rsidRDefault="009B628A" w:rsidP="009B628A">
      <w:pPr>
        <w:pStyle w:val="a3"/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9B628A" w:rsidRPr="00B37B7D" w:rsidRDefault="009B628A" w:rsidP="009B628A">
      <w:pPr>
        <w:pStyle w:val="a8"/>
        <w:numPr>
          <w:ilvl w:val="0"/>
          <w:numId w:val="25"/>
        </w:numPr>
        <w:tabs>
          <w:tab w:val="left" w:pos="5670"/>
        </w:tabs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Из научного текста вы выбрали неизвестные для вас </w:t>
      </w:r>
      <w:proofErr w:type="spell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слова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,н</w:t>
      </w:r>
      <w:proofErr w:type="gram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айдите</w:t>
      </w:r>
      <w:proofErr w:type="spell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 в информационных источниках их определение и составьте словарь неизвестных слов. </w:t>
      </w:r>
    </w:p>
    <w:p w:rsidR="009B628A" w:rsidRPr="00B37B7D" w:rsidRDefault="009B628A" w:rsidP="009B628A">
      <w:pPr>
        <w:pStyle w:val="a3"/>
        <w:numPr>
          <w:ilvl w:val="0"/>
          <w:numId w:val="25"/>
        </w:numPr>
        <w:tabs>
          <w:tab w:val="left" w:pos="5670"/>
        </w:tabs>
        <w:spacing w:after="0" w:line="240" w:lineRule="auto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lastRenderedPageBreak/>
        <w:t>Составьте несколько заданий (на соотношение) по тексту «Гидролиз сложных эфиров»: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Исторически первым примером такой реакции было щелочное расщепление сложных эфиров высших жирных кислот, что привело к получению мыла. Это произошло в 1811 г., когда французский ученый Э.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Шеврёль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нагревая жиры с водой в щелочной среде, получил глицерин и мыла — соли высших карбоновых кислот. На основании этого эксперимента был установлен состав жиров, они оказались сложными эфирами, но только «трижды сложными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производными трехатомного спирта глицерина — триглицеридами. А процесс гидролиза сложных эфиров в щелочной среде до сих пор называют «омылением».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омыление эфира, образованного глицерином, пальмитиновой и стеариновой кислотами: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24A70" wp14:editId="3A0E697A">
            <wp:extent cx="4068766" cy="2023533"/>
            <wp:effectExtent l="0" t="0" r="0" b="0"/>
            <wp:docPr id="29758" name="Рисунок 2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20" cy="202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Натриевые соли высших карбоновых кислот — основные компоненты твердого мыла, калиевые соли — жидкого мыла.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Французский химик М.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Бертло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в 1854 г. осуществил реакцию этерификации и впервые синтезировал жир. Следовательно, гидролиз жиров (как и других сложных эфиров) протекает обратимо. Уравнение реакции можно упрощенно записать так: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14F67" wp14:editId="257FF358">
            <wp:extent cx="3540287" cy="1430866"/>
            <wp:effectExtent l="0" t="0" r="0" b="0"/>
            <wp:docPr id="29759" name="Рисунок 29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16" cy="143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В живых организмах происходит ферментативный гидролиз жиров. В кишечнике под влиянием фермента липазы жиры пищи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гидратизуются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на глицерин и органические кислоты, которые всасываются стенками кишечника, и в организме синтезируются новые жиры, свойственные данному организму. Они по лимфатической системе поступают в кровь, а затем в жировую ткань. Отсюда жиры поступают в другие органы и ткани организма, где в процессе обмена веще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ств в кл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етках опять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и затем постепенно окисляются до оксида углерода и воды с выделением энергии, необходимой для жизнедеятельности.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lastRenderedPageBreak/>
        <w:t>В технике гидролиз жиров используют для получения глицерина, высших карбоновых кислот, мыла.</w:t>
      </w:r>
    </w:p>
    <w:p w:rsidR="009B628A" w:rsidRPr="00B37B7D" w:rsidRDefault="009B628A" w:rsidP="009B628A">
      <w:pPr>
        <w:pStyle w:val="a8"/>
        <w:tabs>
          <w:tab w:val="left" w:pos="5670"/>
        </w:tabs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Выводы:</w:t>
      </w:r>
    </w:p>
    <w:p w:rsidR="00DA2D3D" w:rsidRPr="00B37B7D" w:rsidRDefault="00DA2D3D" w:rsidP="00DA2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9CE" w:rsidRPr="00B37B7D" w:rsidRDefault="00424D1F" w:rsidP="007E3F1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работа№</w:t>
      </w:r>
      <w:r w:rsidR="009B6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применить знания курса химии в области химических свойств органических веществ;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урока: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по теме, уметь распознавать органические вещества, вспомнить качественные реакции на органические вещества.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реакции органических соединений</w:t>
      </w:r>
    </w:p>
    <w:tbl>
      <w:tblPr>
        <w:tblW w:w="0" w:type="dxa"/>
        <w:tblInd w:w="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2652"/>
        <w:gridCol w:w="2384"/>
        <w:gridCol w:w="1066"/>
        <w:gridCol w:w="1832"/>
      </w:tblGrid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Соединение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Реактив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Наблюдаемая реакция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Растворимость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воде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Алканы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Бензин перегонки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Обычно определяют путём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Горят голубым пламенем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Алкены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Крекинг-бензин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(йодная)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KMnO4 (H+)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Обесцвечивание раствора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Обесцвечивание раствора, выпадение осадка MnO2 (только в нейтральной среде)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Горят слегка желтоватым пламенем (раскалённые частицы сажи)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Алкины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CH≡CH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CH≡C-R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(NH2)2]OH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(NH3)2]OH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Белый осадок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(C2H2 немного</w:t>
            </w:r>
            <w:proofErr w:type="gram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рим</w:t>
            </w:r>
            <w:proofErr w:type="spellEnd"/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Br2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Обычно определяют методом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коптящим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Реакция с Br2 в присутствии FeBr3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 Br2 ∙ H2O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FeCl3 (жёлт.)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трибромфенола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Тёмно-фиолетовая окраска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 t=70˚C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CuO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чёрн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.);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1) Выделение </w:t>
            </w:r>
            <w:hyperlink r:id="rId137" w:tooltip="Водород" w:history="1">
              <w:r w:rsidRPr="00B37B7D">
                <w:rPr>
                  <w:rFonts w:ascii="Times New Roman" w:eastAsia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водород</w:t>
              </w:r>
              <w:r w:rsidRPr="00B37B7D">
                <w:rPr>
                  <w:rFonts w:ascii="Times New Roman" w:eastAsia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lastRenderedPageBreak/>
                <w:t>а</w:t>
              </w:r>
            </w:hyperlink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светлым голубоватым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Окисление до альдегидов,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Многоатомные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Интенсивное синее окрашивание раствора –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В водном растворе 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щёлочная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Образуются растворимые соли с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после выпаривания – твёрдый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Анилин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«хлорка»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 бромной воды,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триброманилина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При упаривании – выпадение в осадок соли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гидрогалогенида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анилина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Окрашивание …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Альдегиды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Ag2O, t˚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(OH)2, t˚ (свежеприготовленны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1) Реакция «серебряного зеркала», образование на стенках пробирки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Реакция 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«медного зеркала»,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Карбоновые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Лакмус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Красное окрашивание (для 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растворимых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к-т)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Муравьиная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реакция «серебряного зеркала»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Олеиновая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обесцвеч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бромной воды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Мыло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Щёлочная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среда в результате гидролиза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Белые хлопья осадка стеариновой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 I2 в KI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Синее окрашивание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горячей воде коллоид</w:t>
            </w:r>
          </w:p>
        </w:tc>
      </w:tr>
      <w:tr w:rsidR="000A79CE" w:rsidRPr="00B37B7D" w:rsidTr="000A79CE"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HNO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К белку 2 капли CuSO4, затем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Жёлтое окрашивание (</w:t>
            </w:r>
            <w:proofErr w:type="spellStart"/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-протеиновая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р-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Красно-фиолетовое окрашивание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-производные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Зелёное окрашивание пламени парами CuCl2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Глюкоза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t˚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а) Без t˚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а)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 Выпадение красного осадка 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Сахароза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взвесь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Растворение осадка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1. В трех пробирках даны следующие вещества: а) </w:t>
      </w:r>
      <w:proofErr w:type="spellStart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; б) бензол; в) раствор уксусной кислоты. Определите каждое из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Раствор уксусной кислоты можно найти с помощью лакмусовой бумажки, она окрасится в красный цвет, или с помощью карбоната натрия, будет наблюдаться выделение газа: 2CH3COOH + Na2CO3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2CH3COONa + CO2↑ + H2O Бензол на воздухе горит ярким коптящим пламенем. </w:t>
      </w:r>
      <w:proofErr w:type="spell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на воздухе горит ярким пламенем, при этом копоти практически не образуется.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2. Выданы четыре пробирки: а) с глицерином; б) с этанолом; в) с раствором фенолята натрия; г) с формалином. Определите, в какой пробирке находится каждое из веществ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Раствор фенолята натрия можно обнаружить с помощью индикатора, он покажет щелочную среду, т. к. фенолят натрия повергается гидролизу по аниону: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Раствор глицерина можно обнаружить с помощью свежеприготовленного гидроксида меди (II), при его нагревании с раствором глицерина в щелочной среде будет наблюдаться растворение осадка и окрашивание раствора в синий цвет: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Формалин можно обнаружить с помощью свежеприготовленного гидроксида меди (II), при его нагревании с формалином в щелочной среде будет наблюдаться изменение цвета гидроксида меди (II), </w:t>
      </w:r>
      <w:proofErr w:type="gram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в начале</w:t>
      </w:r>
      <w:proofErr w:type="gram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появляется жёлтый осадок гидроксида меди (I), который при дальнейшем нагревании превращается в красный оксид меди (I):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Этанол можно определить с помощью накалённой медной спирали, покрытой чёрным оксидом меди (II), если её опустить в этанол, то спираль становится блестящей: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3. В трех пробирках даны следующие карбоновые кислоты: а) муравьиная; б) уксусная; в) олеиновая. Как различить эти вещества?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Муравьиную кислоту можно определить с помощью аммиачного раствора оксида серебра, при нагревании протекает реакция серебряного зеркала: HCOOH+Ag2O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аммиачный р-р−→−tH2O+CO2+2Ag</w:t>
      </w:r>
      <w:proofErr w:type="gram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↓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  <w:t>Р</w:t>
      </w:r>
      <w:proofErr w:type="gram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аспознать олеиновую кислоту можно с помощью бромной воды, она обесцветится, т. к. олеиновая кислота содержит двойную связь: C17H33COOH + Br2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C17H33Br2COOH Оставшаяся кислота является уксусной кислотой, она обладает специфическим запахом.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4. Налейте в пробирку 2 мл этанола, прилейте к нему 2 мл разбавленного раствора перманганата калия и добавьте несколько капель серной кислоты. Нагрейте смесь. Почему изменилась окраска раствора?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Перманганат калия окисляет этанол до </w:t>
      </w:r>
      <w:proofErr w:type="spell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этаналя</w:t>
      </w:r>
      <w:proofErr w:type="spell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поэтому происходит обесцвечивание раствора: </w:t>
      </w:r>
    </w:p>
    <w:p w:rsidR="000A79CE" w:rsidRPr="00B37B7D" w:rsidRDefault="000A79CE" w:rsidP="000A79C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lastRenderedPageBreak/>
        <w:t xml:space="preserve">5C2H5OH + 2KMnO4 + 3H2SO4 </w:t>
      </w:r>
      <w:r w:rsidRPr="00B37B7D">
        <w:rPr>
          <w:rFonts w:ascii="Cambria Math" w:eastAsia="Calibri" w:hAnsi="Cambria Math" w:cs="Cambria Math"/>
          <w:color w:val="000000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5CH3CHO + K2SO4 + 2MnSO4 + 8H2O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A79CE" w:rsidRPr="00062125" w:rsidRDefault="000A79CE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11F8D" w:rsidRDefault="00C33B91" w:rsidP="009B628A">
      <w:pPr>
        <w:tabs>
          <w:tab w:val="left" w:pos="567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703870" w:rsidRPr="00011F8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334747" w:rsidRPr="00334747" w:rsidRDefault="009B628A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 13</w:t>
      </w:r>
      <w:r w:rsidR="00334747"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 свойств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 свойства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 и оборудование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Раствор яичного белка (1%). 2. Гидроксид натрия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(10%). 3. Сернокислая медь (1%). 4. Азотная кислота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концентрированная. 5. Насыщенный раствор хлористого натрия. 6.Спирт этиловый (95%), компьютер, проектор, обучающее видео.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Краткие теоретические сведения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взаимодействии белка с отдельными химическими веществами возникают окрашенные продукты реакции. Образование их обусловлено присутствием в молекуле белка той или иной аминокислоты, имеющей в своем составе определенную химическую группировку.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качественных цветных реакций на функциональные группы белков и аминокислот в том, что они дают возможность обнаружить присутствие белка в биологических жидкостях, растворах, лекарственных препаратах и идентифицировать индивидуальные аминокислоты. Эти реакции применяют как для качественного, так и для количественного определения белка и содержащихся в нем аминокислот.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работы. (Просмотрите видео – опыты)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1.Биуретовая реакция на пептидную связь (Пиотровского).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открывает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 </w:t>
      </w:r>
      <w:r w:rsidRPr="003347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CD8890" wp14:editId="41FCBB07">
            <wp:extent cx="914400" cy="171450"/>
            <wp:effectExtent l="0" t="0" r="0" b="0"/>
            <wp:docPr id="29745" name="Рисунок 29745" descr="https://fsd.multiurok.ru/html/2020/12/10/s_5fd1bc6095e77/15896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0/s_5fd1bc6095e77/1589692_1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белке.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способны давать вещества, которые содержат не менее двух пептидных связей. Положительную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реакцию отдельные аминокислоты не дают, за исключением гистидина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His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треонина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аспарагина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Asn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получается при условии больших концентраций их в растворе. При добавлении сернокислой меди к сильнощелочному раствору белка или полипептида образуются соединения меди с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группировкой, окрашенные в красно-фиолетовый или сине-фиолетовый цвет в зависимости от длины полипептидной цепи. Раствор белка 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даёт сине-фиолетовое окрашивание, а продукты неполного гидролиза (пептоны) – розовое или красное окрашивание.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щелочной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 пептидные группы полипептидных цепей переходят в фенольную форму, которая, взаимодействуя с ионами 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Cu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2+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, образует окрашенный (фиолетового цвета)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биуретовый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фенольная форма полипептида, образованная в сильнощелочной среде, дает отрицательный заряд, и ее кислород, взаимодействуя с медью, образует ковалентную связь, а медь, взаимодействуя с атомами азота, образует координационные связи.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прибавляют 3 капли 10% раствора едкого натра и 1 каплю 1% раствора сернокислой меди и перемешивают. Содержимое пробирки приобретает сине-фиолетовый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добавлять избыток сернокислой меди, так как синий осадок гидрата окиси меди маскирует характерное фиолетовое окрашивание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биуретового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2.Ксантопротеиновая реакция.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Ксантопротеиновая реакция открывает наличие в белках циклических аминокислот –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фенилаланина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тирозина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триптофана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Trp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свободные перечисленные кислоты. Белки, в которых циклические аминокислоты отсутствуют, не дают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ксантопротенновой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вносят 0,5 мл раствора яичного белка. Добавляют 0,5 мл концентрированной азотной кислоты и осторожно нагревают. Вначале появляется осадок свернувшегося белка (под влиянием кислоты), который при нагревании окрашивается в желтый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охлаждения в пробирку наливают по каплям 10% раствор едкого натра до появления оранжевого окрашивания вследствие образования натриевой соли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динитротирозина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3.Осаждение белков нагреванием.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Устойчивость белка в растворе к нагреванию зависит от наличия заряда (положительного в сильнокислой среде и отрицательного - в щелочной среде). Полное и быстрое осаждение белков происходит в изоэлектрической точке, которая для большинства белков соответствует слабокислой среде (рН около 5,5).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нагревании растворов белка вначале отмечается увеличение опалесценции и появление мути (коагуляции). При дальнейшем повышении температуры - появление хлопьевидного осадка белка 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(седиментация). При кипячении происходит необратимое изменение природных свойств белка (денатурация).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 пробирок наливают по 0,5 мл раствора яичного белка (ИЭТ=4,8).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первой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пробирке нейтральный раствор белка нагревают до кипения. Отмечают появление мути, связанное с разрушением водной оболочки вокруг молекул белка и укрупнению его частиц; мицеллы белка несут заряд и удерживаются во взвешенном состоянии.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вторую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прибавляют 3 капли 1% раствора уксусной кислоты, создавая слабокислую среду. Раствор белка нагревают до кипения и частицы белка при этом теряют заряд и приближаются к изоэлектрическому состоянию.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третью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15 капель 1% раствора уксусной кислоты и нагревают раствор до кипения.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четвертую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наливают 15 капель 1% раствора уксусной кислоты для получения сильнокислой реакции, 2 капли насыщенного раствора хлористого натрия и нагревают. Выпадает хлопьевидный осадок белка, так как частицы белка теряют заряд вследствие взаимодействия белка с разноименно заряженными ионами хлористого натрия.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пятую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6 капель 10% раствора едкого натра, создавая щелочную среду, и нагревают. В каждой пробирке определяют рН среды с помощью индикатора. При кипячении жидкости осадок не образуется, поскольку в щелочной среде отрицательный заряд на частицах белка увеличивается.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Отмечают, в какой пробирке произошло осаждение белка, а в какой - нет.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выводы о влиянии рН среды на белковые макромолекулы и выпадение белка в осадок. Результаты оформляют в виде таблицы (1).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4.Осаждение белка органическими растворителями.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органических растворителях, таких как спирт, ацетон и др., белки не растворяются и выпадают в осадок. Однако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кратковременное воздействии органических растворителей при низкой температуре от 0 до 10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сохраняет белок в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нативном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состоянии, что используется в фармацевтической практике для получения отдельных белковых препаратов, например гормона инсулина. При длительном воздействии органических растворителей наступает необратимая денатурация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Спирт, связывает воду, т.е. обезвоживает коллоидные частицы белка, вызывая дегидратацию мицелл белка, нарушение гидрофобных взаимодействий внутри белковой молекулы и вызывают ее денатурацию, что приводит к снижению растворимости и выпадению денатурированного белка в осадок.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5 каплям раствора белка прибавить 15-20 капель этилового спирта. Раствор мутнеет. Добавить 1 каплю насыщенного раствора хлористого натрия. При стоянии выпадает осадок белка. Результаты опыта оформляют в виде таблицы (2).</w:t>
      </w:r>
    </w:p>
    <w:p w:rsidR="00334747" w:rsidRPr="00016656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Проделайте опыты</w:t>
      </w:r>
      <w:proofErr w:type="gramStart"/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сделайте выводы по каждому из них .</w:t>
      </w:r>
    </w:p>
    <w:p w:rsidR="00334747" w:rsidRPr="00016656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Выводы:</w:t>
      </w:r>
    </w:p>
    <w:p w:rsidR="00334747" w:rsidRPr="00016656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о механизме осаждения белков при кипячении;</w:t>
      </w:r>
    </w:p>
    <w:p w:rsidR="00334747" w:rsidRPr="00016656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о влиянии концентрации водородных ионов и ионов солей на устойчивость в растворе молекул денатурированного при кипячении белка;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обусловлены реакции осаждения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каких температурных условиях возможно осаждение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денатурация белков? Чем она может быть вызвана?</w:t>
      </w: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016656" w:rsidRDefault="00016656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6656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№14</w:t>
      </w:r>
    </w:p>
    <w:p w:rsidR="00016656" w:rsidRPr="00104DB9" w:rsidRDefault="00016656" w:rsidP="000166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656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016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DB9">
        <w:rPr>
          <w:rFonts w:ascii="Times New Roman" w:hAnsi="Times New Roman" w:cs="Times New Roman"/>
          <w:b/>
          <w:sz w:val="24"/>
          <w:szCs w:val="24"/>
        </w:rPr>
        <w:t xml:space="preserve">РАСЧЕТЫ ОБЪЕМНЫХ ОТНОШЕНИЙ ГАЗОВ ПРИ ХИМИЧЕСКОЙ РЕАКЦИИ. </w:t>
      </w:r>
    </w:p>
    <w:p w:rsidR="00016656" w:rsidRPr="00016656" w:rsidRDefault="00016656" w:rsidP="00016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016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</w:t>
      </w:r>
      <w:r w:rsidR="0049578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ить знания курса химии в области решения задач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0166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16656" w:rsidRPr="00016656" w:rsidRDefault="00016656" w:rsidP="00016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</w:t>
      </w:r>
      <w:r w:rsidR="0049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знания по теме, уметь производить расчёты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6656" w:rsidRPr="00016656" w:rsidRDefault="00016656" w:rsidP="00016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016656" w:rsidRPr="00016656" w:rsidRDefault="00016656" w:rsidP="00016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016656" w:rsidRPr="00016656" w:rsidRDefault="00016656" w:rsidP="000166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016656" w:rsidRPr="00016656" w:rsidRDefault="00016656" w:rsidP="000166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016656" w:rsidRPr="00016656" w:rsidRDefault="00016656" w:rsidP="000166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016656" w:rsidRPr="00016656" w:rsidRDefault="00016656" w:rsidP="000166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016656" w:rsidRPr="00016656" w:rsidRDefault="00016656" w:rsidP="000166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016656" w:rsidRPr="00016656" w:rsidRDefault="00016656" w:rsidP="0001665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16656" w:rsidRPr="00016656" w:rsidRDefault="00016656" w:rsidP="000166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016656" w:rsidRPr="00016656" w:rsidRDefault="00016656" w:rsidP="000166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планировать и контролировать свои действия.</w:t>
      </w:r>
    </w:p>
    <w:p w:rsidR="00016656" w:rsidRPr="00016656" w:rsidRDefault="00016656" w:rsidP="0001665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016656" w:rsidRPr="00016656" w:rsidRDefault="00016656" w:rsidP="0001665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016656" w:rsidRPr="00016656" w:rsidRDefault="00016656" w:rsidP="0001665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016656" w:rsidRPr="00016656" w:rsidRDefault="00016656" w:rsidP="00016656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656" w:rsidRPr="00016656" w:rsidRDefault="00016656" w:rsidP="00016656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016656" w:rsidRPr="00016656" w:rsidRDefault="00016656" w:rsidP="0001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656">
        <w:rPr>
          <w:rFonts w:ascii="Times New Roman" w:hAnsi="Times New Roman" w:cs="Times New Roman"/>
          <w:b/>
          <w:sz w:val="28"/>
          <w:szCs w:val="28"/>
        </w:rPr>
        <w:t>Закон Авогадро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Одинаковые объемы различных газов при одинаковых условиях содержат одинаковое число молекул.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656">
        <w:rPr>
          <w:rFonts w:ascii="Times New Roman" w:hAnsi="Times New Roman" w:cs="Times New Roman"/>
          <w:b/>
          <w:sz w:val="28"/>
          <w:szCs w:val="28"/>
        </w:rPr>
        <w:t>Следствие из закона Авогадро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При одинаковых условиях 1 моль любого газа занимает одинаковый объем.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016656">
        <w:rPr>
          <w:rFonts w:ascii="Times New Roman" w:hAnsi="Times New Roman" w:cs="Times New Roman"/>
          <w:sz w:val="28"/>
          <w:szCs w:val="28"/>
        </w:rPr>
        <w:t xml:space="preserve">Объем газа количеством 1 моль, измеренный при н. </w:t>
      </w:r>
      <w:proofErr w:type="gramStart"/>
      <w:r w:rsidRPr="000166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16656">
        <w:rPr>
          <w:rFonts w:ascii="Times New Roman" w:hAnsi="Times New Roman" w:cs="Times New Roman"/>
          <w:sz w:val="28"/>
          <w:szCs w:val="28"/>
        </w:rPr>
        <w:t xml:space="preserve">., называют молярным объемом и обозначают </w:t>
      </w:r>
      <w:proofErr w:type="spellStart"/>
      <w:r w:rsidRPr="00016656">
        <w:rPr>
          <w:rFonts w:ascii="Times New Roman" w:hAnsi="Times New Roman" w:cs="Times New Roman"/>
          <w:sz w:val="28"/>
          <w:szCs w:val="28"/>
        </w:rPr>
        <w:t>V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6656">
        <w:rPr>
          <w:rFonts w:ascii="Times New Roman" w:hAnsi="Times New Roman" w:cs="Times New Roman"/>
          <w:sz w:val="28"/>
          <w:szCs w:val="28"/>
          <w:lang w:val="en-US"/>
        </w:rPr>
        <w:t>Vm</w:t>
      </w:r>
      <w:proofErr w:type="spellEnd"/>
      <w:r w:rsidRPr="00016656">
        <w:rPr>
          <w:rFonts w:ascii="Times New Roman" w:hAnsi="Times New Roman" w:cs="Times New Roman"/>
          <w:sz w:val="28"/>
          <w:szCs w:val="28"/>
        </w:rPr>
        <w:t>=22</w:t>
      </w:r>
      <w:proofErr w:type="gramStart"/>
      <w:r w:rsidRPr="00016656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016656">
        <w:rPr>
          <w:rFonts w:ascii="Times New Roman" w:hAnsi="Times New Roman" w:cs="Times New Roman"/>
          <w:sz w:val="28"/>
          <w:szCs w:val="28"/>
        </w:rPr>
        <w:t xml:space="preserve"> л/моль (постоянная величина)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 xml:space="preserve">Стехиометрические коэффициенты в  уравнениях химических реакций для молекул газообразных веществ показывают, в каких объемных отношениях реагируют или получаются газообразные вещества. 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V1:V2:V3 = ν1:ν2:ν3.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Примеры: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016656">
        <w:rPr>
          <w:rFonts w:ascii="Times New Roman" w:hAnsi="Times New Roman" w:cs="Times New Roman"/>
          <w:b/>
          <w:sz w:val="28"/>
          <w:szCs w:val="28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 xml:space="preserve">CO + </w:t>
      </w:r>
      <w:r w:rsidRPr="00016656">
        <w:rPr>
          <w:rFonts w:ascii="Times New Roman" w:hAnsi="Times New Roman" w:cs="Times New Roman"/>
          <w:b/>
          <w:sz w:val="28"/>
          <w:szCs w:val="28"/>
        </w:rPr>
        <w:t>1</w:t>
      </w:r>
      <w:r w:rsidRPr="00016656">
        <w:rPr>
          <w:rFonts w:ascii="Times New Roman" w:hAnsi="Times New Roman" w:cs="Times New Roman"/>
          <w:sz w:val="28"/>
          <w:szCs w:val="28"/>
        </w:rPr>
        <w:t>O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 xml:space="preserve"> → </w:t>
      </w:r>
      <w:r w:rsidRPr="00016656">
        <w:rPr>
          <w:rFonts w:ascii="Times New Roman" w:hAnsi="Times New Roman" w:cs="Times New Roman"/>
          <w:b/>
          <w:sz w:val="28"/>
          <w:szCs w:val="28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CO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(коэффициенты в уравнение являются объемным соотношением)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При окислении двух объемов оксида углерода (II) одним объемом кислорода образуется 2 объема углекислого газа, т.е. объем исходной реакционной смеси уменьшается на 1 объем.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16656">
        <w:rPr>
          <w:rFonts w:ascii="Times New Roman" w:hAnsi="Times New Roman" w:cs="Times New Roman"/>
          <w:sz w:val="28"/>
          <w:szCs w:val="28"/>
          <w:lang w:val="en-US"/>
        </w:rPr>
        <w:t>V(CO):V(</w:t>
      </w:r>
      <w:r w:rsidRPr="00016656">
        <w:rPr>
          <w:rFonts w:ascii="Times New Roman" w:hAnsi="Times New Roman" w:cs="Times New Roman"/>
          <w:sz w:val="28"/>
          <w:szCs w:val="28"/>
        </w:rPr>
        <w:t>О</w:t>
      </w:r>
      <w:r w:rsidRPr="000166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):V(CO</w:t>
      </w:r>
      <w:r w:rsidRPr="000166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 xml:space="preserve">) = </w:t>
      </w:r>
      <w:r w:rsidRPr="00016656">
        <w:rPr>
          <w:rFonts w:ascii="Times New Roman" w:hAnsi="Times New Roman" w:cs="Times New Roman"/>
          <w:sz w:val="28"/>
          <w:szCs w:val="28"/>
        </w:rPr>
        <w:t>ν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(CO):</w:t>
      </w:r>
      <w:r w:rsidRPr="00016656">
        <w:rPr>
          <w:rFonts w:ascii="Times New Roman" w:hAnsi="Times New Roman" w:cs="Times New Roman"/>
          <w:sz w:val="28"/>
          <w:szCs w:val="28"/>
        </w:rPr>
        <w:t>ν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016656">
        <w:rPr>
          <w:rFonts w:ascii="Times New Roman" w:hAnsi="Times New Roman" w:cs="Times New Roman"/>
          <w:sz w:val="28"/>
          <w:szCs w:val="28"/>
        </w:rPr>
        <w:t>О</w:t>
      </w:r>
      <w:r w:rsidRPr="000166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016656">
        <w:rPr>
          <w:rFonts w:ascii="Times New Roman" w:hAnsi="Times New Roman" w:cs="Times New Roman"/>
          <w:sz w:val="28"/>
          <w:szCs w:val="28"/>
        </w:rPr>
        <w:t>ν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(CO</w:t>
      </w:r>
      <w:r w:rsidRPr="000166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hAnsi="Times New Roman" w:cs="Times New Roman"/>
          <w:sz w:val="28"/>
          <w:szCs w:val="28"/>
          <w:lang w:val="en-US"/>
        </w:rPr>
        <w:t>) = 2 : 1 : 2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При синтезе аммиака из элементов: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b/>
          <w:sz w:val="28"/>
          <w:szCs w:val="28"/>
        </w:rPr>
        <w:t>1</w:t>
      </w:r>
      <w:r w:rsidRPr="00016656">
        <w:rPr>
          <w:rFonts w:ascii="Times New Roman" w:hAnsi="Times New Roman" w:cs="Times New Roman"/>
          <w:sz w:val="28"/>
          <w:szCs w:val="28"/>
        </w:rPr>
        <w:t>N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 xml:space="preserve"> + </w:t>
      </w:r>
      <w:r w:rsidRPr="00016656">
        <w:rPr>
          <w:rFonts w:ascii="Times New Roman" w:hAnsi="Times New Roman" w:cs="Times New Roman"/>
          <w:b/>
          <w:sz w:val="28"/>
          <w:szCs w:val="28"/>
        </w:rPr>
        <w:t>3</w:t>
      </w:r>
      <w:r w:rsidRPr="00016656">
        <w:rPr>
          <w:rFonts w:ascii="Times New Roman" w:hAnsi="Times New Roman" w:cs="Times New Roman"/>
          <w:sz w:val="28"/>
          <w:szCs w:val="28"/>
        </w:rPr>
        <w:t>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 xml:space="preserve"> → </w:t>
      </w:r>
      <w:r w:rsidRPr="00016656">
        <w:rPr>
          <w:rFonts w:ascii="Times New Roman" w:hAnsi="Times New Roman" w:cs="Times New Roman"/>
          <w:b/>
          <w:sz w:val="28"/>
          <w:szCs w:val="28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NH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Один объем азота реагирует с тремя объемами водорода; образуется при этом 2 объема аммиака - объем исходной газообразной реакционной массы уменьшится в 2 раза.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016656">
        <w:rPr>
          <w:rFonts w:ascii="Times New Roman" w:hAnsi="Times New Roman" w:cs="Times New Roman"/>
          <w:sz w:val="28"/>
          <w:szCs w:val="28"/>
        </w:rPr>
        <w:t>V(N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):V(H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):V(NH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16656">
        <w:rPr>
          <w:rFonts w:ascii="Times New Roman" w:hAnsi="Times New Roman" w:cs="Times New Roman"/>
          <w:sz w:val="28"/>
          <w:szCs w:val="28"/>
        </w:rPr>
        <w:t>) = ν(N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):ν(H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hAnsi="Times New Roman" w:cs="Times New Roman"/>
          <w:sz w:val="28"/>
          <w:szCs w:val="28"/>
        </w:rPr>
        <w:t>):ν(NH</w:t>
      </w:r>
      <w:r w:rsidRPr="0001665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16656">
        <w:rPr>
          <w:rFonts w:ascii="Times New Roman" w:hAnsi="Times New Roman" w:cs="Times New Roman"/>
          <w:sz w:val="28"/>
          <w:szCs w:val="28"/>
        </w:rPr>
        <w:t>) = 1</w:t>
      </w:r>
      <w:proofErr w:type="gramStart"/>
      <w:r w:rsidRPr="000166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6656">
        <w:rPr>
          <w:rFonts w:ascii="Times New Roman" w:hAnsi="Times New Roman" w:cs="Times New Roman"/>
          <w:sz w:val="28"/>
          <w:szCs w:val="28"/>
        </w:rPr>
        <w:t xml:space="preserve"> 3 : 2</w:t>
      </w:r>
    </w:p>
    <w:p w:rsidR="00016656" w:rsidRPr="00016656" w:rsidRDefault="00016656" w:rsidP="00016656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</w:rPr>
      </w:pPr>
    </w:p>
    <w:p w:rsidR="00016656" w:rsidRPr="00016656" w:rsidRDefault="00016656" w:rsidP="00016656">
      <w:pPr>
        <w:pStyle w:val="a3"/>
        <w:spacing w:after="0" w:line="240" w:lineRule="auto"/>
        <w:ind w:left="502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b/>
          <w:i/>
          <w:sz w:val="28"/>
          <w:szCs w:val="28"/>
        </w:rPr>
        <w:t>П</w:t>
      </w: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ример решения задач</w:t>
      </w:r>
    </w:p>
    <w:p w:rsidR="00016656" w:rsidRPr="00016656" w:rsidRDefault="00016656" w:rsidP="00016656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016656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Пример № 1.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Вычислите объём газа (н. </w:t>
      </w:r>
      <w:proofErr w:type="gramStart"/>
      <w:r w:rsidRPr="00016656"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End"/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.), </w:t>
      </w:r>
      <w:proofErr w:type="gramStart"/>
      <w:r w:rsidRPr="00016656">
        <w:rPr>
          <w:rFonts w:ascii="Times New Roman" w:eastAsiaTheme="minorEastAsia" w:hAnsi="Times New Roman" w:cs="Times New Roman"/>
          <w:sz w:val="28"/>
          <w:szCs w:val="28"/>
        </w:rPr>
        <w:t>который</w:t>
      </w:r>
      <w:proofErr w:type="gramEnd"/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 не вступит в реакцию и объем образовавшейся воды, если сжигать 50 л водорода в 50 л кислорода. Ответ укажите в литрах с точностью до целых.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016656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Алгоритм решения подобных задач</w:t>
      </w:r>
    </w:p>
    <w:p w:rsidR="00016656" w:rsidRPr="00016656" w:rsidRDefault="00016656" w:rsidP="00016656">
      <w:pPr>
        <w:spacing w:after="0" w:line="240" w:lineRule="auto"/>
        <w:ind w:left="360" w:firstLine="348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>Для решения данной задачи, необходимо составить уравнение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+ O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2H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Определите, какие коэффициенты стоят в уравнение и </w:t>
      </w:r>
      <w:proofErr w:type="gramStart"/>
      <w:r w:rsidRPr="00016656">
        <w:rPr>
          <w:rFonts w:ascii="Times New Roman" w:eastAsiaTheme="minorEastAsia" w:hAnsi="Times New Roman" w:cs="Times New Roman"/>
          <w:sz w:val="28"/>
          <w:szCs w:val="28"/>
        </w:rPr>
        <w:t>как</w:t>
      </w:r>
      <w:proofErr w:type="gramEnd"/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 следовательно объемы газов соотносятся друг с другом</w:t>
      </w:r>
    </w:p>
    <w:p w:rsidR="00016656" w:rsidRPr="00016656" w:rsidRDefault="00016656" w:rsidP="00016656">
      <w:pPr>
        <w:spacing w:after="0" w:line="240" w:lineRule="auto"/>
        <w:ind w:left="360" w:firstLine="348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) : 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) : 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) = 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ν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):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ν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):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ν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01665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1665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>) = 2 : 1 : 2</w:t>
      </w: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>Составьте таблицу пропорций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2309"/>
        <w:gridCol w:w="2116"/>
        <w:gridCol w:w="2432"/>
      </w:tblGrid>
      <w:tr w:rsidR="00016656" w:rsidRPr="00016656" w:rsidTr="0032669F">
        <w:tc>
          <w:tcPr>
            <w:tcW w:w="2725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газы</w:t>
            </w:r>
          </w:p>
        </w:tc>
        <w:tc>
          <w:tcPr>
            <w:tcW w:w="2268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H2</w:t>
            </w:r>
          </w:p>
        </w:tc>
        <w:tc>
          <w:tcPr>
            <w:tcW w:w="2069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O2</w:t>
            </w:r>
          </w:p>
        </w:tc>
        <w:tc>
          <w:tcPr>
            <w:tcW w:w="2432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H2O</w:t>
            </w:r>
          </w:p>
        </w:tc>
      </w:tr>
      <w:tr w:rsidR="00016656" w:rsidRPr="00016656" w:rsidTr="0032669F">
        <w:tc>
          <w:tcPr>
            <w:tcW w:w="2725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соотношение</w:t>
            </w:r>
          </w:p>
        </w:tc>
        <w:tc>
          <w:tcPr>
            <w:tcW w:w="2268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9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2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</w:tr>
      <w:tr w:rsidR="00016656" w:rsidRPr="00016656" w:rsidTr="0032669F">
        <w:tc>
          <w:tcPr>
            <w:tcW w:w="2725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было по задаче</w:t>
            </w:r>
          </w:p>
        </w:tc>
        <w:tc>
          <w:tcPr>
            <w:tcW w:w="2268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50 л</w:t>
            </w:r>
          </w:p>
        </w:tc>
        <w:tc>
          <w:tcPr>
            <w:tcW w:w="2069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50 л</w:t>
            </w:r>
          </w:p>
        </w:tc>
        <w:tc>
          <w:tcPr>
            <w:tcW w:w="2432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0 л (так как в условии задачи не дано)</w:t>
            </w:r>
          </w:p>
        </w:tc>
      </w:tr>
      <w:tr w:rsidR="00016656" w:rsidRPr="00016656" w:rsidTr="0032669F">
        <w:tc>
          <w:tcPr>
            <w:tcW w:w="2725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 коэффициентам (исходя из пропорции, </w:t>
            </w:r>
            <w:proofErr w:type="gramStart"/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определяем сколько прореагировало</w:t>
            </w:r>
            <w:proofErr w:type="gramEnd"/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- 50 л (так как прореагировало все полностью)</w:t>
            </w:r>
          </w:p>
        </w:tc>
        <w:tc>
          <w:tcPr>
            <w:tcW w:w="2069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- 25 л (так как прореагировало только 1 часть из двух)</w:t>
            </w:r>
          </w:p>
        </w:tc>
        <w:tc>
          <w:tcPr>
            <w:tcW w:w="2432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+ 50 л (так как увеличилось </w:t>
            </w:r>
            <w:proofErr w:type="gramStart"/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в двое</w:t>
            </w:r>
            <w:proofErr w:type="gramEnd"/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016656" w:rsidRPr="00016656" w:rsidTr="0032669F">
        <w:tc>
          <w:tcPr>
            <w:tcW w:w="2725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стало после реакции</w:t>
            </w:r>
          </w:p>
        </w:tc>
        <w:tc>
          <w:tcPr>
            <w:tcW w:w="2268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0л (полностью израсходовалось)</w:t>
            </w:r>
          </w:p>
        </w:tc>
        <w:tc>
          <w:tcPr>
            <w:tcW w:w="2069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25 л</w:t>
            </w:r>
          </w:p>
        </w:tc>
        <w:tc>
          <w:tcPr>
            <w:tcW w:w="2432" w:type="dxa"/>
          </w:tcPr>
          <w:p w:rsidR="00016656" w:rsidRPr="00016656" w:rsidRDefault="00016656" w:rsidP="0032669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16656">
              <w:rPr>
                <w:rFonts w:ascii="Times New Roman" w:eastAsiaTheme="minorEastAsia" w:hAnsi="Times New Roman" w:cs="Times New Roman"/>
                <w:sz w:val="28"/>
                <w:szCs w:val="28"/>
              </w:rPr>
              <w:t>50 л</w:t>
            </w:r>
          </w:p>
        </w:tc>
      </w:tr>
    </w:tbl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sz w:val="28"/>
          <w:szCs w:val="28"/>
        </w:rPr>
        <w:t>Запишите ответ</w:t>
      </w:r>
    </w:p>
    <w:p w:rsid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016656">
        <w:rPr>
          <w:rFonts w:ascii="Times New Roman" w:eastAsiaTheme="minorEastAsia" w:hAnsi="Times New Roman" w:cs="Times New Roman"/>
          <w:sz w:val="28"/>
          <w:szCs w:val="28"/>
        </w:rPr>
        <w:t xml:space="preserve"> при сжигании водорода в кислороде, не прореагировало 25 л кислорода, а объем образовавшейся воды составил 50 л</w:t>
      </w:r>
    </w:p>
    <w:p w:rsid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360" w:firstLine="34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Ход работы:</w:t>
      </w:r>
    </w:p>
    <w:p w:rsidR="00016656" w:rsidRPr="00016656" w:rsidRDefault="00016656" w:rsidP="0001665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b/>
          <w:i/>
          <w:sz w:val="28"/>
          <w:szCs w:val="28"/>
        </w:rPr>
        <w:t>Решите следующие задачи.</w:t>
      </w:r>
    </w:p>
    <w:p w:rsidR="00016656" w:rsidRPr="00016656" w:rsidRDefault="00016656" w:rsidP="00016656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  <w:t>Задача 1</w:t>
      </w:r>
    </w:p>
    <w:p w:rsidR="00016656" w:rsidRPr="00016656" w:rsidRDefault="00016656" w:rsidP="00016656">
      <w:pPr>
        <w:pStyle w:val="a3"/>
        <w:spacing w:after="0" w:line="240" w:lineRule="auto"/>
        <w:ind w:firstLine="696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Вычислите объём газа (н. </w:t>
      </w:r>
      <w:proofErr w:type="gramStart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.), </w:t>
      </w:r>
      <w:proofErr w:type="gramStart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который</w:t>
      </w:r>
      <w:proofErr w:type="gramEnd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 вступит в реакцию и объем образовавшегося углекислого газа, если сжигать 40 л угарного газа в 40 л кислорода. Ответ укажите в литрах с точностью до целых.</w:t>
      </w:r>
    </w:p>
    <w:p w:rsidR="00016656" w:rsidRPr="00016656" w:rsidRDefault="00016656" w:rsidP="0001665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  <w:t>Задача 2</w:t>
      </w:r>
    </w:p>
    <w:p w:rsidR="00016656" w:rsidRPr="00016656" w:rsidRDefault="00016656" w:rsidP="00016656">
      <w:pPr>
        <w:spacing w:after="0" w:line="240" w:lineRule="auto"/>
        <w:ind w:left="709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При разложении оксида азота образовалось 25 л азота и 12,5 л кислорода. Вычислите объём вступившего в реакцию оксида азота и объём </w:t>
      </w:r>
      <w:proofErr w:type="gramStart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газа</w:t>
      </w:r>
      <w:proofErr w:type="gramEnd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 вступившего в реакцию. Ответ дайте в литрах с точностью до целых.</w:t>
      </w:r>
    </w:p>
    <w:p w:rsidR="00016656" w:rsidRPr="00016656" w:rsidRDefault="00016656" w:rsidP="0001665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</w:rPr>
        <w:t>Задача 3</w:t>
      </w:r>
    </w:p>
    <w:p w:rsidR="00016656" w:rsidRDefault="00016656" w:rsidP="00016656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Вычислите объем газа (</w:t>
      </w:r>
      <w:proofErr w:type="spellStart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proofErr w:type="gramStart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.у</w:t>
      </w:r>
      <w:proofErr w:type="spellEnd"/>
      <w:proofErr w:type="gramEnd"/>
      <w:r w:rsidRPr="0001665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), который не вступил в реакцию и объем образовавшегося аммиака, если смешать 30 л азота с 30 л водорода. Ответ укажите в литрах с точностью до целых.</w:t>
      </w:r>
    </w:p>
    <w:p w:rsidR="00104DB9" w:rsidRDefault="00104DB9" w:rsidP="00016656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016656" w:rsidRPr="00016656" w:rsidRDefault="00016656" w:rsidP="00016656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Отчет</w:t>
      </w:r>
      <w:r w:rsidR="00104DB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 решению задач,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сдать в конце урока</w:t>
      </w:r>
      <w:r w:rsidR="00104DB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016656" w:rsidRDefault="00016656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4DB9" w:rsidRDefault="00104DB9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4DB9" w:rsidRDefault="00104DB9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4DB9" w:rsidRPr="00334747" w:rsidRDefault="00104DB9" w:rsidP="00104DB9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104DB9" w:rsidRPr="00016656" w:rsidRDefault="00104DB9" w:rsidP="00104DB9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6656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№14</w:t>
      </w:r>
    </w:p>
    <w:p w:rsidR="005C7684" w:rsidRPr="005C7684" w:rsidRDefault="00104DB9" w:rsidP="005C7684">
      <w:pPr>
        <w:pStyle w:val="ParagraphStyle"/>
        <w:spacing w:before="240" w:line="264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6656">
        <w:rPr>
          <w:rFonts w:ascii="Times New Roman" w:eastAsia="Calibri" w:hAnsi="Times New Roman" w:cs="Times New Roman"/>
          <w:sz w:val="28"/>
          <w:szCs w:val="28"/>
        </w:rPr>
        <w:t>Тема:</w:t>
      </w:r>
      <w:r w:rsidR="005C7684" w:rsidRPr="005C76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C7684" w:rsidRPr="005C7684" w:rsidRDefault="005C7684" w:rsidP="005C7684">
      <w:pPr>
        <w:autoSpaceDE w:val="0"/>
        <w:autoSpaceDN w:val="0"/>
        <w:adjustRightInd w:val="0"/>
        <w:spacing w:after="75" w:line="264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</w:rPr>
      </w:pPr>
      <w:r w:rsidRPr="005C7684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</w:rPr>
        <w:t xml:space="preserve">Приготовление раствора и расчет массовой доли </w:t>
      </w:r>
      <w:r w:rsidRPr="005C7684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</w:rPr>
        <w:br/>
        <w:t>растворенного вещества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bCs/>
          <w:color w:val="000000"/>
          <w:spacing w:val="45"/>
          <w:sz w:val="28"/>
          <w:szCs w:val="28"/>
        </w:rPr>
        <w:t>Цель: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научиться готовить растворы и определять массовую долю растворенного вещества.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  <w:t>Оборудование и реактивы: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весы лабораторные с разновесами, мерный цилиндр, стеклянная палочка, 2 химических стакана (один из них с водой), навеска соли 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NaCl</w:t>
      </w:r>
      <w:proofErr w:type="spellEnd"/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(вариант I), навеска сахара (вариант II).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ТБ: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аккуратно обращаться с лабораторным оборудованием.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Внимание!  Никогда не приступайте к работе с химическими реактивами без изучения инструкции.</w:t>
      </w:r>
    </w:p>
    <w:p w:rsidR="005C7684" w:rsidRPr="005C7684" w:rsidRDefault="005C7684" w:rsidP="005C7684">
      <w:pPr>
        <w:autoSpaceDE w:val="0"/>
        <w:autoSpaceDN w:val="0"/>
        <w:adjustRightInd w:val="0"/>
        <w:spacing w:before="150" w:after="150" w:line="264" w:lineRule="auto"/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  <w:t>Ход работы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1. С помощью мерного цилиндра отмерьте 70 мл воды.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Уравновесьте лабораторные весы.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Отмерьте 1,5 г выданного вещества 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(поваренной соли)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Для этого на одну чашку положите лист бумаги и разновесы, соответствующие заданию, а на другую постепенно присыпайте вещество на лист бумаги до уравновешивания.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4. Поместите отмеренное вещество в стакан и добавьте отмеренный объем воды. Размешайте стеклянной палочкой.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5. Определите массовую долю вещества в полученном растворе по известной вам формуле.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6. Слейте ваш раствор с раствором соседней группы и определите массовую долю вещества в новом растворе.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7. Оформите отчет в виде таблицы.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bCs/>
          <w:color w:val="000000"/>
          <w:spacing w:val="45"/>
          <w:sz w:val="28"/>
          <w:szCs w:val="28"/>
        </w:rPr>
        <w:t>Вопрос</w:t>
      </w:r>
      <w:r w:rsidRPr="005C76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: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Как изменится массовая доля растворенной соли, если к данному раствору добавить еще и 10 г сахара? Ответ подтвердите расчетами.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eastAsia="Calibri" w:hAnsi="Times New Roman" w:cs="Times New Roman"/>
          <w:caps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aps/>
          <w:color w:val="000000"/>
          <w:sz w:val="28"/>
          <w:szCs w:val="28"/>
        </w:rPr>
        <w:t>Алгоритм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eastAsia="Calibri" w:hAnsi="Times New Roman" w:cs="Times New Roman"/>
          <w:caps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aps/>
          <w:color w:val="000000"/>
          <w:sz w:val="28"/>
          <w:szCs w:val="28"/>
        </w:rPr>
        <w:t>оформления отчета по практической работе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ind w:firstLine="45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1. Запишите название практической работы.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Запишите цель практической работы.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Перечислите необходимое оборудование и реактивы.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Продумайте и запишите правила техники безопасности при работе с данными реактивами и оборудованием.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1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5. Получив разрешение учителя, приступайте к выполнению химического эксперимента.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150" w:line="261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6. Оформите отчет о выполнении в виде таблицы: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622"/>
        <w:gridCol w:w="7278"/>
      </w:tblGrid>
      <w:tr w:rsidR="005C7684" w:rsidRPr="005C7684" w:rsidTr="0032669F">
        <w:trPr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</w:rPr>
              <w:t xml:space="preserve">Действия </w:t>
            </w:r>
          </w:p>
        </w:tc>
        <w:tc>
          <w:tcPr>
            <w:tcW w:w="7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</w:rPr>
              <w:t>Наблюдения и расчеты</w:t>
            </w:r>
          </w:p>
        </w:tc>
      </w:tr>
      <w:tr w:rsidR="005C7684" w:rsidRPr="005C7684" w:rsidTr="0032669F">
        <w:trPr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5C7684" w:rsidRPr="005C7684" w:rsidRDefault="005C7684" w:rsidP="005C7684">
      <w:pPr>
        <w:autoSpaceDE w:val="0"/>
        <w:autoSpaceDN w:val="0"/>
        <w:adjustRightInd w:val="0"/>
        <w:spacing w:before="150"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 Ответьте на вопрос, заданный в вашем варианте. 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8. Запишите выводы о правилах приготовления растворов соответствующей концентрации.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C7684" w:rsidRPr="005C7684" w:rsidRDefault="005C7684" w:rsidP="005C7684">
      <w:pPr>
        <w:autoSpaceDE w:val="0"/>
        <w:autoSpaceDN w:val="0"/>
        <w:adjustRightInd w:val="0"/>
        <w:spacing w:before="240" w:after="0" w:line="264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Практическая работа № 14</w:t>
      </w:r>
    </w:p>
    <w:p w:rsidR="005C7684" w:rsidRPr="005C7684" w:rsidRDefault="005C7684" w:rsidP="005C7684">
      <w:pPr>
        <w:autoSpaceDE w:val="0"/>
        <w:autoSpaceDN w:val="0"/>
        <w:adjustRightInd w:val="0"/>
        <w:spacing w:after="75" w:line="264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8"/>
        </w:rPr>
        <w:lastRenderedPageBreak/>
        <w:t>Приготовление раствора и расчет массовой доли растворенного вещества</w:t>
      </w:r>
    </w:p>
    <w:p w:rsidR="005C7684" w:rsidRPr="005C7684" w:rsidRDefault="005C7684" w:rsidP="005C7684">
      <w:pPr>
        <w:autoSpaceDE w:val="0"/>
        <w:autoSpaceDN w:val="0"/>
        <w:adjustRightInd w:val="0"/>
        <w:spacing w:after="105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bCs/>
          <w:color w:val="000000"/>
          <w:spacing w:val="45"/>
          <w:sz w:val="28"/>
          <w:szCs w:val="28"/>
        </w:rPr>
        <w:t>Цель: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научиться готовить растворы и определять массовую долю растворенного вещества.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  <w:t>Оборудование и реактивы: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весы лабораторные с разновесами, мерный цилиндр, стеклянная палочка, 2 химических стакана (один из них с водой), навеска соли 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NaCl</w:t>
      </w:r>
      <w:proofErr w:type="spellEnd"/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(вариант I), навеска сахара (вариант II).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ТБ:</w:t>
      </w:r>
      <w:r w:rsidRPr="005C768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аккуратно обращаться с лабораторным оборудованием.</w:t>
      </w:r>
    </w:p>
    <w:p w:rsidR="005C7684" w:rsidRPr="005C7684" w:rsidRDefault="005C7684" w:rsidP="005C7684">
      <w:pPr>
        <w:autoSpaceDE w:val="0"/>
        <w:autoSpaceDN w:val="0"/>
        <w:adjustRightInd w:val="0"/>
        <w:spacing w:before="150" w:after="150" w:line="264" w:lineRule="auto"/>
        <w:jc w:val="center"/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  <w:t>Ход работы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681"/>
        <w:gridCol w:w="6219"/>
      </w:tblGrid>
      <w:tr w:rsidR="005C7684" w:rsidRPr="005C7684" w:rsidTr="0032669F">
        <w:trPr>
          <w:jc w:val="center"/>
        </w:trPr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</w:rPr>
              <w:t>Действия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</w:rPr>
              <w:t>Наблюдения и расчеты</w:t>
            </w:r>
          </w:p>
        </w:tc>
      </w:tr>
      <w:tr w:rsidR="005C7684" w:rsidRPr="005C7684" w:rsidTr="0032669F">
        <w:trPr>
          <w:jc w:val="center"/>
        </w:trPr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В мерный цилиндр наливаю 70 (во II варианте – 60) мл воды.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Уравновешиваю лабораторные весы.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Отмеряю 1,5 г (во II варианте – 2 г) вещества.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Расчеты: 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1) V 70 мл воды соответствует по массе 70 г, так как </w:t>
            </w:r>
            <w:r w:rsidRPr="005C768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4213EC" wp14:editId="6C032A1C">
                  <wp:extent cx="372110" cy="297815"/>
                  <wp:effectExtent l="19050" t="0" r="8890" b="0"/>
                  <wp:docPr id="29760" name="Рисунок 29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= 1 г/мл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proofErr w:type="gramStart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</w:t>
            </w:r>
            <w:proofErr w:type="gramEnd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раствора</w:t>
            </w:r>
            <w:proofErr w:type="spellEnd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= 70 г + 1,5 г = 71,5 г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3) ω = </w:t>
            </w:r>
            <w:proofErr w:type="spellStart"/>
            <w:proofErr w:type="gramStart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</w:t>
            </w:r>
            <w:proofErr w:type="gramEnd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вещ</w:t>
            </w:r>
            <w:proofErr w:type="spellEnd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.</w:t>
            </w: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</w:t>
            </w: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раствора</w:t>
            </w:r>
            <w:proofErr w:type="spellEnd"/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·100 %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4) ω = 1,5 г / 71,5 г · 100 % = 2 %</w:t>
            </w:r>
          </w:p>
        </w:tc>
      </w:tr>
      <w:tr w:rsidR="005C7684" w:rsidRPr="005C7684" w:rsidTr="0032669F">
        <w:trPr>
          <w:jc w:val="center"/>
        </w:trPr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Готовлю раствор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Вещество растворилось в воде.</w:t>
            </w:r>
          </w:p>
          <w:p w:rsidR="005C7684" w:rsidRPr="005C7684" w:rsidRDefault="005C7684" w:rsidP="005C76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76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(При сливании растворов, полученных в соседних группах, для определения новой концентрации нужно проследить, чтобы вещества были одинаковыми)</w:t>
            </w:r>
          </w:p>
        </w:tc>
      </w:tr>
    </w:tbl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Ответ на  </w:t>
      </w:r>
      <w:r w:rsidRPr="005C7684">
        <w:rPr>
          <w:rFonts w:ascii="Times New Roman" w:eastAsia="Calibri" w:hAnsi="Times New Roman" w:cs="Times New Roman"/>
          <w:b/>
          <w:bCs/>
          <w:color w:val="000000"/>
          <w:spacing w:val="45"/>
          <w:sz w:val="28"/>
          <w:szCs w:val="28"/>
        </w:rPr>
        <w:t>вопрос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5C7684" w:rsidRPr="005C7684" w:rsidRDefault="005C7684" w:rsidP="005C7684">
      <w:pPr>
        <w:autoSpaceDE w:val="0"/>
        <w:autoSpaceDN w:val="0"/>
        <w:adjustRightInd w:val="0"/>
        <w:spacing w:before="150" w:after="0" w:line="264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pacing w:val="45"/>
          <w:sz w:val="28"/>
          <w:szCs w:val="28"/>
        </w:rPr>
        <w:t>Вариант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I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Массовая доля соли уменьшится.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Доказательство: m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</w:rPr>
        <w:t>1раствора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 71,5 г + 10 г = 81,5 г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Масса соли не изменилась. Следовательно, концентрация соли уменьшится.</w:t>
      </w:r>
    </w:p>
    <w:p w:rsidR="005C7684" w:rsidRPr="005C7684" w:rsidRDefault="005C7684" w:rsidP="005C7684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>ω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</w:rPr>
        <w:t>1</w:t>
      </w:r>
      <w:r w:rsidRPr="005C76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 1,5 г/81,5 г · 100 % = 1,8 %</w:t>
      </w:r>
    </w:p>
    <w:p w:rsidR="00104DB9" w:rsidRDefault="00104DB9" w:rsidP="00104DB9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7684" w:rsidRDefault="005C7684" w:rsidP="00104DB9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7684" w:rsidRPr="005C7684" w:rsidRDefault="005C7684" w:rsidP="00104DB9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sz w:val="28"/>
          <w:szCs w:val="28"/>
        </w:rPr>
        <w:t>Практич</w:t>
      </w:r>
      <w:r w:rsidR="0032669F">
        <w:rPr>
          <w:rFonts w:ascii="Times New Roman" w:eastAsia="Calibri" w:hAnsi="Times New Roman" w:cs="Times New Roman"/>
          <w:b/>
          <w:sz w:val="28"/>
          <w:szCs w:val="28"/>
        </w:rPr>
        <w:t>еская работа №16</w:t>
      </w:r>
    </w:p>
    <w:p w:rsidR="005C7684" w:rsidRDefault="005C7684" w:rsidP="005C7684">
      <w:pPr>
        <w:pStyle w:val="a7"/>
        <w:shd w:val="clear" w:color="auto" w:fill="FFFFFF" w:themeFill="background1"/>
        <w:jc w:val="center"/>
        <w:rPr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</w:rPr>
        <w:t>Тема</w:t>
      </w:r>
      <w:proofErr w:type="gramStart"/>
      <w:r>
        <w:rPr>
          <w:rFonts w:ascii="Arial" w:hAnsi="Arial" w:cs="Arial"/>
          <w:b/>
          <w:bCs/>
          <w:color w:val="000000"/>
        </w:rPr>
        <w:t>:</w:t>
      </w:r>
      <w:r w:rsidRPr="00495786">
        <w:rPr>
          <w:bCs/>
          <w:color w:val="000000"/>
          <w:sz w:val="28"/>
          <w:szCs w:val="28"/>
        </w:rPr>
        <w:t>Р</w:t>
      </w:r>
      <w:proofErr w:type="gramEnd"/>
      <w:r w:rsidRPr="00495786">
        <w:rPr>
          <w:bCs/>
          <w:color w:val="000000"/>
          <w:sz w:val="28"/>
          <w:szCs w:val="28"/>
        </w:rPr>
        <w:t>асчеты</w:t>
      </w:r>
      <w:proofErr w:type="spellEnd"/>
      <w:r w:rsidRPr="00495786">
        <w:rPr>
          <w:bCs/>
          <w:color w:val="000000"/>
          <w:sz w:val="28"/>
          <w:szCs w:val="28"/>
        </w:rPr>
        <w:t xml:space="preserve"> по определению массовой или объемной доли выхода продукта реакции от теоретически возможного ( и обратные задачи)</w:t>
      </w:r>
    </w:p>
    <w:p w:rsidR="00495786" w:rsidRPr="00016656" w:rsidRDefault="00495786" w:rsidP="0049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016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ить знания курса химии в области решения задач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0166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95786" w:rsidRPr="00016656" w:rsidRDefault="00495786" w:rsidP="0049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знания по теме, уметь производить расчёты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5786" w:rsidRPr="00016656" w:rsidRDefault="00495786" w:rsidP="0049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495786" w:rsidRPr="00016656" w:rsidRDefault="00495786" w:rsidP="0049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Воспитательная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495786" w:rsidRPr="00016656" w:rsidRDefault="00495786" w:rsidP="004957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495786" w:rsidRPr="00016656" w:rsidRDefault="00495786" w:rsidP="004957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495786" w:rsidRPr="00016656" w:rsidRDefault="00495786" w:rsidP="0049578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495786" w:rsidRPr="00016656" w:rsidRDefault="00495786" w:rsidP="0049578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495786" w:rsidRPr="00016656" w:rsidRDefault="00495786" w:rsidP="0049578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495786" w:rsidRPr="00016656" w:rsidRDefault="00495786" w:rsidP="0049578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95786" w:rsidRPr="00016656" w:rsidRDefault="00495786" w:rsidP="0049578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495786" w:rsidRPr="00016656" w:rsidRDefault="00495786" w:rsidP="0049578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495786" w:rsidRPr="00016656" w:rsidRDefault="00495786" w:rsidP="0049578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495786" w:rsidRPr="00016656" w:rsidRDefault="00495786" w:rsidP="0049578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495786" w:rsidRPr="00016656" w:rsidRDefault="00495786" w:rsidP="0049578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495786" w:rsidRPr="00016656" w:rsidRDefault="00495786" w:rsidP="00495786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786" w:rsidRPr="00016656" w:rsidRDefault="00495786" w:rsidP="00495786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i/>
          <w:iCs/>
          <w:color w:val="000000"/>
          <w:sz w:val="28"/>
          <w:szCs w:val="28"/>
          <w:u w:val="single"/>
        </w:rPr>
        <w:t>Пример:</w:t>
      </w:r>
      <w:r w:rsidRPr="00495786">
        <w:rPr>
          <w:color w:val="000000"/>
          <w:sz w:val="28"/>
          <w:szCs w:val="28"/>
        </w:rPr>
        <w:t> Вычислите массу азотной кислоты, которую можно получить из 17 г нитрата натрия при его взаимодействии с концентрированной серной кислотой, если массовая доля выхода кислоты составляет 0,96.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i/>
          <w:iCs/>
          <w:color w:val="000000"/>
          <w:sz w:val="28"/>
          <w:szCs w:val="28"/>
          <w:u w:val="single"/>
        </w:rPr>
        <w:t>Решение.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1. Записываем уравнение реакции, расставляем коэффициенты 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обязательно!)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2NaNO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 + H</w:t>
      </w:r>
      <w:r w:rsidRPr="00495786">
        <w:rPr>
          <w:color w:val="000000"/>
          <w:sz w:val="28"/>
          <w:szCs w:val="28"/>
          <w:vertAlign w:val="subscript"/>
        </w:rPr>
        <w:t>2</w:t>
      </w:r>
      <w:r w:rsidRPr="00495786">
        <w:rPr>
          <w:color w:val="000000"/>
          <w:sz w:val="28"/>
          <w:szCs w:val="28"/>
        </w:rPr>
        <w:t>SO</w:t>
      </w:r>
      <w:r w:rsidRPr="00495786">
        <w:rPr>
          <w:color w:val="000000"/>
          <w:sz w:val="28"/>
          <w:szCs w:val="28"/>
          <w:vertAlign w:val="subscript"/>
        </w:rPr>
        <w:t>4</w:t>
      </w:r>
      <w:r w:rsidRPr="00495786">
        <w:rPr>
          <w:color w:val="000000"/>
          <w:sz w:val="28"/>
          <w:szCs w:val="28"/>
        </w:rPr>
        <w:t> → Na</w:t>
      </w:r>
      <w:r w:rsidRPr="00495786">
        <w:rPr>
          <w:color w:val="000000"/>
          <w:sz w:val="28"/>
          <w:szCs w:val="28"/>
          <w:vertAlign w:val="subscript"/>
        </w:rPr>
        <w:t>2</w:t>
      </w:r>
      <w:r w:rsidRPr="00495786">
        <w:rPr>
          <w:color w:val="000000"/>
          <w:sz w:val="28"/>
          <w:szCs w:val="28"/>
        </w:rPr>
        <w:t>SO</w:t>
      </w:r>
      <w:r w:rsidRPr="00495786">
        <w:rPr>
          <w:color w:val="000000"/>
          <w:sz w:val="28"/>
          <w:szCs w:val="28"/>
          <w:vertAlign w:val="subscript"/>
        </w:rPr>
        <w:t>4</w:t>
      </w:r>
      <w:r w:rsidRPr="00495786">
        <w:rPr>
          <w:color w:val="000000"/>
          <w:sz w:val="28"/>
          <w:szCs w:val="28"/>
        </w:rPr>
        <w:t> + 2HNO</w:t>
      </w:r>
      <w:r w:rsidRPr="00495786">
        <w:rPr>
          <w:color w:val="000000"/>
          <w:sz w:val="28"/>
          <w:szCs w:val="28"/>
          <w:vertAlign w:val="subscript"/>
        </w:rPr>
        <w:t>3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2. Над уравнением реакции проставляем данные из условия задачи. Помните, что по уравнению реакции можно вычислить только массу или объем теоретические.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  <w:lang w:val="en-US"/>
        </w:rPr>
      </w:pPr>
      <w:r w:rsidRPr="00495786">
        <w:rPr>
          <w:color w:val="000000"/>
          <w:sz w:val="28"/>
          <w:szCs w:val="28"/>
          <w:lang w:val="en-US"/>
        </w:rPr>
        <w:t xml:space="preserve">17 </w:t>
      </w:r>
      <w:r w:rsidRPr="00495786">
        <w:rPr>
          <w:color w:val="000000"/>
          <w:sz w:val="28"/>
          <w:szCs w:val="28"/>
        </w:rPr>
        <w:t>г</w:t>
      </w:r>
      <w:r w:rsidRPr="00495786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95786">
        <w:rPr>
          <w:color w:val="000000"/>
          <w:sz w:val="28"/>
          <w:szCs w:val="28"/>
        </w:rPr>
        <w:t>х</w:t>
      </w:r>
      <w:r w:rsidRPr="00495786">
        <w:rPr>
          <w:color w:val="000000"/>
          <w:sz w:val="28"/>
          <w:szCs w:val="28"/>
          <w:vertAlign w:val="subscript"/>
        </w:rPr>
        <w:t>г</w:t>
      </w:r>
      <w:proofErr w:type="spellEnd"/>
      <w:r w:rsidRPr="00495786">
        <w:rPr>
          <w:color w:val="000000"/>
          <w:sz w:val="28"/>
          <w:szCs w:val="28"/>
          <w:lang w:val="en-US"/>
        </w:rPr>
        <w:t> </w:t>
      </w:r>
      <w:proofErr w:type="gramStart"/>
      <w:r w:rsidRPr="00495786">
        <w:rPr>
          <w:color w:val="000000"/>
          <w:sz w:val="28"/>
          <w:szCs w:val="28"/>
          <w:lang w:val="en-US"/>
        </w:rPr>
        <w:t xml:space="preserve">( </w:t>
      </w:r>
      <w:proofErr w:type="spellStart"/>
      <w:r w:rsidRPr="00495786">
        <w:rPr>
          <w:color w:val="000000"/>
          <w:sz w:val="28"/>
          <w:szCs w:val="28"/>
        </w:rPr>
        <w:t>теорет</w:t>
      </w:r>
      <w:proofErr w:type="spellEnd"/>
      <w:proofErr w:type="gramEnd"/>
      <w:r w:rsidRPr="00495786">
        <w:rPr>
          <w:color w:val="000000"/>
          <w:sz w:val="28"/>
          <w:szCs w:val="28"/>
          <w:lang w:val="en-US"/>
        </w:rPr>
        <w:t>.)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  <w:lang w:val="en-US"/>
        </w:rPr>
      </w:pPr>
      <w:r w:rsidRPr="00495786">
        <w:rPr>
          <w:color w:val="000000"/>
          <w:sz w:val="28"/>
          <w:szCs w:val="28"/>
          <w:lang w:val="en-US"/>
        </w:rPr>
        <w:t>2NaNO</w:t>
      </w:r>
      <w:r w:rsidRPr="00495786">
        <w:rPr>
          <w:color w:val="000000"/>
          <w:sz w:val="28"/>
          <w:szCs w:val="28"/>
          <w:vertAlign w:val="subscript"/>
          <w:lang w:val="en-US"/>
        </w:rPr>
        <w:t>3</w:t>
      </w:r>
      <w:r w:rsidRPr="00495786">
        <w:rPr>
          <w:color w:val="000000"/>
          <w:sz w:val="28"/>
          <w:szCs w:val="28"/>
          <w:lang w:val="en-US"/>
        </w:rPr>
        <w:t> + H</w:t>
      </w:r>
      <w:r w:rsidRPr="00495786">
        <w:rPr>
          <w:color w:val="000000"/>
          <w:sz w:val="28"/>
          <w:szCs w:val="28"/>
          <w:vertAlign w:val="subscript"/>
          <w:lang w:val="en-US"/>
        </w:rPr>
        <w:t>2</w:t>
      </w:r>
      <w:r w:rsidRPr="00495786">
        <w:rPr>
          <w:color w:val="000000"/>
          <w:sz w:val="28"/>
          <w:szCs w:val="28"/>
          <w:lang w:val="en-US"/>
        </w:rPr>
        <w:t>SO</w:t>
      </w:r>
      <w:r w:rsidRPr="00495786">
        <w:rPr>
          <w:color w:val="000000"/>
          <w:sz w:val="28"/>
          <w:szCs w:val="28"/>
          <w:vertAlign w:val="subscript"/>
          <w:lang w:val="en-US"/>
        </w:rPr>
        <w:t>4</w:t>
      </w:r>
      <w:r w:rsidRPr="00495786">
        <w:rPr>
          <w:color w:val="000000"/>
          <w:sz w:val="28"/>
          <w:szCs w:val="28"/>
          <w:lang w:val="en-US"/>
        </w:rPr>
        <w:t> → Na</w:t>
      </w:r>
      <w:r w:rsidRPr="00495786">
        <w:rPr>
          <w:color w:val="000000"/>
          <w:sz w:val="28"/>
          <w:szCs w:val="28"/>
          <w:vertAlign w:val="subscript"/>
          <w:lang w:val="en-US"/>
        </w:rPr>
        <w:t>2</w:t>
      </w:r>
      <w:r w:rsidRPr="00495786">
        <w:rPr>
          <w:color w:val="000000"/>
          <w:sz w:val="28"/>
          <w:szCs w:val="28"/>
          <w:lang w:val="en-US"/>
        </w:rPr>
        <w:t>SO</w:t>
      </w:r>
      <w:r w:rsidRPr="00495786">
        <w:rPr>
          <w:color w:val="000000"/>
          <w:sz w:val="28"/>
          <w:szCs w:val="28"/>
          <w:vertAlign w:val="subscript"/>
          <w:lang w:val="en-US"/>
        </w:rPr>
        <w:t>4</w:t>
      </w:r>
      <w:r w:rsidRPr="00495786">
        <w:rPr>
          <w:color w:val="000000"/>
          <w:sz w:val="28"/>
          <w:szCs w:val="28"/>
          <w:lang w:val="en-US"/>
        </w:rPr>
        <w:t> + 2HNO</w:t>
      </w:r>
      <w:r w:rsidRPr="00495786">
        <w:rPr>
          <w:color w:val="000000"/>
          <w:sz w:val="28"/>
          <w:szCs w:val="28"/>
          <w:vertAlign w:val="subscript"/>
          <w:lang w:val="en-US"/>
        </w:rPr>
        <w:t>3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170 г 126 г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3. </w:t>
      </w:r>
      <w:proofErr w:type="gramStart"/>
      <w:r w:rsidRPr="00495786">
        <w:rPr>
          <w:color w:val="000000"/>
          <w:sz w:val="28"/>
          <w:szCs w:val="28"/>
        </w:rPr>
        <w:t>Используя ПСХЭ Д. И. Менделеева производим соответствующие расчеты</w:t>
      </w:r>
      <w:proofErr w:type="gramEnd"/>
      <w:r w:rsidRPr="00495786">
        <w:rPr>
          <w:color w:val="000000"/>
          <w:sz w:val="28"/>
          <w:szCs w:val="28"/>
        </w:rPr>
        <w:t>: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  <w:lang w:val="en-US"/>
        </w:rPr>
      </w:pPr>
      <w:proofErr w:type="spellStart"/>
      <w:proofErr w:type="gramStart"/>
      <w:r w:rsidRPr="00495786">
        <w:rPr>
          <w:color w:val="000000"/>
          <w:sz w:val="28"/>
          <w:szCs w:val="28"/>
          <w:lang w:val="en-US"/>
        </w:rPr>
        <w:t>M</w:t>
      </w:r>
      <w:r w:rsidRPr="00495786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Pr="00495786">
        <w:rPr>
          <w:color w:val="000000"/>
          <w:sz w:val="28"/>
          <w:szCs w:val="28"/>
          <w:lang w:val="en-US"/>
        </w:rPr>
        <w:t>(</w:t>
      </w:r>
      <w:proofErr w:type="gramEnd"/>
      <w:r w:rsidRPr="00495786">
        <w:rPr>
          <w:color w:val="000000"/>
          <w:sz w:val="28"/>
          <w:szCs w:val="28"/>
          <w:lang w:val="en-US"/>
        </w:rPr>
        <w:t xml:space="preserve"> NaNO</w:t>
      </w:r>
      <w:r w:rsidRPr="00495786">
        <w:rPr>
          <w:color w:val="000000"/>
          <w:sz w:val="28"/>
          <w:szCs w:val="28"/>
          <w:vertAlign w:val="subscript"/>
          <w:lang w:val="en-US"/>
        </w:rPr>
        <w:t>3</w:t>
      </w:r>
      <w:r w:rsidRPr="00495786">
        <w:rPr>
          <w:color w:val="000000"/>
          <w:sz w:val="28"/>
          <w:szCs w:val="28"/>
          <w:lang w:val="en-US"/>
        </w:rPr>
        <w:t>) = 85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  <w:lang w:val="en-US"/>
        </w:rPr>
      </w:pPr>
      <w:proofErr w:type="gramStart"/>
      <w:r w:rsidRPr="00495786">
        <w:rPr>
          <w:color w:val="000000"/>
          <w:sz w:val="28"/>
          <w:szCs w:val="28"/>
          <w:lang w:val="en-US"/>
        </w:rPr>
        <w:lastRenderedPageBreak/>
        <w:t>M(</w:t>
      </w:r>
      <w:proofErr w:type="gramEnd"/>
      <w:r w:rsidRPr="00495786">
        <w:rPr>
          <w:color w:val="000000"/>
          <w:sz w:val="28"/>
          <w:szCs w:val="28"/>
          <w:lang w:val="en-US"/>
        </w:rPr>
        <w:t xml:space="preserve"> NaNO</w:t>
      </w:r>
      <w:r w:rsidRPr="00495786">
        <w:rPr>
          <w:color w:val="000000"/>
          <w:sz w:val="28"/>
          <w:szCs w:val="28"/>
          <w:vertAlign w:val="subscript"/>
          <w:lang w:val="en-US"/>
        </w:rPr>
        <w:t>3</w:t>
      </w:r>
      <w:r w:rsidRPr="00495786">
        <w:rPr>
          <w:color w:val="000000"/>
          <w:sz w:val="28"/>
          <w:szCs w:val="28"/>
          <w:lang w:val="en-US"/>
        </w:rPr>
        <w:t xml:space="preserve">) = 85 </w:t>
      </w:r>
      <w:r w:rsidRPr="00495786">
        <w:rPr>
          <w:color w:val="000000"/>
          <w:sz w:val="28"/>
          <w:szCs w:val="28"/>
        </w:rPr>
        <w:t>г</w:t>
      </w:r>
      <w:r w:rsidRPr="00495786">
        <w:rPr>
          <w:color w:val="000000"/>
          <w:sz w:val="28"/>
          <w:szCs w:val="28"/>
          <w:lang w:val="en-US"/>
        </w:rPr>
        <w:t xml:space="preserve">/ </w:t>
      </w:r>
      <w:r w:rsidRPr="00495786">
        <w:rPr>
          <w:color w:val="000000"/>
          <w:sz w:val="28"/>
          <w:szCs w:val="28"/>
        </w:rPr>
        <w:t>моль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m 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NaNO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M (NaNO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× n(NaNO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85 × 2 ( коэффициент, стоящий перед NaNO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170 г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proofErr w:type="spellStart"/>
      <w:r w:rsidRPr="00495786">
        <w:rPr>
          <w:color w:val="000000"/>
          <w:sz w:val="28"/>
          <w:szCs w:val="28"/>
        </w:rPr>
        <w:t>M</w:t>
      </w:r>
      <w:r w:rsidRPr="00495786">
        <w:rPr>
          <w:color w:val="000000"/>
          <w:sz w:val="28"/>
          <w:szCs w:val="28"/>
          <w:vertAlign w:val="subscript"/>
        </w:rPr>
        <w:t>r</w:t>
      </w:r>
      <w:proofErr w:type="spellEnd"/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63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M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63 г/ моль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m 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M (НNO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× n(НNO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63 × 2 ( коэффициент, стоящий перед НNO</w:t>
      </w:r>
      <w:r w:rsidRPr="00495786">
        <w:rPr>
          <w:color w:val="000000"/>
          <w:sz w:val="28"/>
          <w:szCs w:val="28"/>
          <w:vertAlign w:val="subscript"/>
        </w:rPr>
        <w:t>3</w:t>
      </w:r>
      <w:r w:rsidRPr="00495786">
        <w:rPr>
          <w:color w:val="000000"/>
          <w:sz w:val="28"/>
          <w:szCs w:val="28"/>
        </w:rPr>
        <w:t>) = 126 г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4. Составляем пропорцию, выводим неизвестную величину: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17 г – х (г)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170 г – 126 г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х (г) = (17 × 126) ∕ 170 = 12,6 г 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масса азотной кислоты – теоретическая!)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>5. Находим массу азотной кислоты практическую: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Х </w:t>
      </w:r>
      <w:proofErr w:type="spellStart"/>
      <w:r w:rsidRPr="00495786">
        <w:rPr>
          <w:color w:val="000000"/>
          <w:sz w:val="28"/>
          <w:szCs w:val="28"/>
        </w:rPr>
        <w:t>практ</w:t>
      </w:r>
      <w:proofErr w:type="spellEnd"/>
      <w:r w:rsidRPr="00495786">
        <w:rPr>
          <w:color w:val="000000"/>
          <w:sz w:val="28"/>
          <w:szCs w:val="28"/>
        </w:rPr>
        <w:t xml:space="preserve">. = Х </w:t>
      </w:r>
      <w:proofErr w:type="spellStart"/>
      <w:r w:rsidRPr="00495786">
        <w:rPr>
          <w:color w:val="000000"/>
          <w:sz w:val="28"/>
          <w:szCs w:val="28"/>
        </w:rPr>
        <w:t>теор</w:t>
      </w:r>
      <w:proofErr w:type="spellEnd"/>
      <w:r w:rsidRPr="00495786">
        <w:rPr>
          <w:color w:val="000000"/>
          <w:sz w:val="28"/>
          <w:szCs w:val="28"/>
        </w:rPr>
        <w:t xml:space="preserve">. × η </w:t>
      </w:r>
      <w:proofErr w:type="gramStart"/>
      <w:r w:rsidRPr="00495786">
        <w:rPr>
          <w:color w:val="000000"/>
          <w:sz w:val="28"/>
          <w:szCs w:val="28"/>
        </w:rPr>
        <w:t xml:space="preserve">( </w:t>
      </w:r>
      <w:proofErr w:type="gramEnd"/>
      <w:r w:rsidRPr="00495786">
        <w:rPr>
          <w:color w:val="000000"/>
          <w:sz w:val="28"/>
          <w:szCs w:val="28"/>
        </w:rPr>
        <w:t>выход продукта реакции от теоретически возможного)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 w:rsidRPr="00495786">
        <w:rPr>
          <w:color w:val="000000"/>
          <w:sz w:val="28"/>
          <w:szCs w:val="28"/>
        </w:rPr>
        <w:t xml:space="preserve">Х </w:t>
      </w:r>
      <w:proofErr w:type="spellStart"/>
      <w:r w:rsidRPr="00495786">
        <w:rPr>
          <w:color w:val="000000"/>
          <w:sz w:val="28"/>
          <w:szCs w:val="28"/>
        </w:rPr>
        <w:t>практ</w:t>
      </w:r>
      <w:proofErr w:type="spellEnd"/>
      <w:r w:rsidRPr="00495786">
        <w:rPr>
          <w:color w:val="000000"/>
          <w:sz w:val="28"/>
          <w:szCs w:val="28"/>
        </w:rPr>
        <w:t>. = 12,6 × 0,96 = 12 г</w:t>
      </w:r>
    </w:p>
    <w:p w:rsidR="005C7684" w:rsidRDefault="005C7684" w:rsidP="005C7684">
      <w:pPr>
        <w:pStyle w:val="a7"/>
        <w:shd w:val="clear" w:color="auto" w:fill="FFFFFF" w:themeFill="background1"/>
        <w:rPr>
          <w:b/>
          <w:bCs/>
          <w:color w:val="000000"/>
          <w:sz w:val="28"/>
          <w:szCs w:val="28"/>
          <w:u w:val="single"/>
        </w:rPr>
      </w:pPr>
      <w:r w:rsidRPr="00495786">
        <w:rPr>
          <w:b/>
          <w:bCs/>
          <w:color w:val="000000"/>
          <w:sz w:val="28"/>
          <w:szCs w:val="28"/>
          <w:u w:val="single"/>
        </w:rPr>
        <w:t>Ответ: m </w:t>
      </w:r>
      <w:proofErr w:type="gramStart"/>
      <w:r w:rsidRPr="00495786">
        <w:rPr>
          <w:b/>
          <w:bCs/>
          <w:color w:val="000000"/>
          <w:sz w:val="28"/>
          <w:szCs w:val="28"/>
          <w:u w:val="single"/>
        </w:rPr>
        <w:t xml:space="preserve">( </w:t>
      </w:r>
      <w:proofErr w:type="gramEnd"/>
      <w:r w:rsidRPr="00495786">
        <w:rPr>
          <w:b/>
          <w:bCs/>
          <w:color w:val="000000"/>
          <w:sz w:val="28"/>
          <w:szCs w:val="28"/>
          <w:u w:val="single"/>
        </w:rPr>
        <w:t>НNO</w:t>
      </w:r>
      <w:r w:rsidRPr="00495786">
        <w:rPr>
          <w:b/>
          <w:bCs/>
          <w:color w:val="000000"/>
          <w:sz w:val="28"/>
          <w:szCs w:val="28"/>
          <w:u w:val="single"/>
          <w:vertAlign w:val="subscript"/>
        </w:rPr>
        <w:t>3</w:t>
      </w:r>
      <w:r w:rsidRPr="00495786">
        <w:rPr>
          <w:b/>
          <w:bCs/>
          <w:color w:val="000000"/>
          <w:sz w:val="28"/>
          <w:szCs w:val="28"/>
          <w:u w:val="single"/>
        </w:rPr>
        <w:t>) = 12 г.</w:t>
      </w:r>
    </w:p>
    <w:p w:rsidR="0032669F" w:rsidRDefault="0032669F" w:rsidP="005C7684">
      <w:pPr>
        <w:pStyle w:val="a7"/>
        <w:shd w:val="clear" w:color="auto" w:fill="FFFFFF" w:themeFill="background1"/>
        <w:rPr>
          <w:b/>
          <w:bCs/>
          <w:color w:val="000000"/>
          <w:sz w:val="28"/>
          <w:szCs w:val="28"/>
          <w:u w:val="single"/>
        </w:rPr>
      </w:pPr>
    </w:p>
    <w:p w:rsidR="0032669F" w:rsidRPr="00495786" w:rsidRDefault="0032669F" w:rsidP="005C7684">
      <w:pPr>
        <w:pStyle w:val="a7"/>
        <w:shd w:val="clear" w:color="auto" w:fill="FFFFFF" w:themeFill="background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Ход работы:</w:t>
      </w:r>
    </w:p>
    <w:p w:rsidR="005C7684" w:rsidRPr="00495786" w:rsidRDefault="005C7684" w:rsidP="005C7684">
      <w:pPr>
        <w:pStyle w:val="a7"/>
        <w:shd w:val="clear" w:color="auto" w:fill="FFFFFF" w:themeFill="background1"/>
        <w:rPr>
          <w:b/>
          <w:bCs/>
          <w:color w:val="000000"/>
          <w:sz w:val="28"/>
          <w:szCs w:val="28"/>
          <w:u w:val="single"/>
        </w:rPr>
      </w:pPr>
      <w:r w:rsidRPr="00495786">
        <w:rPr>
          <w:b/>
          <w:bCs/>
          <w:color w:val="000000"/>
          <w:sz w:val="28"/>
          <w:szCs w:val="28"/>
          <w:u w:val="single"/>
        </w:rPr>
        <w:t>Задачи.</w:t>
      </w:r>
    </w:p>
    <w:p w:rsidR="005C7684" w:rsidRPr="005C7684" w:rsidRDefault="005C7684" w:rsidP="005C7684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 w:rsidRPr="005C7684">
        <w:rPr>
          <w:sz w:val="28"/>
          <w:szCs w:val="28"/>
        </w:rPr>
        <w:t xml:space="preserve"> </w:t>
      </w:r>
      <w:r w:rsidR="0032669F">
        <w:rPr>
          <w:bCs/>
          <w:color w:val="000000"/>
          <w:sz w:val="28"/>
          <w:szCs w:val="28"/>
          <w:u w:val="single"/>
        </w:rPr>
        <w:t>1.</w:t>
      </w:r>
      <w:r w:rsidRPr="005C7684">
        <w:rPr>
          <w:bCs/>
          <w:color w:val="000000"/>
          <w:sz w:val="28"/>
          <w:szCs w:val="28"/>
          <w:u w:val="single"/>
        </w:rPr>
        <w:t xml:space="preserve">Вычислите объем аммиака </w:t>
      </w:r>
      <w:proofErr w:type="gramStart"/>
      <w:r w:rsidRPr="005C7684">
        <w:rPr>
          <w:bCs/>
          <w:color w:val="000000"/>
          <w:sz w:val="28"/>
          <w:szCs w:val="28"/>
          <w:u w:val="single"/>
        </w:rPr>
        <w:t xml:space="preserve">( </w:t>
      </w:r>
      <w:proofErr w:type="spellStart"/>
      <w:proofErr w:type="gramEnd"/>
      <w:r w:rsidRPr="005C7684">
        <w:rPr>
          <w:bCs/>
          <w:color w:val="000000"/>
          <w:sz w:val="28"/>
          <w:szCs w:val="28"/>
          <w:u w:val="single"/>
        </w:rPr>
        <w:t>н.у</w:t>
      </w:r>
      <w:proofErr w:type="spellEnd"/>
      <w:r w:rsidRPr="005C7684">
        <w:rPr>
          <w:bCs/>
          <w:color w:val="000000"/>
          <w:sz w:val="28"/>
          <w:szCs w:val="28"/>
          <w:u w:val="single"/>
        </w:rPr>
        <w:t>.), который можно получить, нагревая 20 г хлорида аммония с гидроксидом кальция, если объемная доля выхода аммиака составляет 98%.</w:t>
      </w:r>
    </w:p>
    <w:p w:rsidR="005C7684" w:rsidRPr="005C7684" w:rsidRDefault="0032669F" w:rsidP="005C7684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2.</w:t>
      </w:r>
      <w:r w:rsidR="005C7684" w:rsidRPr="005C7684">
        <w:rPr>
          <w:bCs/>
          <w:color w:val="000000"/>
          <w:sz w:val="28"/>
          <w:szCs w:val="28"/>
          <w:u w:val="single"/>
        </w:rPr>
        <w:t>При нагревании нитрита аммония образуются азот и вода. Вычислите объем азота (</w:t>
      </w:r>
      <w:proofErr w:type="spellStart"/>
      <w:r w:rsidR="005C7684" w:rsidRPr="005C7684">
        <w:rPr>
          <w:bCs/>
          <w:color w:val="000000"/>
          <w:sz w:val="28"/>
          <w:szCs w:val="28"/>
          <w:u w:val="single"/>
        </w:rPr>
        <w:t>н.</w:t>
      </w:r>
      <w:proofErr w:type="gramStart"/>
      <w:r w:rsidR="005C7684" w:rsidRPr="005C7684">
        <w:rPr>
          <w:bCs/>
          <w:color w:val="000000"/>
          <w:sz w:val="28"/>
          <w:szCs w:val="28"/>
          <w:u w:val="single"/>
        </w:rPr>
        <w:t>у</w:t>
      </w:r>
      <w:proofErr w:type="spellEnd"/>
      <w:proofErr w:type="gramEnd"/>
      <w:r w:rsidR="005C7684" w:rsidRPr="005C7684">
        <w:rPr>
          <w:bCs/>
          <w:color w:val="000000"/>
          <w:sz w:val="28"/>
          <w:szCs w:val="28"/>
          <w:u w:val="single"/>
        </w:rPr>
        <w:t xml:space="preserve">.), </w:t>
      </w:r>
      <w:proofErr w:type="gramStart"/>
      <w:r w:rsidR="005C7684" w:rsidRPr="005C7684">
        <w:rPr>
          <w:bCs/>
          <w:color w:val="000000"/>
          <w:sz w:val="28"/>
          <w:szCs w:val="28"/>
          <w:u w:val="single"/>
        </w:rPr>
        <w:t>который</w:t>
      </w:r>
      <w:proofErr w:type="gramEnd"/>
      <w:r w:rsidR="005C7684" w:rsidRPr="005C7684">
        <w:rPr>
          <w:bCs/>
          <w:color w:val="000000"/>
          <w:sz w:val="28"/>
          <w:szCs w:val="28"/>
          <w:u w:val="single"/>
        </w:rPr>
        <w:t xml:space="preserve"> можно получить при разложении 64 г нитрита аммония, если объемная доля выхода азота составляет 0,89.</w:t>
      </w:r>
    </w:p>
    <w:p w:rsidR="005C7684" w:rsidRPr="005C7684" w:rsidRDefault="0032669F" w:rsidP="005C7684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3.</w:t>
      </w:r>
      <w:r w:rsidR="005C7684" w:rsidRPr="005C7684">
        <w:rPr>
          <w:bCs/>
          <w:color w:val="000000"/>
          <w:sz w:val="28"/>
          <w:szCs w:val="28"/>
          <w:u w:val="single"/>
        </w:rPr>
        <w:t>Рассчитайте массу фосфорной кислоты, которую можно получить из 80 г фосфата кальция при его взаимодействии с концентрированной серной кислотой. Массовая доля выхода фосфорной кислоты составляет 96%.</w:t>
      </w:r>
    </w:p>
    <w:p w:rsidR="005C7684" w:rsidRPr="005C7684" w:rsidRDefault="0032669F" w:rsidP="005C7684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lastRenderedPageBreak/>
        <w:t>4.</w:t>
      </w:r>
      <w:r w:rsidR="005C7684" w:rsidRPr="005C7684">
        <w:rPr>
          <w:bCs/>
          <w:color w:val="000000"/>
          <w:sz w:val="28"/>
          <w:szCs w:val="28"/>
          <w:u w:val="single"/>
        </w:rPr>
        <w:t>При взаимодействии 37 г гидроксида кальция с сульфатом аммония было получено 15 г аммиака. Вычислите массовую долю выхода аммиака.</w:t>
      </w:r>
    </w:p>
    <w:p w:rsidR="005C7684" w:rsidRDefault="005C7684" w:rsidP="005C7684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 w:rsidRPr="005C7684">
        <w:rPr>
          <w:bCs/>
          <w:color w:val="000000"/>
          <w:sz w:val="28"/>
          <w:szCs w:val="28"/>
          <w:u w:val="single"/>
        </w:rPr>
        <w:t>При сжигании в кислороде 62 г фосфора было получено 130</w:t>
      </w:r>
      <w:r>
        <w:rPr>
          <w:bCs/>
          <w:color w:val="000000"/>
          <w:sz w:val="28"/>
          <w:szCs w:val="28"/>
          <w:u w:val="single"/>
        </w:rPr>
        <w:t xml:space="preserve"> оксида фосфора(5). Вычислите массовую долю выхода оксида фосфора(5)</w:t>
      </w:r>
    </w:p>
    <w:p w:rsidR="0032669F" w:rsidRPr="005C7684" w:rsidRDefault="0032669F" w:rsidP="0032669F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7684">
        <w:rPr>
          <w:rFonts w:ascii="Times New Roman" w:eastAsia="Calibri" w:hAnsi="Times New Roman" w:cs="Times New Roman"/>
          <w:b/>
          <w:sz w:val="28"/>
          <w:szCs w:val="28"/>
        </w:rPr>
        <w:t>Практич</w:t>
      </w:r>
      <w:r>
        <w:rPr>
          <w:rFonts w:ascii="Times New Roman" w:eastAsia="Calibri" w:hAnsi="Times New Roman" w:cs="Times New Roman"/>
          <w:b/>
          <w:sz w:val="28"/>
          <w:szCs w:val="28"/>
        </w:rPr>
        <w:t>еская работа №16</w:t>
      </w:r>
    </w:p>
    <w:p w:rsidR="0032669F" w:rsidRPr="0032669F" w:rsidRDefault="0032669F" w:rsidP="0032669F">
      <w:pPr>
        <w:pStyle w:val="a7"/>
        <w:shd w:val="clear" w:color="auto" w:fill="FFFFFF" w:themeFill="background1"/>
        <w:jc w:val="center"/>
        <w:rPr>
          <w:bCs/>
          <w:color w:val="000000"/>
          <w:sz w:val="28"/>
          <w:szCs w:val="28"/>
        </w:rPr>
      </w:pPr>
      <w:r w:rsidRPr="0032669F">
        <w:rPr>
          <w:b/>
          <w:bCs/>
          <w:color w:val="000000"/>
        </w:rPr>
        <w:t>Тема</w:t>
      </w:r>
      <w:r w:rsidRPr="0032669F">
        <w:rPr>
          <w:b/>
          <w:bCs/>
          <w:color w:val="000000"/>
          <w:sz w:val="28"/>
          <w:szCs w:val="28"/>
        </w:rPr>
        <w:t>:</w:t>
      </w:r>
      <w:r w:rsidRPr="0032669F">
        <w:rPr>
          <w:color w:val="000000"/>
          <w:sz w:val="28"/>
          <w:szCs w:val="28"/>
        </w:rPr>
        <w:t xml:space="preserve"> Нахождение молекулярной формулы органического вещества по его плотности и массовым долям элементов, входящих в его состав, или по продуктам сгорания</w:t>
      </w:r>
    </w:p>
    <w:p w:rsidR="0032669F" w:rsidRPr="00016656" w:rsidRDefault="0032669F" w:rsidP="00326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016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ить знания курса химии в области решения задач</w:t>
      </w:r>
      <w:r w:rsidRPr="000166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0166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32669F" w:rsidRPr="00016656" w:rsidRDefault="0032669F" w:rsidP="00326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знания по теме, уметь производить расчёты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669F" w:rsidRPr="00016656" w:rsidRDefault="0032669F" w:rsidP="00326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32669F" w:rsidRPr="00016656" w:rsidRDefault="0032669F" w:rsidP="00326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016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16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32669F" w:rsidRPr="00016656" w:rsidRDefault="0032669F" w:rsidP="003266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32669F" w:rsidRPr="00016656" w:rsidRDefault="0032669F" w:rsidP="003266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32669F" w:rsidRPr="00016656" w:rsidRDefault="0032669F" w:rsidP="003266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32669F" w:rsidRPr="00016656" w:rsidRDefault="0032669F" w:rsidP="003266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32669F" w:rsidRPr="00016656" w:rsidRDefault="0032669F" w:rsidP="003266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32669F" w:rsidRPr="00016656" w:rsidRDefault="0032669F" w:rsidP="0032669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2669F" w:rsidRPr="00016656" w:rsidRDefault="0032669F" w:rsidP="003266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</w:t>
      </w:r>
      <w:proofErr w:type="gramStart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следственные связи и обобщения на различном предметном материале.</w:t>
      </w:r>
    </w:p>
    <w:p w:rsidR="0032669F" w:rsidRPr="00016656" w:rsidRDefault="0032669F" w:rsidP="003266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32669F" w:rsidRPr="00016656" w:rsidRDefault="0032669F" w:rsidP="0032669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32669F" w:rsidRPr="00016656" w:rsidRDefault="0032669F" w:rsidP="0032669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32669F" w:rsidRPr="00016656" w:rsidRDefault="0032669F" w:rsidP="0032669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32669F" w:rsidRPr="00016656" w:rsidRDefault="0032669F" w:rsidP="0032669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69F" w:rsidRDefault="0032669F" w:rsidP="0032669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16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Хлоропроизводное</w:t>
      </w:r>
      <w:proofErr w:type="gram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предельного углеводорода имеет плотность по водороду, равную 118.5.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Массовые доли элементов в этом соединении следующие: 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89.9%; C - 10.1%. Найти молекулярную формулу данного соединения.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5"/>
        <w:gridCol w:w="175"/>
      </w:tblGrid>
      <w:tr w:rsidR="0032669F" w:rsidRPr="0032669F" w:rsidTr="003266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Дано</w:t>
            </w: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69F" w:rsidRPr="0032669F" w:rsidTr="003266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7FDC1" wp14:editId="2C3E9554">
                  <wp:extent cx="1533525" cy="238125"/>
                  <wp:effectExtent l="0" t="0" r="9525" b="9525"/>
                  <wp:docPr id="29761" name="Рисунок 29761" descr="https://ok-t.ru/helpiksorg/baza4/21527435444.files/image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k-t.ru/helpiksorg/baza4/21527435444.files/image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69F" w:rsidRPr="0032669F" w:rsidTr="003266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w(</w:t>
            </w:r>
            <w:proofErr w:type="spellStart"/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</w:t>
            </w:r>
            <w:proofErr w:type="spellEnd"/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= 89.9%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69F" w:rsidRPr="0032669F" w:rsidTr="003266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w(C) = 10.1%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69F" w:rsidRPr="0032669F" w:rsidTr="003266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</w:t>
            </w: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x</w:t>
            </w: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</w:t>
            </w: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y</w:t>
            </w:r>
            <w:proofErr w:type="spellEnd"/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  <w:proofErr w:type="gramStart"/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669F" w:rsidRPr="0032669F" w:rsidRDefault="0032669F" w:rsidP="0032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Находим 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(необходимо помнить, что без знания 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точную формулу нельзя):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3848A" wp14:editId="543097D8">
            <wp:extent cx="962025" cy="228600"/>
            <wp:effectExtent l="0" t="0" r="9525" b="0"/>
            <wp:docPr id="29762" name="Рисунок 29762" descr="https://ok-t.ru/helpiksorg/baza4/21527435444.files/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helpiksorg/baza4/21527435444.files/image084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· 118.5 = 237.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два способа дальнейшего решения задачи.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1</w:t>
      </w:r>
      <w:r w:rsidRPr="003266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решения (наиболее простой)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основании математической формулы массовой доли элемента.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исходными математическими формулами учащиеся знакомы еще с 8 класса (ранее был выделен данный тип задач, сейчас – нет).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вещество 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32669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r w:rsidRPr="0032669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относительная молекулярная масса известна, то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E2118" wp14:editId="55887793">
            <wp:extent cx="1800225" cy="495300"/>
            <wp:effectExtent l="0" t="0" r="9525" b="0"/>
            <wp:docPr id="29763" name="Рисунок 29763" descr="https://ok-t.ru/helpiksorg/baza4/21527435444.files/image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helpiksorg/baza4/21527435444.files/image086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 </w:t>
      </w: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024C8" wp14:editId="566FF973">
            <wp:extent cx="1857375" cy="495300"/>
            <wp:effectExtent l="0" t="0" r="9525" b="0"/>
            <wp:docPr id="29764" name="Рисунок 29764" descr="https://ok-t.ru/helpiksorg/baza4/21527435444.files/image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-t.ru/helpiksorg/baza4/21527435444.files/image088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следует: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1A717" wp14:editId="4033EFED">
            <wp:extent cx="1638300" cy="485775"/>
            <wp:effectExtent l="0" t="0" r="0" b="9525"/>
            <wp:docPr id="29765" name="Рисунок 29765" descr="https://ok-t.ru/helpiksorg/baza4/21527435444.files/image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-t.ru/helpiksorg/baza4/21527435444.files/image090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 </w:t>
      </w: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83762" wp14:editId="3BC16DBD">
            <wp:extent cx="1685925" cy="485775"/>
            <wp:effectExtent l="0" t="0" r="9525" b="9525"/>
            <wp:docPr id="29766" name="Рисунок 29766" descr="https://ok-t.ru/helpiksorg/baza4/21527435444.files/image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-t.ru/helpiksorg/baza4/21527435444.files/image092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BBBEA" wp14:editId="1F84A1BA">
            <wp:extent cx="1419225" cy="457200"/>
            <wp:effectExtent l="0" t="0" r="9525" b="0"/>
            <wp:docPr id="29767" name="Рисунок 29767" descr="https://ok-t.ru/helpiksorg/baza4/21527435444.files/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-t.ru/helpiksorg/baza4/21527435444.files/image094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 </w:t>
      </w: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D2C5F" wp14:editId="4BDBFD25">
            <wp:extent cx="1419225" cy="457200"/>
            <wp:effectExtent l="0" t="0" r="9525" b="0"/>
            <wp:docPr id="29768" name="Рисунок 29768" descr="https://ok-t.ru/helpiksorg/baza4/21527435444.files/image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-t.ru/helpiksorg/baza4/21527435444.files/image096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Молекулярная формула соединения – C</w:t>
      </w:r>
      <w:r w:rsidRPr="0032669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r w:rsidRPr="0032669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2</w:t>
      </w:r>
      <w:r w:rsidRPr="003266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решения задачи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используется чаще всего, если не </w:t>
      </w:r>
      <w:proofErr w:type="gram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</w:t>
      </w:r>
      <w:proofErr w:type="gram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заключается в нахождении первоначально соотношения числа (N) атомов элементов, образующих молекулу.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Исходим из тех же математических формул для </w:t>
      </w:r>
      <w:r w:rsidRPr="003266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3266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</w:t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8B5CF7" wp14:editId="6A7A587A">
            <wp:extent cx="3695700" cy="485775"/>
            <wp:effectExtent l="0" t="0" r="0" b="9525"/>
            <wp:docPr id="29769" name="Рисунок 29769" descr="https://ok-t.ru/helpiksorg/baza4/21527435444.files/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-t.ru/helpiksorg/baza4/21527435444.files/image098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преобразований получаем: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13DF9" wp14:editId="2ED36AC0">
            <wp:extent cx="1628775" cy="485775"/>
            <wp:effectExtent l="0" t="0" r="9525" b="9525"/>
            <wp:docPr id="29770" name="Рисунок 29770" descr="https://ok-t.ru/helpiksorg/baza4/21527435444.files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-t.ru/helpiksorg/baza4/21527435444.files/image100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, </w:t>
      </w:r>
      <w:r w:rsidRPr="003266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313CC" wp14:editId="140B8754">
            <wp:extent cx="2143125" cy="457200"/>
            <wp:effectExtent l="0" t="0" r="9525" b="0"/>
            <wp:docPr id="29771" name="Рисунок 29771" descr="https://ok-t.ru/helpiksorg/baza4/21527435444.files/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-t.ru/helpiksorg/baza4/21527435444.files/image102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Следует объяснить учащимся, что число атомов может быть только целым, поэтому надо разделить большее число </w:t>
      </w:r>
      <w:proofErr w:type="gram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меньшее: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x</w:t>
      </w:r>
      <w:proofErr w:type="gram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:</w:t>
      </w:r>
      <w:proofErr w:type="gram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y = 1 : 3.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простейшая формула соединения CCl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3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Сравним </w:t>
      </w:r>
      <w:proofErr w:type="spell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данной молекулы с </w:t>
      </w:r>
      <w:proofErr w:type="spell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вычисленной на основании </w:t>
      </w:r>
      <w:r w:rsidRPr="0032669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9376FC" wp14:editId="10484870">
            <wp:extent cx="352425" cy="228600"/>
            <wp:effectExtent l="0" t="0" r="9525" b="0"/>
            <wp:docPr id="29772" name="Рисунок 29772" descr="https://ok-t.ru/helpiksorg/baza4/21527435444.files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-t.ru/helpiksorg/baza4/21527435444.files/image104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 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Mr</w:t>
      </w:r>
      <w:proofErr w:type="spell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(CCl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3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) = 12 + 3 · 35.5 = 118.5,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в два раза меньше, чем вычислено по </w:t>
      </w:r>
      <w:r w:rsidRPr="0032669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6F38BC" wp14:editId="3EE0736A">
            <wp:extent cx="352425" cy="228600"/>
            <wp:effectExtent l="0" t="0" r="9525" b="0"/>
            <wp:docPr id="29773" name="Рисунок 29773" descr="https://ok-t.ru/helpiksorg/baza4/21527435444.files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-t.ru/helpiksorg/baza4/21527435444.files/image104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 ,</w:t>
      </w:r>
      <w:proofErr w:type="gramEnd"/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 есть формула соединения (CCl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3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 или C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H</w:t>
      </w:r>
      <w:r w:rsidRPr="003266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2669F" w:rsidRPr="0032669F" w:rsidRDefault="0032669F" w:rsidP="0032669F">
      <w:pPr>
        <w:spacing w:before="150" w:after="150" w:line="379" w:lineRule="atLeast"/>
        <w:ind w:left="150"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69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способ, если известна относительная молекулярная масса, является более предпочтительным.</w:t>
      </w:r>
    </w:p>
    <w:p w:rsidR="0032669F" w:rsidRPr="0032669F" w:rsidRDefault="0032669F" w:rsidP="0032669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69F" w:rsidRDefault="0032669F" w:rsidP="0032669F">
      <w:pPr>
        <w:pStyle w:val="a7"/>
        <w:shd w:val="clear" w:color="auto" w:fill="FFFFFF" w:themeFill="background1"/>
        <w:rPr>
          <w:b/>
          <w:bCs/>
          <w:color w:val="000000"/>
          <w:sz w:val="28"/>
          <w:szCs w:val="28"/>
          <w:u w:val="single"/>
        </w:rPr>
      </w:pPr>
    </w:p>
    <w:p w:rsidR="0032669F" w:rsidRDefault="0032669F" w:rsidP="0032669F">
      <w:pPr>
        <w:pStyle w:val="a7"/>
        <w:shd w:val="clear" w:color="auto" w:fill="FFFFFF" w:themeFill="background1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Ход работы:</w:t>
      </w:r>
    </w:p>
    <w:p w:rsidR="0032669F" w:rsidRPr="0032669F" w:rsidRDefault="0032669F" w:rsidP="0032669F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 w:rsidRPr="0032669F">
        <w:rPr>
          <w:bCs/>
          <w:color w:val="000000"/>
          <w:sz w:val="28"/>
          <w:szCs w:val="28"/>
          <w:u w:val="single"/>
        </w:rPr>
        <w:t>Решите задачи:</w:t>
      </w:r>
    </w:p>
    <w:p w:rsidR="0032669F" w:rsidRPr="0032669F" w:rsidRDefault="0032669F" w:rsidP="0032669F">
      <w:pPr>
        <w:pStyle w:val="a7"/>
        <w:shd w:val="clear" w:color="auto" w:fill="FFFFFF" w:themeFill="background1"/>
        <w:rPr>
          <w:bCs/>
          <w:color w:val="000000"/>
          <w:sz w:val="28"/>
          <w:szCs w:val="28"/>
          <w:u w:val="single"/>
        </w:rPr>
      </w:pPr>
      <w:r w:rsidRPr="0032669F">
        <w:rPr>
          <w:bCs/>
          <w:color w:val="000000"/>
          <w:sz w:val="28"/>
          <w:szCs w:val="28"/>
          <w:u w:val="single"/>
        </w:rPr>
        <w:t>Задачи.</w:t>
      </w:r>
    </w:p>
    <w:p w:rsidR="0032669F" w:rsidRPr="0032669F" w:rsidRDefault="0032669F" w:rsidP="0032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Определите формулу углеводорода, массовая доля углерода в котором 82,2%, а плотность этого вещества составляет 2,59 г/л.</w:t>
      </w:r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При сжигании без остатка </w:t>
      </w:r>
      <w:smartTag w:uri="urn:schemas-microsoft-com:office:smarttags" w:element="metricconverter">
        <w:smartTagPr>
          <w:attr w:name="ProductID" w:val="4,3 г"/>
        </w:smartTagPr>
        <w:r w:rsidRPr="0032669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4,3 г</w:t>
        </w:r>
      </w:smartTag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углеводорода получили </w:t>
      </w:r>
      <w:smartTag w:uri="urn:schemas-microsoft-com:office:smarttags" w:element="metricconverter">
        <w:smartTagPr>
          <w:attr w:name="ProductID" w:val="13,2 г"/>
        </w:smartTagPr>
        <w:r w:rsidRPr="0032669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13,2 г</w:t>
        </w:r>
      </w:smartTag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оксида углерода (4). Относительная плотность углеводорода по водороду равна 43. Вычислите относительную молекулярную массу углеводорода, установите его формулу. Будет ли данный углеводород предельным?</w:t>
      </w:r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Установите формулу газообразного углеводорода, если при полном сжигании </w:t>
      </w:r>
      <w:smartTag w:uri="urn:schemas-microsoft-com:office:smarttags" w:element="metricconverter">
        <w:smartTagPr>
          <w:attr w:name="ProductID" w:val="0,7 г"/>
        </w:smartTagPr>
        <w:r w:rsidRPr="0032669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0,7 г</w:t>
        </w:r>
      </w:smartTag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получили </w:t>
      </w:r>
      <w:smartTag w:uri="urn:schemas-microsoft-com:office:smarttags" w:element="metricconverter">
        <w:smartTagPr>
          <w:attr w:name="ProductID" w:val="1,12 л"/>
        </w:smartTagPr>
        <w:r w:rsidRPr="0032669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1,12 л</w:t>
        </w:r>
      </w:smartTag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углекислого газа (</w:t>
      </w:r>
      <w:proofErr w:type="spellStart"/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и </w:t>
      </w:r>
      <w:smartTag w:uri="urn:schemas-microsoft-com:office:smarttags" w:element="metricconverter">
        <w:smartTagPr>
          <w:attr w:name="ProductID" w:val="0,9 г"/>
        </w:smartTagPr>
        <w:r w:rsidRPr="0032669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0,9 г</w:t>
        </w:r>
      </w:smartTag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воды. Относительная плотность паров этого вещества по водороду составляет 42. </w:t>
      </w:r>
    </w:p>
    <w:p w:rsidR="0032669F" w:rsidRPr="00011F8D" w:rsidRDefault="0032669F" w:rsidP="00326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сжигании </w:t>
      </w:r>
      <w:smartTag w:uri="urn:schemas-microsoft-com:office:smarttags" w:element="metricconverter">
        <w:smartTagPr>
          <w:attr w:name="ProductID" w:val="2,66 г"/>
        </w:smartTagPr>
        <w:r w:rsidRPr="00011F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2,66 г</w:t>
        </w:r>
      </w:smartTag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 получено </w:t>
      </w:r>
      <w:smartTag w:uri="urn:schemas-microsoft-com:office:smarttags" w:element="metricconverter">
        <w:smartTagPr>
          <w:attr w:name="ProductID" w:val="1,54 г"/>
        </w:smartTagPr>
        <w:r w:rsidRPr="00011F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1,54 г</w:t>
        </w:r>
      </w:smartTag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оксида углерода (4) и </w:t>
      </w:r>
      <w:smartTag w:uri="urn:schemas-microsoft-com:office:smarttags" w:element="metricconverter">
        <w:smartTagPr>
          <w:attr w:name="ProductID" w:val="4,48 г"/>
        </w:smartTagPr>
        <w:r w:rsidRPr="00011F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4,48 г</w:t>
        </w:r>
      </w:smartTag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оксида серы (4). Определите формулу этого вещества. Где его применяют? </w:t>
      </w:r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 Определите формулу спирта, при полном сжигании </w:t>
      </w:r>
      <w:smartTag w:uri="urn:schemas-microsoft-com:office:smarttags" w:element="metricconverter">
        <w:smartTagPr>
          <w:attr w:name="ProductID" w:val="0,3 г"/>
        </w:smartTagPr>
        <w:r w:rsidRPr="00011F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0,3 г</w:t>
        </w:r>
      </w:smartTag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получили </w:t>
      </w:r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336 мл углекислого газа (</w:t>
      </w:r>
      <w:proofErr w:type="spellStart"/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и </w:t>
      </w:r>
      <w:smartTag w:uri="urn:schemas-microsoft-com:office:smarttags" w:element="metricconverter">
        <w:smartTagPr>
          <w:attr w:name="ProductID" w:val="0,36 г"/>
        </w:smartTagPr>
        <w:r w:rsidRPr="00011F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0,36 г</w:t>
        </w:r>
      </w:smartTag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воды. Относительная плотность паров этого вещества по водороду равна 30.</w:t>
      </w:r>
      <w:r w:rsidRPr="0001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Определите формулу красителя – анилина. По данным анализа массовая доля углерода в нем 77,4%, водорода – 7,5%, азота – 15,1%. Относительная плотность паров этого вещества по воздуху равна 3,21. </w:t>
      </w:r>
    </w:p>
    <w:p w:rsidR="00495786" w:rsidRDefault="00011F8D" w:rsidP="005C7684">
      <w:pPr>
        <w:pStyle w:val="a7"/>
        <w:shd w:val="clear" w:color="auto" w:fill="FFFFFF" w:themeFill="background1"/>
        <w:rPr>
          <w:sz w:val="28"/>
          <w:szCs w:val="28"/>
        </w:rPr>
      </w:pPr>
      <w:r w:rsidRPr="00011F8D">
        <w:rPr>
          <w:sz w:val="28"/>
          <w:szCs w:val="28"/>
        </w:rPr>
        <w:t>5.</w:t>
      </w:r>
      <w:r w:rsidRPr="00011F8D">
        <w:rPr>
          <w:sz w:val="28"/>
          <w:szCs w:val="28"/>
        </w:rPr>
        <w:t>Список используемой литературы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Pr="00011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</w:t>
      </w:r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11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Остроумов И.Г.</w:t>
      </w:r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11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Остроумова Е.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Е. и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.Х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имия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</w:t>
      </w:r>
      <w:proofErr w:type="spellEnd"/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М., 2019.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29.11.2012 № 273-ФЗ «Об  образовании в Российской Федерации».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 и др</w:t>
      </w:r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>. Химия для профессий и специальностей технического профиля (электронное приложение).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right="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  <w:proofErr w:type="spellEnd"/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2" w:history="1">
        <w:r w:rsidRPr="00011F8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www.hvsh.ru</w:t>
        </w:r>
      </w:hyperlink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(журнал «Химия в школе»).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3" w:history="1">
        <w:r w:rsidRPr="00011F8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www.hij.ru</w:t>
        </w:r>
      </w:hyperlink>
      <w:r w:rsidRPr="0001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(журнал «Химия и жизнь»).</w:t>
      </w:r>
    </w:p>
    <w:p w:rsidR="00011F8D" w:rsidRPr="00011F8D" w:rsidRDefault="00011F8D" w:rsidP="00011F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8D" w:rsidRPr="00011F8D" w:rsidRDefault="00011F8D" w:rsidP="005C7684">
      <w:pPr>
        <w:pStyle w:val="a7"/>
        <w:shd w:val="clear" w:color="auto" w:fill="FFFFFF" w:themeFill="background1"/>
        <w:rPr>
          <w:sz w:val="28"/>
          <w:szCs w:val="28"/>
        </w:rPr>
      </w:pPr>
      <w:bookmarkStart w:id="0" w:name="_GoBack"/>
      <w:bookmarkEnd w:id="0"/>
    </w:p>
    <w:p w:rsidR="00011F8D" w:rsidRPr="0032669F" w:rsidRDefault="00011F8D" w:rsidP="005C7684">
      <w:pPr>
        <w:pStyle w:val="a7"/>
        <w:shd w:val="clear" w:color="auto" w:fill="FFFFFF" w:themeFill="background1"/>
        <w:rPr>
          <w:bCs/>
          <w:sz w:val="28"/>
          <w:szCs w:val="28"/>
          <w:u w:val="single"/>
        </w:rPr>
      </w:pPr>
    </w:p>
    <w:p w:rsidR="00495786" w:rsidRPr="0032669F" w:rsidRDefault="00495786" w:rsidP="005C7684">
      <w:pPr>
        <w:pStyle w:val="a7"/>
        <w:shd w:val="clear" w:color="auto" w:fill="FFFFFF" w:themeFill="background1"/>
        <w:rPr>
          <w:sz w:val="28"/>
          <w:szCs w:val="28"/>
        </w:rPr>
      </w:pPr>
    </w:p>
    <w:sectPr w:rsidR="00495786" w:rsidRPr="0032669F" w:rsidSect="006873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1F2C3B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BC2715"/>
    <w:multiLevelType w:val="hybridMultilevel"/>
    <w:tmpl w:val="F940C9BA"/>
    <w:lvl w:ilvl="0" w:tplc="6FC67A3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C10E6"/>
    <w:multiLevelType w:val="hybridMultilevel"/>
    <w:tmpl w:val="9752BA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8093A"/>
    <w:multiLevelType w:val="hybridMultilevel"/>
    <w:tmpl w:val="CD664456"/>
    <w:lvl w:ilvl="0" w:tplc="072803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977828"/>
    <w:multiLevelType w:val="hybridMultilevel"/>
    <w:tmpl w:val="7FEAA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34FE9"/>
    <w:multiLevelType w:val="hybridMultilevel"/>
    <w:tmpl w:val="FDAE8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28595F"/>
    <w:multiLevelType w:val="hybridMultilevel"/>
    <w:tmpl w:val="DF36B06A"/>
    <w:lvl w:ilvl="0" w:tplc="FC7CEE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0A17CBB"/>
    <w:multiLevelType w:val="multilevel"/>
    <w:tmpl w:val="F046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D2B95"/>
    <w:multiLevelType w:val="multilevel"/>
    <w:tmpl w:val="4EE6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EE4639"/>
    <w:multiLevelType w:val="hybridMultilevel"/>
    <w:tmpl w:val="6C705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6921F9"/>
    <w:multiLevelType w:val="multilevel"/>
    <w:tmpl w:val="5B22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514488"/>
    <w:multiLevelType w:val="hybridMultilevel"/>
    <w:tmpl w:val="AF2248F0"/>
    <w:lvl w:ilvl="0" w:tplc="6BDC68C8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6E11CF"/>
    <w:multiLevelType w:val="hybridMultilevel"/>
    <w:tmpl w:val="EC783C3E"/>
    <w:lvl w:ilvl="0" w:tplc="8D429F28">
      <w:start w:val="4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97DE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2178C6"/>
    <w:multiLevelType w:val="hybridMultilevel"/>
    <w:tmpl w:val="6A68B29C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2D76EC"/>
    <w:multiLevelType w:val="hybridMultilevel"/>
    <w:tmpl w:val="C5AC1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794688"/>
    <w:multiLevelType w:val="hybridMultilevel"/>
    <w:tmpl w:val="214CB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855F05"/>
    <w:multiLevelType w:val="hybridMultilevel"/>
    <w:tmpl w:val="007E1D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4224A71"/>
    <w:multiLevelType w:val="hybridMultilevel"/>
    <w:tmpl w:val="7046BBCE"/>
    <w:lvl w:ilvl="0" w:tplc="54C80A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3F2400AC"/>
    <w:multiLevelType w:val="multilevel"/>
    <w:tmpl w:val="E1AC34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4FB0486"/>
    <w:multiLevelType w:val="multilevel"/>
    <w:tmpl w:val="65C47B68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</w:lvl>
    <w:lvl w:ilvl="1" w:tentative="1">
      <w:start w:val="1"/>
      <w:numFmt w:val="decimal"/>
      <w:lvlText w:val="%2."/>
      <w:lvlJc w:val="left"/>
      <w:pPr>
        <w:tabs>
          <w:tab w:val="num" w:pos="4766"/>
        </w:tabs>
        <w:ind w:left="4766" w:hanging="360"/>
      </w:pPr>
    </w:lvl>
    <w:lvl w:ilvl="2" w:tentative="1">
      <w:start w:val="1"/>
      <w:numFmt w:val="decimal"/>
      <w:lvlText w:val="%3."/>
      <w:lvlJc w:val="left"/>
      <w:pPr>
        <w:tabs>
          <w:tab w:val="num" w:pos="5486"/>
        </w:tabs>
        <w:ind w:left="5486" w:hanging="360"/>
      </w:pPr>
    </w:lvl>
    <w:lvl w:ilvl="3" w:tentative="1">
      <w:start w:val="1"/>
      <w:numFmt w:val="decimal"/>
      <w:lvlText w:val="%4."/>
      <w:lvlJc w:val="left"/>
      <w:pPr>
        <w:tabs>
          <w:tab w:val="num" w:pos="6206"/>
        </w:tabs>
        <w:ind w:left="6206" w:hanging="360"/>
      </w:pPr>
    </w:lvl>
    <w:lvl w:ilvl="4" w:tentative="1">
      <w:start w:val="1"/>
      <w:numFmt w:val="decimal"/>
      <w:lvlText w:val="%5."/>
      <w:lvlJc w:val="left"/>
      <w:pPr>
        <w:tabs>
          <w:tab w:val="num" w:pos="6926"/>
        </w:tabs>
        <w:ind w:left="6926" w:hanging="360"/>
      </w:pPr>
    </w:lvl>
    <w:lvl w:ilvl="5" w:tentative="1">
      <w:start w:val="1"/>
      <w:numFmt w:val="decimal"/>
      <w:lvlText w:val="%6."/>
      <w:lvlJc w:val="left"/>
      <w:pPr>
        <w:tabs>
          <w:tab w:val="num" w:pos="7646"/>
        </w:tabs>
        <w:ind w:left="7646" w:hanging="360"/>
      </w:pPr>
    </w:lvl>
    <w:lvl w:ilvl="6" w:tentative="1">
      <w:start w:val="1"/>
      <w:numFmt w:val="decimal"/>
      <w:lvlText w:val="%7."/>
      <w:lvlJc w:val="left"/>
      <w:pPr>
        <w:tabs>
          <w:tab w:val="num" w:pos="8366"/>
        </w:tabs>
        <w:ind w:left="8366" w:hanging="360"/>
      </w:pPr>
    </w:lvl>
    <w:lvl w:ilvl="7" w:tentative="1">
      <w:start w:val="1"/>
      <w:numFmt w:val="decimal"/>
      <w:lvlText w:val="%8."/>
      <w:lvlJc w:val="left"/>
      <w:pPr>
        <w:tabs>
          <w:tab w:val="num" w:pos="9086"/>
        </w:tabs>
        <w:ind w:left="9086" w:hanging="360"/>
      </w:pPr>
    </w:lvl>
    <w:lvl w:ilvl="8" w:tentative="1">
      <w:start w:val="1"/>
      <w:numFmt w:val="decimal"/>
      <w:lvlText w:val="%9."/>
      <w:lvlJc w:val="left"/>
      <w:pPr>
        <w:tabs>
          <w:tab w:val="num" w:pos="9806"/>
        </w:tabs>
        <w:ind w:left="9806" w:hanging="360"/>
      </w:pPr>
    </w:lvl>
  </w:abstractNum>
  <w:abstractNum w:abstractNumId="20">
    <w:nsid w:val="4A52634C"/>
    <w:multiLevelType w:val="hybridMultilevel"/>
    <w:tmpl w:val="C1161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9956CE"/>
    <w:multiLevelType w:val="hybridMultilevel"/>
    <w:tmpl w:val="04FC9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1C54B4"/>
    <w:multiLevelType w:val="hybridMultilevel"/>
    <w:tmpl w:val="41248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8A43BE"/>
    <w:multiLevelType w:val="hybridMultilevel"/>
    <w:tmpl w:val="6C463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503F6B"/>
    <w:multiLevelType w:val="hybridMultilevel"/>
    <w:tmpl w:val="E1BC7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DF0C67"/>
    <w:multiLevelType w:val="hybridMultilevel"/>
    <w:tmpl w:val="495E2B26"/>
    <w:lvl w:ilvl="0" w:tplc="A51C94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6F6B96"/>
    <w:multiLevelType w:val="hybridMultilevel"/>
    <w:tmpl w:val="5D0AE47E"/>
    <w:lvl w:ilvl="0" w:tplc="58B692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B27047F"/>
    <w:multiLevelType w:val="hybridMultilevel"/>
    <w:tmpl w:val="FE083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25DD7"/>
    <w:multiLevelType w:val="multilevel"/>
    <w:tmpl w:val="A4C82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311DBD"/>
    <w:multiLevelType w:val="hybridMultilevel"/>
    <w:tmpl w:val="2CB0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45DF9"/>
    <w:multiLevelType w:val="hybridMultilevel"/>
    <w:tmpl w:val="20782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D86158"/>
    <w:multiLevelType w:val="multilevel"/>
    <w:tmpl w:val="7758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356D16"/>
    <w:multiLevelType w:val="hybridMultilevel"/>
    <w:tmpl w:val="E6A850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8"/>
  </w:num>
  <w:num w:numId="3">
    <w:abstractNumId w:val="27"/>
  </w:num>
  <w:num w:numId="4">
    <w:abstractNumId w:val="8"/>
  </w:num>
  <w:num w:numId="5">
    <w:abstractNumId w:val="15"/>
  </w:num>
  <w:num w:numId="6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</w:num>
  <w:num w:numId="9">
    <w:abstractNumId w:val="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"/>
  </w:num>
  <w:num w:numId="15">
    <w:abstractNumId w:val="31"/>
  </w:num>
  <w:num w:numId="16">
    <w:abstractNumId w:val="9"/>
  </w:num>
  <w:num w:numId="17">
    <w:abstractNumId w:val="16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7"/>
  </w:num>
  <w:num w:numId="23">
    <w:abstractNumId w:val="32"/>
  </w:num>
  <w:num w:numId="24">
    <w:abstractNumId w:val="24"/>
  </w:num>
  <w:num w:numId="25">
    <w:abstractNumId w:val="4"/>
  </w:num>
  <w:num w:numId="26">
    <w:abstractNumId w:val="10"/>
  </w:num>
  <w:num w:numId="27">
    <w:abstractNumId w:val="29"/>
  </w:num>
  <w:num w:numId="28">
    <w:abstractNumId w:val="26"/>
  </w:num>
  <w:num w:numId="29">
    <w:abstractNumId w:val="22"/>
  </w:num>
  <w:num w:numId="30">
    <w:abstractNumId w:val="5"/>
  </w:num>
  <w:num w:numId="31">
    <w:abstractNumId w:val="23"/>
  </w:num>
  <w:num w:numId="32">
    <w:abstractNumId w:val="21"/>
  </w:num>
  <w:num w:numId="33">
    <w:abstractNumId w:val="33"/>
  </w:num>
  <w:num w:numId="34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2B"/>
    <w:rsid w:val="00011F8D"/>
    <w:rsid w:val="00016656"/>
    <w:rsid w:val="00057ACE"/>
    <w:rsid w:val="00062125"/>
    <w:rsid w:val="000A79CE"/>
    <w:rsid w:val="000F1BC2"/>
    <w:rsid w:val="00104DB9"/>
    <w:rsid w:val="001C0EBE"/>
    <w:rsid w:val="00270DBF"/>
    <w:rsid w:val="002E6621"/>
    <w:rsid w:val="0032669F"/>
    <w:rsid w:val="00334747"/>
    <w:rsid w:val="00361A1E"/>
    <w:rsid w:val="003F37DC"/>
    <w:rsid w:val="00421A80"/>
    <w:rsid w:val="00424D1F"/>
    <w:rsid w:val="00455060"/>
    <w:rsid w:val="00492F30"/>
    <w:rsid w:val="00495786"/>
    <w:rsid w:val="00551B63"/>
    <w:rsid w:val="005A2F1C"/>
    <w:rsid w:val="005C7684"/>
    <w:rsid w:val="00683D8C"/>
    <w:rsid w:val="0068736A"/>
    <w:rsid w:val="006E0DA7"/>
    <w:rsid w:val="00703870"/>
    <w:rsid w:val="00717C3E"/>
    <w:rsid w:val="00721F97"/>
    <w:rsid w:val="007E3F16"/>
    <w:rsid w:val="00893A44"/>
    <w:rsid w:val="009B628A"/>
    <w:rsid w:val="00A05D76"/>
    <w:rsid w:val="00A265F9"/>
    <w:rsid w:val="00AD36CD"/>
    <w:rsid w:val="00B37B7D"/>
    <w:rsid w:val="00BE3B64"/>
    <w:rsid w:val="00C3122C"/>
    <w:rsid w:val="00C33B91"/>
    <w:rsid w:val="00C4322B"/>
    <w:rsid w:val="00CE0F2A"/>
    <w:rsid w:val="00D2286F"/>
    <w:rsid w:val="00DA2D3D"/>
    <w:rsid w:val="00DE4EC9"/>
    <w:rsid w:val="00E6451E"/>
    <w:rsid w:val="00E93857"/>
    <w:rsid w:val="00EF738C"/>
    <w:rsid w:val="00F13801"/>
    <w:rsid w:val="00F2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  <w:style w:type="paragraph" w:customStyle="1" w:styleId="ParagraphStyle">
    <w:name w:val="Paragraph Style"/>
    <w:rsid w:val="005C768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  <w:style w:type="paragraph" w:customStyle="1" w:styleId="ParagraphStyle">
    <w:name w:val="Paragraph Style"/>
    <w:rsid w:val="005C768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822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CADAE7"/>
            <w:bottom w:val="none" w:sz="0" w:space="0" w:color="auto"/>
            <w:right w:val="none" w:sz="0" w:space="0" w:color="auto"/>
          </w:divBdr>
        </w:div>
      </w:divsChild>
    </w:div>
    <w:div w:id="1490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stsegment.ru/wo-klifply-di-plaif17/%D0%93%D0%BB%D0%B8%D1%86%D0%B5%D1%80%D0%B8%D0%BD" TargetMode="External"/><Relationship Id="rId21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42" Type="http://schemas.openxmlformats.org/officeDocument/2006/relationships/hyperlink" Target="https://himija-online.ru/imennye-reakcii/reaktiv-grinyara-magnijorganicheskij-sintez.html" TargetMode="External"/><Relationship Id="rId47" Type="http://schemas.openxmlformats.org/officeDocument/2006/relationships/hyperlink" Target="https://himija-online.ru/wp-content/uploads/2017/06/%D0%BF%D0%BE%D0%BB%D1%83%D1%87%D0%B5%D0%BD-%D0%B2%D1%82%D0%BE%D1%80%D0%B8%D1%87-%D1%81%D0%BF%D0%B8%D1%80%D1%82%D0%BE%D0%B2-1.jpg" TargetMode="External"/><Relationship Id="rId63" Type="http://schemas.openxmlformats.org/officeDocument/2006/relationships/image" Target="media/image27.jpeg"/><Relationship Id="rId68" Type="http://schemas.openxmlformats.org/officeDocument/2006/relationships/image" Target="media/image32.png"/><Relationship Id="rId84" Type="http://schemas.openxmlformats.org/officeDocument/2006/relationships/hyperlink" Target="http://stsegment.ru/wo-klifply-di-plaif17/%D0%91%D0%B5%D0%BB%D0%BA%D0%B8" TargetMode="External"/><Relationship Id="rId89" Type="http://schemas.openxmlformats.org/officeDocument/2006/relationships/hyperlink" Target="http://stsegment.ru/wo-klifply-di-plaif17/%D0%9F%D0%BE%D0%BB%D0%B8%D1%81%D0%B0%D1%85%D0%B0%D1%80%D0%B8%D0%B4%D1%8B" TargetMode="External"/><Relationship Id="rId112" Type="http://schemas.openxmlformats.org/officeDocument/2006/relationships/hyperlink" Target="http://stsegment.ru/wo-klifply-di-plaif17/%D0%90%D0%BC%D0%B8%D0%BD%D0%BE%D0%BA%D0%B8%D1%81%D0%BB%D0%BE%D1%82%D1%8B" TargetMode="External"/><Relationship Id="rId133" Type="http://schemas.openxmlformats.org/officeDocument/2006/relationships/hyperlink" Target="https://ru.wikipedia.org/wiki/%D0%A1%D0%BF%D0%B8%D1%80%D1%82" TargetMode="External"/><Relationship Id="rId138" Type="http://schemas.openxmlformats.org/officeDocument/2006/relationships/image" Target="media/image39.png"/><Relationship Id="rId154" Type="http://schemas.openxmlformats.org/officeDocument/2006/relationships/fontTable" Target="fontTable.xml"/><Relationship Id="rId16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107" Type="http://schemas.openxmlformats.org/officeDocument/2006/relationships/hyperlink" Target="http://stsegment.ru/wo-klifply-di-plaif17/%D0%9A%D0%B0%D1%82%D0%B0%D0%B1%D0%BE%D0%BB%D0%B8%D0%B7%D0%BC" TargetMode="External"/><Relationship Id="rId11" Type="http://schemas.openxmlformats.org/officeDocument/2006/relationships/hyperlink" Target="http://edufuture.biz/index.php?title=12._%D0%9E%D0%BA%D1%81%D0%B8%D0%B4%D0%B8,_%D1%97%D1%85_%D1%81%D0%BA%D0%BB%D0%B0%D0%B4,_%D0%BD%D0%B0%D0%B7%D0%B2%D0%B8" TargetMode="External"/><Relationship Id="rId32" Type="http://schemas.openxmlformats.org/officeDocument/2006/relationships/hyperlink" Target="https://himija-online.ru/wp-content/uploads/2017/06/%D1%81%D1%85%D0%B5%D0%BC%D0%B0-%D1%80-%D0%BF%D1%80%D0%B8%D1%81%D0%BE%D0%B5%D0%B4%D0%B8%D0%BD%D0%B5%D0%BD%D0%B8%D1%8F.jp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3.jpeg"/><Relationship Id="rId58" Type="http://schemas.openxmlformats.org/officeDocument/2006/relationships/image" Target="media/image25.jpeg"/><Relationship Id="rId74" Type="http://schemas.openxmlformats.org/officeDocument/2006/relationships/hyperlink" Target="http://stsegment.ru/wo-klifply-di-plaif17/%D0%A4%D0%B5%D1%80%D0%BC%D0%B5%D0%BD%D1%82" TargetMode="External"/><Relationship Id="rId79" Type="http://schemas.openxmlformats.org/officeDocument/2006/relationships/hyperlink" Target="http://stsegment.ru/wo-klifply-di-plaif17/%D0%93%D0%BB%D0%B8%D1%86%D0%B5%D1%80%D0%B8%D0%BD" TargetMode="External"/><Relationship Id="rId102" Type="http://schemas.openxmlformats.org/officeDocument/2006/relationships/hyperlink" Target="http://stsegment.ru/wo-klifply-di-plaif17/%D0%AD%D1%82%D0%B0%D0%BD%D0%BE%D0%BB" TargetMode="External"/><Relationship Id="rId123" Type="http://schemas.openxmlformats.org/officeDocument/2006/relationships/hyperlink" Target="http://stsegment.ru/wo-klifply-di-plaif17/%D0%AD%D1%82%D0%B0%D0%BD%D0%BE%D0%BB" TargetMode="External"/><Relationship Id="rId128" Type="http://schemas.openxmlformats.org/officeDocument/2006/relationships/hyperlink" Target="https://ru.wikipedia.org/wiki/%D0%A0%D0%B0%D1%81%D1%82%D0%B5%D0%BD%D0%B8%D1%8F" TargetMode="External"/><Relationship Id="rId144" Type="http://schemas.openxmlformats.org/officeDocument/2006/relationships/image" Target="media/image45.png"/><Relationship Id="rId149" Type="http://schemas.openxmlformats.org/officeDocument/2006/relationships/image" Target="media/image50.png"/><Relationship Id="rId5" Type="http://schemas.openxmlformats.org/officeDocument/2006/relationships/settings" Target="settings.xml"/><Relationship Id="rId90" Type="http://schemas.openxmlformats.org/officeDocument/2006/relationships/hyperlink" Target="http://stsegment.ru/wo-klifply-di-plaif17/%D0%9A%D1%80%D0%B0%D1%85%D0%BC%D0%B0%D0%BB" TargetMode="External"/><Relationship Id="rId95" Type="http://schemas.openxmlformats.org/officeDocument/2006/relationships/hyperlink" Target="http://stsegment.ru/wo-klifply-di-plaif17/%D0%9D%D1%83%D0%BA%D0%BB%D0%B5%D0%BE%D1%82%D0%B8%D0%B4%D1%8B" TargetMode="External"/><Relationship Id="rId22" Type="http://schemas.openxmlformats.org/officeDocument/2006/relationships/hyperlink" Target="https://www.google.com/url?q=https://www.youtube.com/watch?v%3DvXq7zSg_TyY&amp;sa=D&amp;source=editors&amp;ust=1636937244134000&amp;usg=AOvVaw3M5kURN42u6dHhJ82xeYh3" TargetMode="External"/><Relationship Id="rId27" Type="http://schemas.openxmlformats.org/officeDocument/2006/relationships/image" Target="media/image12.jpeg"/><Relationship Id="rId43" Type="http://schemas.openxmlformats.org/officeDocument/2006/relationships/hyperlink" Target="https://himija-online.ru/wp-content/uploads/2017/06/%D0%B0%D0%BB%D0%BA%D0%B8%D0%BB%D0%BC%D0%B0%D0%B3%D0%BD%D0%B8%D0%B9%D0%B1%D1%80%D0%BE%D0%BC%D0%B8%D0%B4.jpg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113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8" Type="http://schemas.openxmlformats.org/officeDocument/2006/relationships/hyperlink" Target="https://ru.wikipedia.org/wiki/%D0%A1%D0%BF%D0%B8%D1%80%D1%82" TargetMode="External"/><Relationship Id="rId134" Type="http://schemas.openxmlformats.org/officeDocument/2006/relationships/hyperlink" Target="http://edufuture.biz/index.php?title=%D0%9F%D1%80%D0%B0%D0%BA%D1%82%D0%B8%D1%87%D0%B5%D1%81%D0%BA%D0%B0%D1%8F_%D1%80%D0%B0%D0%B1%D0%BE%D1%82%D0%B0_%E2%84%96_4._%D0%A0%D0%B5%D1%88%D0%B5%D0%BD%D0%B8%D0%B5_%D1%8D%D0%BA%D1%81%D0%BF%D0%B5%D1%80%D0%B8%D0%BC%D0%B5%D0%BD%D1%82%D0%B0%D0%BB%D1%8C%D0%BD%D1%8B%D1%85_%D0%B7%D0%B0%D0%B4%D0%B0%D1%87_%D0%BF%D0%BE_%D1%82%D0%B5%D0%BC%D0%B5_%D0%93%D0%B8%D0%B4%D1%80%D0%BE%D0%BB%D0%B8%D0%B7" TargetMode="External"/><Relationship Id="rId139" Type="http://schemas.openxmlformats.org/officeDocument/2006/relationships/image" Target="media/image40.png"/><Relationship Id="rId80" Type="http://schemas.openxmlformats.org/officeDocument/2006/relationships/hyperlink" Target="http://stsegment.ru/wo-klifply-di-plaif17/%D0%9F%D0%BE%D0%BB%D0%B8%D1%81%D0%B0%D1%85%D0%B0%D1%80%D0%B8%D0%B4%D1%8B" TargetMode="External"/><Relationship Id="rId85" Type="http://schemas.openxmlformats.org/officeDocument/2006/relationships/hyperlink" Target="http://stsegment.ru/wo-klifply-di-plaif17/%D0%90%D0%BC%D0%B8%D0%BD%D0%BE%D0%BA%D0%B8%D1%81%D0%BB%D0%BE%D1%82%D1%8B" TargetMode="External"/><Relationship Id="rId150" Type="http://schemas.openxmlformats.org/officeDocument/2006/relationships/image" Target="media/image51.png"/><Relationship Id="rId155" Type="http://schemas.openxmlformats.org/officeDocument/2006/relationships/theme" Target="theme/theme1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hyperlink" Target="https://www.google.com/url?q=https://www.youtube.com/watch?v%3DVKZvvFM1dW8&amp;sa=D&amp;source=editors&amp;ust=1636937244157000&amp;usg=AOvVaw0sqN4VBJjrRpeYRkT3TCO0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himija-online.ru/wp-content/uploads/2017/06/%D0%B2%D0%BE%D1%81%D1%81%D1%82%D0%B0%D0%BD%D0%BE%D0%B2%D0%BB%D0%B5%D0%BD%D0%B8%D0%B5_%D0%B2-%D0%BB%D0%B0%D0%B1%D0%BE%D1%80%D0%B0%D1%82%D0%BE%D1%80%D0%B8%D0%B8.jpg" TargetMode="External"/><Relationship Id="rId46" Type="http://schemas.openxmlformats.org/officeDocument/2006/relationships/image" Target="media/image20.jpeg"/><Relationship Id="rId59" Type="http://schemas.openxmlformats.org/officeDocument/2006/relationships/hyperlink" Target="https://himija-online.ru/wp-content/uploads/2017/06/%D1%81-%D0%B3%D0%B8%D0%B4%D1%80%D0%BE%D0%BA%D1%81%D0%B8%D0%B4%D0%BE%D0%BC-%D0%BC%D0%B5%D0%B4%D0%B8_2.png" TargetMode="External"/><Relationship Id="rId67" Type="http://schemas.openxmlformats.org/officeDocument/2006/relationships/image" Target="media/image31.png"/><Relationship Id="rId103" Type="http://schemas.openxmlformats.org/officeDocument/2006/relationships/hyperlink" Target="http://stsegment.ru/wo-klifply-di-plaif17/%D0%93%D0%B8%D0%B4%D1%80%D0%BE%D0%BB%D0%B8%D0%B7_%D1%82%D0%BE%D1%80%D1%84%D0%B0" TargetMode="External"/><Relationship Id="rId108" Type="http://schemas.openxmlformats.org/officeDocument/2006/relationships/hyperlink" Target="http://stsegment.ru/wo-klifply-di-plaif17/%D0%91%D0%B5%D0%BB%D0%BA%D0%B8" TargetMode="External"/><Relationship Id="rId116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24" Type="http://schemas.openxmlformats.org/officeDocument/2006/relationships/hyperlink" Target="https://ru.wikipedia.org/wiki/%D0%A5%D0%B8%D0%BC%D0%B8%D1%87%D0%B5%D1%81%D0%BA%D0%B0%D1%8F_%D1%84%D0%BE%D1%80%D0%BC%D1%83%D0%BB%D0%B0" TargetMode="External"/><Relationship Id="rId129" Type="http://schemas.openxmlformats.org/officeDocument/2006/relationships/hyperlink" Target="https://ru.wikipedia.org/wiki/%D0%96%D0%B8%D0%B2%D0%BE%D1%82%D0%BD%D1%8B%D0%B5" TargetMode="External"/><Relationship Id="rId137" Type="http://schemas.openxmlformats.org/officeDocument/2006/relationships/hyperlink" Target="https://pandia.ru/text/category/vodorod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18.jpeg"/><Relationship Id="rId54" Type="http://schemas.openxmlformats.org/officeDocument/2006/relationships/hyperlink" Target="https://himija-online.ru/wp-content/uploads/2017/06/%D1%81%D0%B5%D1%80%D0%B5%D0%B1%D1%80%D1%8F%D0%BD%D0%BE%D0%B5-%D0%B7%D0%B5%D1%80%D0%BA%D0%B0%D0%BB%D0%BE-1.jpg" TargetMode="External"/><Relationship Id="rId62" Type="http://schemas.openxmlformats.org/officeDocument/2006/relationships/hyperlink" Target="https://sites.google.com/site/himulacom/zvonok-na-urok/10-klass---tretij-god-obucenia/urok-no40-prakticeskaa-rabota-no-3-polucenie-i-svojstva-karbonovyh-kislot/1.jpg?attredirects=0" TargetMode="External"/><Relationship Id="rId70" Type="http://schemas.openxmlformats.org/officeDocument/2006/relationships/image" Target="media/image34.png"/><Relationship Id="rId75" Type="http://schemas.openxmlformats.org/officeDocument/2006/relationships/hyperlink" Target="http://stsegment.ru/wo-klifply-di-plaif17/%D0%91%D0%B5%D0%BB%D0%BA%D0%B8" TargetMode="External"/><Relationship Id="rId83" Type="http://schemas.openxmlformats.org/officeDocument/2006/relationships/hyperlink" Target="http://stsegment.ru/wo-klifply-di-plaif17/%D0%A4%D0%B5%D1%80%D0%BC%D0%B5%D0%BD%D1%82" TargetMode="External"/><Relationship Id="rId88" Type="http://schemas.openxmlformats.org/officeDocument/2006/relationships/hyperlink" Target="http://stsegment.ru/wo-klifply-di-plaif17/%D0%96%D0%B8%D1%80%D0%BD%D1%8B%D0%B5_%D0%BA%D0%B8%D1%81%D0%BB%D0%BE%D1%82%D1%8B" TargetMode="External"/><Relationship Id="rId91" Type="http://schemas.openxmlformats.org/officeDocument/2006/relationships/hyperlink" Target="http://stsegment.ru/wo-klifply-di-plaif17/%D0%A6%D0%B5%D0%BB%D0%BB%D1%8E%D0%BB%D0%BE%D0%B7%D0%B0" TargetMode="External"/><Relationship Id="rId96" Type="http://schemas.openxmlformats.org/officeDocument/2006/relationships/hyperlink" Target="http://stsegment.ru/wo-klifply-di-plaif17/%D0%96%D0%B8%D1%80%D1%8B" TargetMode="External"/><Relationship Id="rId111" Type="http://schemas.openxmlformats.org/officeDocument/2006/relationships/hyperlink" Target="https://ru.wikipedia.org/wiki/%D0%9F%D0%B5%D0%BF%D1%82%D0%B8%D0%B4%D0%BD%D0%B0%D1%8F_%D1%81%D0%B2%D1%8F%D0%B7%D1%8C" TargetMode="External"/><Relationship Id="rId132" Type="http://schemas.openxmlformats.org/officeDocument/2006/relationships/hyperlink" Target="https://ru.wikipedia.org/wiki/%D0%96%D0%B8%D1%80%D0%BD%D1%8B%D0%B5_%D0%BA%D0%B8%D1%81%D0%BB%D0%BE%D1%82%D1%8B" TargetMode="External"/><Relationship Id="rId140" Type="http://schemas.openxmlformats.org/officeDocument/2006/relationships/image" Target="media/image41.png"/><Relationship Id="rId145" Type="http://schemas.openxmlformats.org/officeDocument/2006/relationships/image" Target="media/image46.png"/><Relationship Id="rId153" Type="http://schemas.openxmlformats.org/officeDocument/2006/relationships/hyperlink" Target="http://www.hij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m/url?q=https://www.youtube.com/watch?v%3Daspuief_FUg&amp;sa=D&amp;source=editors&amp;ust=1636937244134000&amp;usg=AOvVaw1M1JZLAN0XJ5XH_eKgA8ou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himija-online.ru/wp-content/uploads/2017/06/%D1%8D%D1%82%D0%B0%D0%BD%D0%BE%D0%BB_%D0%BF%D1%80%D0%BE%D0%BF%D0%B0%D0%BD%D0%BE%D0%BB-2.jpg" TargetMode="External"/><Relationship Id="rId49" Type="http://schemas.openxmlformats.org/officeDocument/2006/relationships/hyperlink" Target="https://himija-online.ru/wp-content/uploads/2017/06/%D1%81%D1%85%D0%B5%D0%BC%D0%B0_%D0%BE%D0%BA%D0%B8%D1%81%D0%BB%D0%B5%D0%BD%D0%B8%D0%B5.jpg" TargetMode="External"/><Relationship Id="rId57" Type="http://schemas.openxmlformats.org/officeDocument/2006/relationships/hyperlink" Target="https://himija-online.ru/wp-content/uploads/2017/06/%D0%B0%D0%BB%D1%8C%D0%B4%D0%B5%D0%B3%D0%B8%D0%B4%D1%8B-%D1%81-%D0%B3%D0%B8%D0%B4%D1%80%D0%BE%D0%BA%D1%81%D0%B8%D0%B4%D0%BE%D0%BC-%D0%BC%D0%B5%D0%B4%D0%B8.jpg" TargetMode="External"/><Relationship Id="rId106" Type="http://schemas.openxmlformats.org/officeDocument/2006/relationships/hyperlink" Target="http://stsegment.ru/wo-klifply-di-plaif17/%D0%A3%D0%B4%D0%BE%D0%B1%D1%80%D0%B5%D0%BD%D0%B8%D0%B5" TargetMode="External"/><Relationship Id="rId114" Type="http://schemas.openxmlformats.org/officeDocument/2006/relationships/hyperlink" Target="https://ru.wikipedia.org/wiki/%D0%9A%D0%B0%D1%80%D0%B1%D0%BE%D0%BA%D1%81%D0%B8%D0%BB%D1%8C%D0%BD%D0%B0%D1%8F_%D0%B3%D1%80%D1%83%D0%BF%D0%BF%D0%B0" TargetMode="External"/><Relationship Id="rId119" Type="http://schemas.openxmlformats.org/officeDocument/2006/relationships/hyperlink" Target="http://stsegment.ru/wo-klifply-di-plaif17/%D0%9F%D0%BE%D0%BB%D0%B8%D1%81%D0%B0%D1%85%D0%B0%D1%80%D0%B8%D0%B4%D1%8B" TargetMode="External"/><Relationship Id="rId12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himija-online.ru/wp-content/uploads/2017/06/%D1%80.-%D1%81%D0%B5%D1%80%D0%B5%D0%B1%D1%80%D1%8F%D0%BD%D0%BE%D0%B3%D0%BE-%D0%B7%D0%B5%D1%80%D0%BA%D0%B0%D0%BB%D0%B0-1.jpg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hyperlink" Target="http://stsegment.ru/wo-klifply-di-plaif17/%D0%9A%D0%B0%D1%82%D0%B0%D0%B1%D0%BE%D0%BB%D0%B8%D0%B7%D0%BC" TargetMode="External"/><Relationship Id="rId78" Type="http://schemas.openxmlformats.org/officeDocument/2006/relationships/hyperlink" Target="http://stsegment.ru/wo-klifply-di-plaif17/%D0%96%D0%B8%D1%80%D1%8B" TargetMode="External"/><Relationship Id="rId81" Type="http://schemas.openxmlformats.org/officeDocument/2006/relationships/hyperlink" Target="http://stsegment.ru/wo-klifply-di-plaif17/%D0%9C%D1%8B%D0%BB%D0%BE" TargetMode="External"/><Relationship Id="rId86" Type="http://schemas.openxmlformats.org/officeDocument/2006/relationships/hyperlink" Target="http://stsegment.ru/wo-klifply-di-plaif17/%D0%96%D0%B8%D1%80%D1%8B" TargetMode="External"/><Relationship Id="rId94" Type="http://schemas.openxmlformats.org/officeDocument/2006/relationships/hyperlink" Target="http://stsegment.ru/wo-klifply-di-plaif17/%D0%9D%D1%83%D0%BA%D0%BB%D0%B5%D0%B8%D0%BD%D0%BE%D0%B2%D1%8B%D0%B5_%D0%BA%D0%B8%D1%81%D0%BB%D0%BE%D1%82%D1%8B" TargetMode="External"/><Relationship Id="rId99" Type="http://schemas.openxmlformats.org/officeDocument/2006/relationships/hyperlink" Target="http://stsegment.ru/wo-klifply-di-plaif17/%D0%9A%D0%B0%D1%82%D0%B0%D0%BB%D0%B8%D0%B7%D0%B0%D1%82%D0%BE%D1%80" TargetMode="External"/><Relationship Id="rId101" Type="http://schemas.openxmlformats.org/officeDocument/2006/relationships/hyperlink" Target="http://stsegment.ru/wo-klifply-di-plaif17/%D0%96%D0%B8%D1%80%D0%BD%D1%8B%D0%B5_%D0%BA%D0%B8%D1%81%D0%BB%D0%BE%D1%82%D1%8B" TargetMode="External"/><Relationship Id="rId122" Type="http://schemas.openxmlformats.org/officeDocument/2006/relationships/hyperlink" Target="https://ru.wikipedia.org/wiki/%D0%9C%D0%BE%D0%BD%D0%BE%D1%81%D0%B0%D1%85%D0%B0%D1%80%D0%B8%D0%B4%D1%8B" TargetMode="External"/><Relationship Id="rId130" Type="http://schemas.openxmlformats.org/officeDocument/2006/relationships/hyperlink" Target="https://ru.wikipedia.org/wiki/%D0%9B%D0%B8%D0%BF%D0%B8%D0%B4%D1%8B" TargetMode="External"/><Relationship Id="rId135" Type="http://schemas.openxmlformats.org/officeDocument/2006/relationships/image" Target="media/image37.png"/><Relationship Id="rId143" Type="http://schemas.openxmlformats.org/officeDocument/2006/relationships/image" Target="media/image44.png"/><Relationship Id="rId148" Type="http://schemas.openxmlformats.org/officeDocument/2006/relationships/image" Target="media/image49.png"/><Relationship Id="rId15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39" Type="http://schemas.openxmlformats.org/officeDocument/2006/relationships/image" Target="media/image17.jpeg"/><Relationship Id="rId109" Type="http://schemas.openxmlformats.org/officeDocument/2006/relationships/hyperlink" Target="https://ru.wikipedia.org/wiki/%D0%9F%D0%BE%D0%BB%D0%B8%D0%BC%D0%B5%D1%80%D1%8B" TargetMode="External"/><Relationship Id="rId34" Type="http://schemas.openxmlformats.org/officeDocument/2006/relationships/hyperlink" Target="https://himija-online.ru/wp-content/uploads/2017/06/%D0%B3%D0%B8%D0%B4%D1%80%D0%B8%D1%80%D0%BE%D0%B2%D0%B0%D0%BD%D0%B8%D0%B5-1.jpg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76" Type="http://schemas.openxmlformats.org/officeDocument/2006/relationships/hyperlink" Target="http://stsegment.ru/wo-klifply-di-plaif17/%D0%AD%D1%82%D0%B0%D0%BD%D0%BE%D0%BB" TargetMode="External"/><Relationship Id="rId97" Type="http://schemas.openxmlformats.org/officeDocument/2006/relationships/hyperlink" Target="http://stsegment.ru/wo-klifply-di-plaif17/%D0%A9%D1%91%D0%BB%D0%BE%D1%87%D0%B8" TargetMode="External"/><Relationship Id="rId104" Type="http://schemas.openxmlformats.org/officeDocument/2006/relationships/hyperlink" Target="http://stsegment.ru/wo-klifply-di-plaif17/%D0%94%D1%80%D0%BE%D0%B6%D0%B6%D0%B8" TargetMode="External"/><Relationship Id="rId120" Type="http://schemas.openxmlformats.org/officeDocument/2006/relationships/hyperlink" Target="https://ru.wikipedia.org/wiki/%D0%9F%D0%BE%D0%BB%D0%B8%D0%BC%D0%B5%D1%80%D1%8B" TargetMode="External"/><Relationship Id="rId125" Type="http://schemas.openxmlformats.org/officeDocument/2006/relationships/hyperlink" Target="https://ru.wikipedia.org/wiki/%D0%A3%D0%B3%D0%BB%D0%B5%D1%80%D0%BE%D0%B4" TargetMode="External"/><Relationship Id="rId141" Type="http://schemas.openxmlformats.org/officeDocument/2006/relationships/image" Target="media/image42.png"/><Relationship Id="rId146" Type="http://schemas.openxmlformats.org/officeDocument/2006/relationships/image" Target="media/image47.png"/><Relationship Id="rId7" Type="http://schemas.openxmlformats.org/officeDocument/2006/relationships/hyperlink" Target="https://pandia.ru/text/category/laboratornie_raboti/" TargetMode="External"/><Relationship Id="rId71" Type="http://schemas.openxmlformats.org/officeDocument/2006/relationships/image" Target="media/image35.jpeg"/><Relationship Id="rId92" Type="http://schemas.openxmlformats.org/officeDocument/2006/relationships/hyperlink" Target="http://stsegment.ru/wo-klifply-di-plaif17/%D0%9C%D0%BE%D0%BD%D0%BE%D1%81%D0%B0%D1%85%D0%B0%D1%80%D0%B8%D0%B4%D1%8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url?q=https://www.youtube.com/watch?v%3DLIjCSQDPU_o&amp;sa=D&amp;source=editors&amp;ust=1636937244160000&amp;usg=AOvVaw14Ad74PnRZm06Oj7TjS1Lz" TargetMode="External"/><Relationship Id="rId24" Type="http://schemas.openxmlformats.org/officeDocument/2006/relationships/hyperlink" Target="https://www.google.com/url?q=https://www.youtube.com/watch?v%3D4uU3tGqbyQw&amp;sa=D&amp;source=editors&amp;ust=1636937244150000&amp;usg=AOvVaw2-otM43Ry7SsSdh-F_tt0d" TargetMode="External"/><Relationship Id="rId40" Type="http://schemas.openxmlformats.org/officeDocument/2006/relationships/hyperlink" Target="https://himija-online.ru/wp-content/uploads/2017/06/%D0%BF%D1%80%D0%B8%D1%81%D0%BE%D0%B5%D0%B4%D0%B8%D0%BD%D0%B5%D0%BD%D0%B8%D0%B5-%D0%B2%D0%BE%D0%B4%D1%8B-1.jpg" TargetMode="External"/><Relationship Id="rId45" Type="http://schemas.openxmlformats.org/officeDocument/2006/relationships/hyperlink" Target="https://himija-online.ru/wp-content/uploads/2017/06/%D0%BF%D0%BE%D0%BB%D1%83%D1%87%D0%B5%D0%BD-%D0%BF%D0%B5%D1%80%D0%B2%D0%B8%D1%87-%D1%81%D0%BF%D0%B8%D1%80%D1%82%D0%BE%D0%B2-1.jpg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://stsegment.ru/wo-klifply-di-plaif17/%D0%93%D0%BB%D0%B8%D1%86%D0%B5%D1%80%D0%B8%D0%BD" TargetMode="External"/><Relationship Id="rId110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5" Type="http://schemas.openxmlformats.org/officeDocument/2006/relationships/hyperlink" Target="http://stsegment.ru/wo-klifply-di-plaif17/%D0%96%D0%B8%D1%80%D1%8B" TargetMode="External"/><Relationship Id="rId131" Type="http://schemas.openxmlformats.org/officeDocument/2006/relationships/hyperlink" Target="https://ru.wikipedia.org/wiki/%D0%A1%D0%BB%D0%BE%D0%B6%D0%BD%D1%8B%D0%B5_%D1%8D%D1%84%D0%B8%D1%80%D1%8B" TargetMode="External"/><Relationship Id="rId136" Type="http://schemas.openxmlformats.org/officeDocument/2006/relationships/image" Target="media/image38.png"/><Relationship Id="rId61" Type="http://schemas.openxmlformats.org/officeDocument/2006/relationships/hyperlink" Target="https://himija-online.ru/organicheskaya-ximiya/kachestvennaya-reakciya-na-aldegidy-s-gidroksidom-medi-ii.html" TargetMode="External"/><Relationship Id="rId82" Type="http://schemas.openxmlformats.org/officeDocument/2006/relationships/hyperlink" Target="http://stsegment.ru/wo-klifply-di-plaif17/%D0%9A%D0%B0%D1%82%D0%B0%D0%B1%D0%BE%D0%BB%D0%B8%D0%B7%D0%BC" TargetMode="External"/><Relationship Id="rId152" Type="http://schemas.openxmlformats.org/officeDocument/2006/relationships/hyperlink" Target="http://www.hvsh.ru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30" Type="http://schemas.openxmlformats.org/officeDocument/2006/relationships/hyperlink" Target="https://www.google.com/url?q=https://www.youtube.com/watch?v%3D57TlkGR3fRE&amp;sa=D&amp;source=editors&amp;ust=1636937244161000&amp;usg=AOvVaw3i46VGkCZFc3dj6E58IsH2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himija-online.ru/organicheskaya-ximiya/reakciya-serebryanogo-zerkala.html" TargetMode="External"/><Relationship Id="rId77" Type="http://schemas.openxmlformats.org/officeDocument/2006/relationships/hyperlink" Target="http://stsegment.ru/wo-klifply-di-plaif17/%D0%90%D0%BC%D0%B8%D0%BD%D0%BE%D0%BA%D0%B8%D1%81%D0%BB%D0%BE%D1%82%D1%8B" TargetMode="External"/><Relationship Id="rId100" Type="http://schemas.openxmlformats.org/officeDocument/2006/relationships/hyperlink" Target="http://stsegment.ru/wo-klifply-di-plaif17/%D0%93%D0%BB%D0%B8%D1%86%D0%B5%D1%80%D0%B8%D0%BD" TargetMode="External"/><Relationship Id="rId105" Type="http://schemas.openxmlformats.org/officeDocument/2006/relationships/hyperlink" Target="http://stsegment.ru/wo-klifply-di-plaif17/%D0%92%D0%BE%D1%81%D0%BA" TargetMode="External"/><Relationship Id="rId126" Type="http://schemas.openxmlformats.org/officeDocument/2006/relationships/hyperlink" Target="https://ru.wikipedia.org/wiki/%D0%92%D0%BE%D0%B4%D0%BE%D1%80%D0%BE%D0%B4" TargetMode="External"/><Relationship Id="rId147" Type="http://schemas.openxmlformats.org/officeDocument/2006/relationships/image" Target="media/image48.png"/><Relationship Id="rId8" Type="http://schemas.openxmlformats.org/officeDocument/2006/relationships/hyperlink" Target="https://pandia.ru/text/category/tehnika_bezopasnosti/" TargetMode="External"/><Relationship Id="rId51" Type="http://schemas.openxmlformats.org/officeDocument/2006/relationships/hyperlink" Target="https://himija-online.ru/imennye-reakcii/reaktiv-tollensa.html" TargetMode="External"/><Relationship Id="rId72" Type="http://schemas.openxmlformats.org/officeDocument/2006/relationships/image" Target="media/image36.png"/><Relationship Id="rId93" Type="http://schemas.openxmlformats.org/officeDocument/2006/relationships/hyperlink" Target="http://stsegment.ru/wo-klifply-di-plaif17/%D0%93%D0%BB%D1%8E%D0%BA%D0%BE%D0%B7%D0%B0" TargetMode="External"/><Relationship Id="rId98" Type="http://schemas.openxmlformats.org/officeDocument/2006/relationships/hyperlink" Target="http://stsegment.ru/wo-klifply-di-plaif17/%D0%9C%D1%8B%D0%BB%D0%BE" TargetMode="External"/><Relationship Id="rId121" Type="http://schemas.openxmlformats.org/officeDocument/2006/relationships/hyperlink" Target="https://ru.wikipedia.org/wiki/%D0%A3%D0%B3%D0%BB%D0%B5%D0%B2%D0%BE%D0%B4%D1%8B" TargetMode="External"/><Relationship Id="rId142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A0388-5484-493D-ADF9-C379EA76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73</Pages>
  <Words>17793</Words>
  <Characters>101426</Characters>
  <Application>Microsoft Office Word</Application>
  <DocSecurity>0</DocSecurity>
  <Lines>845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2022-03-08T14:11:00Z</dcterms:created>
  <dcterms:modified xsi:type="dcterms:W3CDTF">2022-03-10T05:48:00Z</dcterms:modified>
</cp:coreProperties>
</file>