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«Троицкий технологический техникум»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рекомендации</w:t>
      </w:r>
    </w:p>
    <w:p w:rsidR="00F13801" w:rsidRPr="00141320" w:rsidRDefault="00062125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выполнению лабораторно-</w:t>
      </w:r>
      <w:r w:rsidR="00F13801"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практических работ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FB2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УДВ.03Химия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профессии </w:t>
      </w:r>
      <w:r w:rsidR="00FB2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43.01.09 Повар, кондитер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Троицк, 2021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0E1014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Методические рекомендации для выполнения лабораторных работ разработаны на основе  программы </w:t>
      </w:r>
      <w:r w:rsidR="00FB203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УДВ.03 Химия</w:t>
      </w:r>
    </w:p>
    <w:p w:rsidR="00F13801" w:rsidRPr="00141320" w:rsidRDefault="00F13801" w:rsidP="000E101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0E101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FB2034" w:rsidRPr="00FB2034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43.01.09 Повар, кондитер</w:t>
      </w:r>
    </w:p>
    <w:p w:rsidR="00F13801" w:rsidRPr="00141320" w:rsidRDefault="00F13801" w:rsidP="00F13801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Разработчик: препод</w:t>
      </w:r>
      <w:r>
        <w:rPr>
          <w:rFonts w:ascii="Times New Roman" w:eastAsia="Times New Roman" w:hAnsi="Times New Roman" w:cs="Times New Roman"/>
          <w:lang w:eastAsia="ru-RU"/>
        </w:rPr>
        <w:t xml:space="preserve">аватель ГБПОУ  ТТТ, высшей квалификационной категории 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Сабирова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О.В.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Рассмотрено и одобрено на заседании  цикловой методической комиссии  преподавателей общеобразовательных дисциплин, ОГСЭ и  ЕН  циклов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Протокол № __</w:t>
      </w:r>
      <w:r w:rsidR="00FB2034">
        <w:rPr>
          <w:rFonts w:ascii="Times New Roman" w:eastAsia="Times New Roman" w:hAnsi="Times New Roman" w:cs="Times New Roman"/>
          <w:lang w:eastAsia="ru-RU"/>
        </w:rPr>
        <w:t>4</w:t>
      </w:r>
      <w:r w:rsidRPr="00141320">
        <w:rPr>
          <w:rFonts w:ascii="Times New Roman" w:eastAsia="Times New Roman" w:hAnsi="Times New Roman" w:cs="Times New Roman"/>
          <w:lang w:eastAsia="ru-RU"/>
        </w:rPr>
        <w:t>___от «_</w:t>
      </w:r>
      <w:r w:rsidR="00FB2034">
        <w:rPr>
          <w:rFonts w:ascii="Times New Roman" w:eastAsia="Times New Roman" w:hAnsi="Times New Roman" w:cs="Times New Roman"/>
          <w:lang w:eastAsia="ru-RU"/>
        </w:rPr>
        <w:t>12</w:t>
      </w:r>
      <w:r w:rsidRPr="00141320">
        <w:rPr>
          <w:rFonts w:ascii="Times New Roman" w:eastAsia="Times New Roman" w:hAnsi="Times New Roman" w:cs="Times New Roman"/>
          <w:lang w:eastAsia="ru-RU"/>
        </w:rPr>
        <w:t>__»____</w:t>
      </w:r>
      <w:r w:rsidR="00FB2034">
        <w:rPr>
          <w:rFonts w:ascii="Times New Roman" w:eastAsia="Times New Roman" w:hAnsi="Times New Roman" w:cs="Times New Roman"/>
          <w:lang w:eastAsia="ru-RU"/>
        </w:rPr>
        <w:t>01</w:t>
      </w:r>
      <w:r w:rsidRPr="00141320">
        <w:rPr>
          <w:rFonts w:ascii="Times New Roman" w:eastAsia="Times New Roman" w:hAnsi="Times New Roman" w:cs="Times New Roman"/>
          <w:lang w:eastAsia="ru-RU"/>
        </w:rPr>
        <w:t>____2021 г.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E05188" w:rsidRDefault="00F13801" w:rsidP="00F13801">
      <w:pPr>
        <w:pStyle w:val="a3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F13801" w:rsidRDefault="00F13801" w:rsidP="00F13801">
      <w:pPr>
        <w:rPr>
          <w:rFonts w:ascii="Times New Roman" w:hAnsi="Times New Roman" w:cs="Times New Roman"/>
          <w:sz w:val="28"/>
          <w:szCs w:val="28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34" w:rsidRPr="00141320" w:rsidRDefault="00FB2034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1.Пояснительная записка.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Требования к технике безопасности при выполнении работ. 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Тематика и содержание лабораторных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Список используемой литературы.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1.Пояснительная записка</w:t>
      </w:r>
    </w:p>
    <w:p w:rsidR="00F13801" w:rsidRPr="00141320" w:rsidRDefault="00F13801" w:rsidP="00F13801">
      <w:pPr>
        <w:spacing w:after="12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Методические рекомендации по выполнению лабораторных работ составлены  к 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 по учебной дисциплине  Основы химии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FB2034" w:rsidRPr="00FB2034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43.01.09 Повар, кондитер</w:t>
      </w:r>
    </w:p>
    <w:p w:rsidR="00F13801" w:rsidRDefault="00F13801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обязательная ауд</w:t>
      </w:r>
      <w:r w:rsidR="00FB2034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иторная нагрузка в объеме  – 147 часов; из них 35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часов лабораторно-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практические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Лабораторные работы по химии - основные виды учебных занятий, направленные на экспериментальное подтверждение теоретических положений и формирование учебных и профессиональных практических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методических рекомендаций – оказать помощь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подготовке и выполнении лабораторных и практических работ, а также облегчить работу преподавателя по организации и проведению лабораторных и практических занятий.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ическое и аккуратное выполнение всей совокупности </w:t>
      </w:r>
      <w:hyperlink r:id="rId6" w:tooltip="Лабораторные работы" w:history="1"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лабораторных работ</w:t>
        </w:r>
      </w:hyperlink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позволит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умениями самостоятельно ставить химические опыты, фиксировать свои наблюдения, анализировать их, делать выводы в целях дальнейшего использования полученных знаний и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выполнения лабораторных и практических работ является: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обобщение, систематизация, углубление, закрепление полученных теоретических знаний по конкретным темам учебной дисциплины «Химия»;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выработку при решении поставленных задач таких профессионально значимых качеств, как самостоятельность, ответственность, точность, творческая инициатива, ответственность.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эффективного выполнения лабораторных и практических работ необходимо повторить соответствующий теоретический материал, а на занятиях, прежде всего, внимательно ознакомиться с содержанием работы и оборудованием.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необходимо строго соблюдать правила по </w:t>
      </w:r>
      <w:hyperlink r:id="rId7" w:tooltip="Техника безопасности" w:history="1">
        <w:r w:rsidRPr="00DE4EC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технике безопасности</w:t>
        </w:r>
      </w:hyperlink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все опыты производить с максимальной тщательностью; для вычислений можно использовать калькулятор.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Лабораторные и практические работы выполняются по письменным инструкциям. Каждая инструкция содержит краткие теоретические сведения, 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относящиеся к данной работе, перечень необходимого оборудования, порядок выполнения работы, контрольные вопросы и литературу.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Внимательное изучение методических указаний поможет выполнить работу.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Подготовка к лабораторной и практической работе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работе рекомендуется придерживаться следующего плана: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название работы и выясните смысл всех непонятных слов.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описание работы от начала до конца. Задача первого прочтения состоит в том, чтобы выяснить, какова цель лабораторной работы, какое химическое явление или химические свойства веществ изучаются в данной работе и каким методом она проводится.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Прочитать по учебнику материал, относящийся к данной работе. Разобрать вывод формулы по учебнику (если это необходимо). Найти ответы на контрольные вопросы, приведенные в конце описания работы (если они имеются).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Рассмотреть по учебнику устройство и принцип работы приборов, которые будут использоваться в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ассмотреть в описании лабораторной работы принципиальную схему эксперимента и таблицу, в которую будут заноситься результаты наблюдений. Если таблицы в работе нет, составить ее.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Продумать, какой окончательный результат и вывод должен быть получен в данной лабораторной или практической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Выполнение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Перед выполнением лабораторной или практической работы сначала необходимо изучить вещества, вступающие в реакцию и образующиеся в результате реакции.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Затем следует ознакомиться с прибором, в котором происходит химическая реакция. Нужно установить его соответствие описанию, выполнить рекомендованную в описании прибора последовательность действий по подготовке прибора к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Осуществить саму реакцию, изучить условия её течения, произвести наблюдения изменений веществ, тепловых явлений.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Произвести описание опыта, проанализировать, сделать вывод и обосновать его – ответить на вопрос, для решения которого выполнялся опыт.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 Все записи при выполнении лабораторных и практических работ должны вестись исключительно в тетради для лабораторных и практических работ. Ее следует вести самым аккуратнейшим образом. В тетради для лабораторных и практических работ оформляется выполненная работа согласно указанию по ее выполнению.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Оформление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Правильно оформленная лабораторная и практической работа должны содержать в себе следующие разделы: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Название работы и её №.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Оборудование.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Цель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Рисунок или схема установки с используемыми в работе символами измеряемых величин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Порядок выполнения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  Результаты наблюдений и вычислений в виде таблицы.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Уравнения химических реакций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Вывод (должен соответствовать цели работы).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Критерии оценивания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«5»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работа выполнена полно, правильно, без существенных ошибок, сделаны выводы;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осуществлен по плану с учетом техники безопасности и правил работы с веществами и приборами; в) имеются организационные навыки (поддерживается чистота рабочего места и порядок на столе, экономно используются реактивы).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«4»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выполнена правильно, без существенных ошибок, сделаны выводы;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допустимы: неполнота проведения или оформления эксперимента, одна-две несущественные ошибки в проведении или оформлении эксперимента, в правилах работы с веществами и приборами.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«3»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одна-две существенные ошибки (в ходе эксперимента, в объяснении, в оформлении работы, по технике безопасности, в работе с веществами и приборами), которые исправляются с помощью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«2»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существенные ошибки (в ходе эксперимента, в объяснении, в оформлении работы, по технике безопасности, в работе с веществами и приборами), которые не исправляются даже по указанию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случаях оценка снижается, если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соблюдал правила техники безопасности.</w:t>
      </w:r>
    </w:p>
    <w:p w:rsidR="00DE4EC9" w:rsidRPr="00DE4EC9" w:rsidRDefault="00DE4EC9" w:rsidP="00DE4EC9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ПРАВИЛА ВЫПОЛНЕНИЯ ЛАБОРАТОРНЫХ РАБОТ И ПРАКТИЧЕСКИХ ЗАНЯТИЙ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Студент должен прийти на лабораторное занятие </w:t>
      </w:r>
      <w:proofErr w:type="gramStart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подготовленным</w:t>
      </w:r>
      <w:proofErr w:type="gramEnd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данной теме.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2. Каждый студент должен знать правила по технике безопасности при работе в химической лаборатории (и при работе с реактивами в данной работе).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3. После проведения работы студент представляет письменный отчет.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До выполнения лабораторной работы у студента проверяют знания по выявлению уровня его теоретической подготовки по данной теме.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Отчет о проделанной работе следует выполнять в рабочей тетради в клетку. Содержание отчета указано в описании лабораторной работы или практического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Таблицы и рисунки следует выполнять карандашом, записи – синим или чёрным цветом пасты или чернил. Рисунки выполняются в левой половине листа, наблюдения и выводы в правой части листа. Уравнения реакций записываются во всю строку (после наблюдений и выводов).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Зачет по данной лабораторной работе или практическому занятию студент получает при положительных оценках за теоретические знания и отчет по лабораторной работе или практическому занятию, общий зачет – при наличии зачетов по всем лабораторным работам и практическим занятиям.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РАБОТЫ В ХИМИЧЕСКОЙ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ПРАВИЛА РАБОТЫ В ХИМИЧЕСКОЙ 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работы и некоторые  практические занятия проводят в специально оборудованной хи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работе в лаборатории необходимо знать и строго соблюдать установленные правила.  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разрешается только после ознакомления с правилами по технике безопасности и правилами работы в химической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Рабочее место содержите в чистоте и порядке, не загромождайте его посторонними предметами.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Не допускайте попадания химических реактивов на кожу и оде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жду. Нельзя брать вещества руками и пробовать на вкус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Не уносите на свои рабочие места реактивы общего пользования. Если нет указаний по дозировке реактивов для данного опыта, то берите их в минимальном количестве.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Запрещается пользоваться реактивами без этикеток или с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мнительными этикетками.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5.  Во всех опытах используйте дистиллированную воду. Сухие ре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активы берите только чистым шпателем. Не путайте пробки от склянок с различными реактивами. Излишки реактивов не высы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пайте и не выливайте в склянки, из которых они взяты.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6.  Особую осторожность соблюдайте при работе ядовитыми и вредными веществами, с концентрированными кислотами и ще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лочами. Работать с ними следует в вытяжном шкафу.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  При нагревании жидкости в пробирке необходимо держать ее так, чтобы в случае разбрызгивания жидкость не попала на само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экспериментатора и рядом работающих студентов, т.е. отвер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стие пробирки должно быть направлено в сторону от себя и то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варищей. Лучше всего направить его на стенку вытяжного шка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фа. Не забывайте пользоваться при этом держателем.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8.  После опытов остатки реактивов сливайте в раковину после раз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бавления водой. Металлы собирайте в отведенную для этого склянку. Остатки агрессивных и дорогостоящих реактивов соби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райте в специальные склянки.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9.  Не трогайте, не включайте и не выключайте без разрешения ру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бильники и электрические приборы.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лаборатории соблюдайте тишину, не занимайтесь посторон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ними делами, не проводите опыты, не относящиеся к данной ла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бораторной работе или практическому занятию и не описанные в методическом указании.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Студентам следует заранее готовиться к лабораторной работе или практическому  занятию. Выполнению лабораторной работы или практического занятия предшествует собеседование с преподавателем. Подготовку рекомендуется начинать с изучения тео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ретического материала, относящегося к данной работе. Необходимо твердо усвоить основные теоретические положения, законы и их матема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тические выражения.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работы следует ознакомиться с методикой проведения эксперимента, изучить принцип действия приборов и ус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тановок, понять цель работы. При выполнении лабораторной работы или практического занятия внимательно следите за ходом опыта. В случае неудачной постановки опыта, прежде чем его повторить, установите причину неудачи. После окончания работы необходимо вымыть посуду, привести в порядок рабочее место.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чистоту и порядок на рабочем месте отвечает студент, а в лабо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ратории - дежурный студент. Дежурный принимает рабочее место у студентов, закончивших выполнение лабораторной работы или практического занятия, и сдает лабораторию лаборанту. Кроме того, дежурный студент должен полу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чить у лаборанта все необходимое для проведения данной лаборатор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работы или практического занятия, а после окончания работы или занятия - сдать. После выполнения лабораторной работы или практического занятия студент должен оформить отчет и сдать его преподавателю.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ДОЛЖЕН СОДЕРЖАТЬ СЛЕДУЮЩИЕ СВЕДЕНИЯ: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Название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Цель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Ответы на контрольные вопросы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Номер и название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Краткое описание хода работы или занятия с указанием условий прове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дения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Рисунки и схемы используемых приборов.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Наблюдения и уравнения реакций.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Расчеты, таблицы, графики.</w:t>
      </w:r>
    </w:p>
    <w:p w:rsid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9. Вывод. </w:t>
      </w:r>
    </w:p>
    <w:p w:rsidR="000E1014" w:rsidRPr="00DE4EC9" w:rsidRDefault="000E1014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bookmarkEnd w:id="0"/>
    </w:p>
    <w:p w:rsidR="00DE4EC9" w:rsidRPr="00DE4EC9" w:rsidRDefault="00DE4EC9" w:rsidP="00DE4EC9">
      <w:pPr>
        <w:ind w:left="108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Образец отчёта по практическому занятию 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 №__ </w:t>
      </w:r>
    </w:p>
    <w:p w:rsidR="00DE4EC9" w:rsidRPr="00DE4EC9" w:rsidRDefault="00DE4EC9" w:rsidP="00DE4E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DE4EC9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Цель____________________________________________________________________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на вопросы для закрепления теоретического материала к практическому занятию 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</w:t>
      </w: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Вывод: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ХИМИЧЕСКАЯ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химической лаборатории очень часто приходится работать с посудой из стекла и фарфора. Лабораторную посуду можно подразделить на следующие виды: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Посуду общего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Посуду специального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Мерную посуду;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Фарфоровую посуду.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4B2DA5" wp14:editId="0722FF98">
            <wp:extent cx="493395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5" t="21220" r="33310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41381" wp14:editId="6B5D18EC">
            <wp:extent cx="4600575" cy="3286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Посуда общего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Пробирки (рис.1.) используют для проведения химических опытов с небольшим количеством веществ. Пробирки могут быть цилиндрические и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конические. Хранят пробирки в штативах. Перемешивание веществ в них проводят встряхиванием пробирки, нанося небольшой удар пальцем по нижней части пробирки. Моют пробирки с помощью ерша.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Колбы (рис.2.) бывают разной вместимости (от 1-</w:t>
      </w:r>
      <w:smartTag w:uri="urn:schemas-microsoft-com:office:smarttags" w:element="metricconverter">
        <w:smartTagPr>
          <w:attr w:name="ProductID" w:val="2 литров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литров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25 миллилитров) и разной формы: плоскодонные, круглодонные, конические, колбы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Вюрца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Стаканы (рис.3.) могут быть разной вместимости (от 1 литра до 25 миллилитров), разной формы, разные по высоте и ширине, термостойкие и нетермостойкие.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Воронки (рис.4.) бывают различной формы и размеров, и в зависимости от этого имеют разное назначение.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1.2.2.  Посуда специального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Эксикаторы (рис.5.) применяют для хранения веществ, легко поглощающих влагу, и для высушивания веществ. Для этого в нижнюю часть эксикатора помещают вещества, которые способны поглощать воду: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DE4E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(безводный),  H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(концентрированная),  Р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Промывные склянки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(рис.6.)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для промывания, очистки и высушивания газов.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1.2.3. Мерная посуда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Мерная посуда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- мерной называют посуду, применяемую для измерения объема жидкости с разной точностью.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измерения объема с небольшой точностью применяют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цилиндры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мензурки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точного измерения объема жидкости используют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пипетки, бюретки и мерные колбы.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Мерная посуда может быть разной вместимости. В зависимости от объема, который должен быть измерен, подбирается посуда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ответствующей вместимости. Мерная посуда градуируется в милли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литрах (мл.) или литрах (л). 1 мл соответствует 1 см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smartTag w:uri="urn:schemas-microsoft-com:office:smarttags" w:element="metricconverter">
        <w:smartTagPr>
          <w:attr w:name="ProductID" w:val="1 л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л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дм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измерении объема жидкости мерный сосуд необходимо держать в вертикальном положении, а отсчёты вести по нижней части во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гнутой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поверхности мениска жидкости. Причем глаз наблюдателя должен находиться на одной горизонтальной линии с нижним краем мениска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(рис.8.).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Пипетки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используют для отмеривания и переноса, точно определенного объема жидкости. Обыкновенная пипетка представля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собой стеклянную трубку небольшого диаметра с расширением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середине или без него, если пипетка небольшой вместимости (от 0,1 до 2-5 мл). Нижний конец пипетки оттянут в капилляр, а на верхнем конце имеется метка, до которой набирают жидкость. Для отмерива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необходимого объема жидкости нижний конец пипетки, соответствующей вместимости, опускают в жидкость до дна сосуда и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груши (или рта, если раствор не опасен) набирают жидкость, следя за тем, чтобы кончик пипетки все время находился в жидкости. Жидкость набирают выше метки на 2-</w:t>
      </w:r>
      <w:smartTag w:uri="urn:schemas-microsoft-com:office:smarttags" w:element="metricconverter">
        <w:smartTagPr>
          <w:attr w:name="ProductID" w:val="3 см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см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быстро закрывают верхнее отверстие указательным пальцем, придерживаю пипетку большим и средним пальцами. Затем, слегка ослабив нажим указа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тельного пальца, дают жидкости медленно вытекать из пипетки. Как только нижний мениск жидкости дойдет до метки, палец снова плот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прижимают к верхнему отверстию пипетки. Таким образом,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пипетки отбирается необходимый объем жидкости. Затем пи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петку вводят в колбу (или стакан), в которую нужно перенести жид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кость, отнимают указательный палец от верхнего отверстия пипетки и дают жидкости стечь по стенке колбы. Оставшуюся при этом жидкость в пипетке не выдувают, так как объем пипетки рассчитан на свободное истечение жидкости.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Бюретки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 при титровании или для того, чтобы отмерить объем жидкости с точностью до 0,05 мл. Бюретка – стеклянная градуированная трубка, нижний конец которой оттянут и на него надета резиновая трубка со стеклянным шариком. Могут быть и бюретки с притертым стеклянным краном.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бюретки закрепляют в штативе. Заполняют бюретку жидкостью сверху через воронку так, чтобы внутри находился раствор без пузырьков воздуха. Для удаления пузырьков воздуха резиновую трубку изгибают таким образом, чтобы кончик капилляра был направлен вверх, и вытесняют жидкостью весь воздух. Затем бюретку заполняют до нулевой отметки.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колбы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для приготовления растворов точной концентрации. Для этого в колбу вносят точную навеску сухого вещества или рассчитанный объем исходного раствора. Затем до половины объема колбы наливают дистиллированную воду. Раствор тщательно перемешивают и доливают дистиллированную воду до метки, (последние 1-2 мл лучше по каплям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помощью пипетки). Потом плотно закрывают колбу пробкой и тщательно перемешивают раствор, переворачивая колбу несколько раз.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1.2.4.  Фарфоровая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фарфоровой посуде относят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тигли, чашки, ступки, кружки, стаканы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 д.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 9).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и тигли используют для выпаривания жидкостей и прокаливания твердых веществ. Они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выдерживают температуру выше 1000°С. для измельчения твердых веществ используют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ступки.</w:t>
      </w:r>
      <w:r w:rsidRPr="00DE4EC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ПЕРВАЯ ПОМОЩЬ ПРИ НЕСЧАСТНЫХ СЛУЧАЯХ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лаборатории бывают случаи, требующие неотложной медицинской помощи, - порезы рук стеклом, ожоги горячими предметами, кислотами, щелочами. В особо серьезных случаях необходимо обратиться к врачу.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оказания первой помощи в лаборатории имеется аптечка.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При ранении стеклом удалите осколки из раны, смажьте края раны раствором йода и перевяжите бинтом.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При ожоге рук или лица реактивом смойте реактив большим количеством воды, затем либо разбавленной уксусной кислотой (в случае ожога щелочью), либо раствором соли (в случае ожога кислотой), а затем опять водой.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При ожоге горячей жидкостью или горячим предметом обожженное место обработайте свежеприготовленным раствором перманганата калия, смажьте обожженное место мазью от ожога или вазелином. Можно присыпать ожог содой и забинтовать.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химических ожогах глаз обильно промойте их водой, используя глазную ванночку, а затем обратитесь к врачу.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ОПЫТ ПОЛУЧИЛСЯ…</w:t>
      </w:r>
    </w:p>
    <w:p w:rsidR="00DE4EC9" w:rsidRPr="00DE4EC9" w:rsidRDefault="00DE4EC9" w:rsidP="00DE4EC9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ознакомьтесь с каждым пунктом правил и старайтесь точно их выполнять.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химический кабинет заходите только после того, как разрешит преподаватель. Не трогайте и не переставляйте на столе приготовленные реактивы и оборудование – это может затруднить вашу дальнейшую работу.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приступить к выполнению химических опытов, обязательно изучите описание лабораторной работы или практического занятия и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внимательно выслушайте объяснения преподавателя. Проверьте, все ли необходимое для работы есть на вашем столе.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работы координируйте свои действия с действиями группы. Разговаривайте шепотом, чтобы не мешать работать другим. Если возникнут какие-либо затруднения, которые вы не можете разрешить самостоятельно, обратитесь за помощью к преподавателю.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берите только шпателем или ложечкой и в тех количествах, которые указаны в описании работы; если таких указаний нет, то объемы веществ не должны превышать 1 мл. (3-4 капли).</w:t>
      </w:r>
    </w:p>
    <w:p w:rsidR="00DE4EC9" w:rsidRPr="00DE4EC9" w:rsidRDefault="00DE4EC9" w:rsidP="00DE4EC9">
      <w:pPr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Чтобы не перепутать пробки, не открывайте одновременно несколько склянок.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случайно взяли вещества больше, чем нужно для данного опыта, лишнее вылейте в специальную склянку для слива веществ или, если вещество твердое, отсыпьте в коробку для мусора. 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химической лаборатории (кабинете) очень важно быть предельно аккуратным во всем – тут нет мелочей. Прежде чем начать работать руками, продумайте, как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оборудование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столе, чтобы было удобно, и работать, и наблюдать за ходом эксперимента.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забывайте, что за этим же столом с этими же реактивами и оборудованием будут работать студенты других групп, - не создавайте им дополнительных трудностей, оставив свое рабочее место в беспорядке.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Pr="00141320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7ACE" w:rsidRPr="00141320" w:rsidRDefault="00057ACE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Тематика и содержание лабораторных  и практических работ</w:t>
      </w: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6662"/>
        <w:gridCol w:w="2092"/>
      </w:tblGrid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057ACE" w:rsidRPr="001C0EBE" w:rsidRDefault="00057ACE" w:rsidP="001C0EB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2092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  <w:proofErr w:type="spellStart"/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шаростержневых</w:t>
            </w:r>
            <w:proofErr w:type="spellEnd"/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моделей молекул органических веществ.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45BF" w:rsidRPr="001C0EBE" w:rsidTr="002E6621">
        <w:tc>
          <w:tcPr>
            <w:tcW w:w="817" w:type="dxa"/>
          </w:tcPr>
          <w:p w:rsidR="005445BF" w:rsidRPr="001C0EBE" w:rsidRDefault="005445BF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445BF" w:rsidRPr="001C0EBE" w:rsidRDefault="005445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П.Р. Решение экспериментальных задач на получение органических веществ</w:t>
            </w:r>
          </w:p>
        </w:tc>
        <w:tc>
          <w:tcPr>
            <w:tcW w:w="2092" w:type="dxa"/>
          </w:tcPr>
          <w:p w:rsidR="005445BF" w:rsidRPr="001C0EBE" w:rsidRDefault="005445BF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этилена и изучение его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экспериментальных задач по теме «Генетическая связь между классами органических соединений».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286F" w:rsidRPr="001C0EBE" w:rsidTr="002E6621">
        <w:tc>
          <w:tcPr>
            <w:tcW w:w="817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D2286F" w:rsidRPr="001C0EBE" w:rsidRDefault="00D2286F" w:rsidP="00717C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8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экспериментальных задач на распознавание органических веществ.</w:t>
            </w:r>
          </w:p>
        </w:tc>
        <w:tc>
          <w:tcPr>
            <w:tcW w:w="2092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одноатомных и многоатомных спиртов.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 (II))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уксусной кислоты и изучение ее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721F97" w:rsidRPr="00721F97" w:rsidRDefault="00721F97" w:rsidP="00721F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1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Синтез сложного эфира.</w:t>
            </w:r>
          </w:p>
          <w:p w:rsidR="00057ACE" w:rsidRPr="001C0EBE" w:rsidRDefault="00721F97" w:rsidP="00721F97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жиров.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углеводов.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334747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17C3E"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свойств белков.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Pr="00B37B7D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работа</w:t>
      </w:r>
      <w:r w:rsidR="00421A80"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</w:p>
    <w:p w:rsidR="001C0EBE" w:rsidRPr="00B37B7D" w:rsidRDefault="001C0EBE" w:rsidP="001C0EB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</w:t>
      </w:r>
      <w:proofErr w:type="spellStart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шаростержневых</w:t>
      </w:r>
      <w:proofErr w:type="spellEnd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моделей молекул органических веществ.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составлять модели молекул различной сложности.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адачи: </w:t>
      </w:r>
    </w:p>
    <w:p w:rsidR="001C0EBE" w:rsidRPr="00B37B7D" w:rsidRDefault="001C0EBE" w:rsidP="001C0EBE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  особенности строения молекул  органических веществ.</w:t>
      </w:r>
    </w:p>
    <w:p w:rsidR="001C0EBE" w:rsidRPr="00B37B7D" w:rsidRDefault="001C0EBE" w:rsidP="001C0EB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общие признаки и различия гомологов и изомеров.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Обеспеченность занятия (средства обучения):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методических указаний для студентов по выполнению практических занятий и  лабораторных работ по учебной дисциплине «Химия».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Тетрадь для практических занятий и лабораторных работ в клетку. 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Краткие теоретические и учебно-методические материалы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практического занятия</w:t>
      </w:r>
    </w:p>
    <w:p w:rsidR="001C0EBE" w:rsidRPr="00B37B7D" w:rsidRDefault="001C0EBE" w:rsidP="001C0EBE">
      <w:pPr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понять сущность работы, надо знать, что: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46"/>
        <w:gridCol w:w="2091"/>
      </w:tblGrid>
      <w:tr w:rsidR="001C0EBE" w:rsidRPr="00B37B7D" w:rsidTr="002E6621">
        <w:trPr>
          <w:trHeight w:val="566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Простейшим представителем насыщенных углеводородов является метан, структурная формула которого</w:t>
            </w: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AAF0D8A" wp14:editId="48A71896">
                      <wp:extent cx="3384550" cy="3829050"/>
                      <wp:effectExtent l="0" t="0" r="0" b="0"/>
                      <wp:docPr id="2969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0" cy="3829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FB2034" w:rsidRDefault="00FB2034" w:rsidP="001C0EBE">
                                  <w:pPr>
                                    <w:pStyle w:val="a7"/>
                                    <w:spacing w:before="134" w:beforeAutospacing="0" w:after="0" w:afterAutospacing="0" w:line="192" w:lineRule="auto"/>
                                    <w:textAlignment w:val="baseline"/>
                                  </w:pPr>
                                  <w:r w:rsidRPr="0066217A">
                                    <w:rPr>
                                      <w:rFonts w:ascii="Arial" w:hAnsi="Arial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FFFFFF"/>
                                      </w14:shadow>
                                    </w:rPr>
                                    <w:t xml:space="preserve">      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H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I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  <w:t>H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–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C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–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H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I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s1026" style="width:266.5pt;height:3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" filled="f" stroked="f">
                      <v:textbox>
                        <w:txbxContent>
                          <w:p w:rsidR="00FB2034" w:rsidRDefault="00FB2034" w:rsidP="001C0EBE">
                            <w:pPr>
                              <w:pStyle w:val="a7"/>
                              <w:spacing w:before="134" w:beforeAutospacing="0" w:after="0" w:afterAutospacing="0" w:line="192" w:lineRule="auto"/>
                              <w:textAlignment w:val="baseline"/>
                            </w:pPr>
                            <w:r w:rsidRPr="0066217A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FFFFFF"/>
                                </w14:shadow>
                              </w:rPr>
                              <w:t xml:space="preserve">      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H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>H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–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C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–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H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H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1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583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sp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гибридизация характерна для атомов углерода в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алканах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в частности, в метане. </w:t>
            </w:r>
          </w:p>
        </w:tc>
        <w:tc>
          <w:tcPr>
            <w:tcW w:w="2091" w:type="dxa"/>
            <w:vMerge w:val="restart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707D6" wp14:editId="04A47250">
                  <wp:extent cx="742950" cy="647700"/>
                  <wp:effectExtent l="0" t="0" r="0" b="0"/>
                  <wp:docPr id="3" name="Рисунок 3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g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1</w:t>
            </w:r>
          </w:p>
        </w:tc>
      </w:tr>
      <w:tr w:rsidR="001C0EBE" w:rsidRPr="00B37B7D" w:rsidTr="002E6621">
        <w:trPr>
          <w:trHeight w:val="647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Атом углерода в молекуле метана расположен в центре тетраэдра, атомы водорода – в его вершинах. </w:t>
            </w: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Валентные углы между направлениями связей  равны между собой и составляют угол 109°28'.</w:t>
            </w:r>
          </w:p>
        </w:tc>
        <w:tc>
          <w:tcPr>
            <w:tcW w:w="2091" w:type="dxa"/>
            <w:vMerge/>
            <w:vAlign w:val="center"/>
          </w:tcPr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1278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 этане есть углерод - углеродные связи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</w:t>
            </w: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(С-С) = 0,154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1C0EBE" w:rsidRPr="00B37B7D" w:rsidRDefault="001C0EBE" w:rsidP="001C0E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</w:tcPr>
          <w:p w:rsidR="001C0EBE" w:rsidRPr="00B37B7D" w:rsidRDefault="001C0EBE" w:rsidP="001C0EB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C22B2C" wp14:editId="3AFF1518">
                  <wp:extent cx="1152525" cy="638175"/>
                  <wp:effectExtent l="0" t="0" r="9525" b="9525"/>
                  <wp:docPr id="4" name="Рисунок 4" descr="img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g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2</w:t>
            </w:r>
          </w:p>
        </w:tc>
      </w:tr>
    </w:tbl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закрепления теоретического материала к практическому занятию: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вещества называют органическими?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отличие органических веществ от неорганических веществ?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и в чём различия в строении  а) гомологов, б) изомеров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молекулярную формулу вещества, если оно содержит С-20%, Н-80%, а плотность вещества по водороду примерно равна 15. 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Задания для практического занятия: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1.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Составьте сокращённые структурные формулы углеводородов:</w:t>
      </w:r>
      <w:r w:rsidRPr="00B37B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2.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Изготовьте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выполнению практического занятия</w:t>
      </w:r>
    </w:p>
    <w:p w:rsidR="001C0EBE" w:rsidRPr="00B37B7D" w:rsidRDefault="001C0EBE" w:rsidP="001C0EBE">
      <w:pPr>
        <w:numPr>
          <w:ilvl w:val="1"/>
          <w:numId w:val="6"/>
        </w:numPr>
        <w:tabs>
          <w:tab w:val="clear" w:pos="1440"/>
          <w:tab w:val="num" w:pos="284"/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Составьте  сокращённые  структурные  формулы  углеводородов: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метана,  этана,  пропана,  бутана,  изобутана, пентана и всех его изомеров. </w:t>
      </w:r>
    </w:p>
    <w:p w:rsidR="001C0EBE" w:rsidRPr="00B37B7D" w:rsidRDefault="001C0EBE" w:rsidP="001C0EBE">
      <w:pPr>
        <w:tabs>
          <w:tab w:val="left" w:pos="1709"/>
          <w:tab w:val="left" w:pos="7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Изготовьте 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метана.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метана, используя для этого спички и пластилин. Для этого из пластилина (в наборе 16 шариков) выберите четыре шарика, а из пластилина (в наборе 7 шариков) – один шарик. В качестве стержней можно использовать спички. Учтите, что в молекуле метана угол между химическими связями С–Н составляет 109°28', т. е. молекула имеет тетраэдрическое строение (см. рис. 1).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этана.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этана, используя для этого спички и пластилин. Учтите, что в молекуле этана угол между химическими связями С–Н составляет 109°28', а углерод-углеродные связи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(С-С) = 0,154 </w:t>
      </w:r>
      <w:proofErr w:type="spellStart"/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нм</w:t>
      </w:r>
      <w:proofErr w:type="spellEnd"/>
      <w:proofErr w:type="gramStart"/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м. рис. 2).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пропана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пропана, используя для этого спички и пластилин. 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бутана и изобутана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н-бутана, используя пластилин. Подумайте и переделайте модель н-бутана в модель молекулы изобутана. Учтите, что в бутане атомы углерода расположены по отношению друг к другу под углом 109°, т. е. углеродная цепь должна иметь зигзагообразное строение. В молекуле изобутана все связи центрального атома углерода направлены к вершинам правильного тетраэдра. Сравните строение этих углеводородов.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н-пентана и всех его изомеров последовательно, используя пластилин. </w:t>
      </w: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отчёта по практическому занятию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тетради для практических занятий и лабораторных работ напишите номер, название и  </w:t>
      </w:r>
    </w:p>
    <w:p w:rsidR="001C0EBE" w:rsidRPr="00B37B7D" w:rsidRDefault="001C0EBE" w:rsidP="001C0EBE">
      <w:p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учебную цель занятия.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 для закрепления теоретического материала к практическому занятию.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Выполните задания  № 1 и № 2. Сколько моделей: а) гомологов, б) изомеров было собрано во время практического занятия?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2126"/>
        <w:gridCol w:w="2693"/>
        <w:gridCol w:w="1985"/>
      </w:tblGrid>
      <w:tr w:rsidR="001C0EBE" w:rsidRPr="00B37B7D" w:rsidTr="002E662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вещества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Шаростержневая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модель молекулы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Сокращенная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структурная формула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Молекулярная формула</w:t>
            </w:r>
          </w:p>
        </w:tc>
      </w:tr>
      <w:tr w:rsidR="001C0EBE" w:rsidRPr="00B37B7D" w:rsidTr="002E6621">
        <w:trPr>
          <w:trHeight w:val="35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2F1C" w:rsidRPr="00B37B7D" w:rsidRDefault="001C0EBE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421A8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 2</w:t>
      </w:r>
    </w:p>
    <w:p w:rsidR="00421A80" w:rsidRPr="00B37B7D" w:rsidRDefault="00421A80" w:rsidP="00421A80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«Получение этилена и изучение его свойств»</w:t>
      </w:r>
    </w:p>
    <w:p w:rsidR="00421A80" w:rsidRPr="00B37B7D" w:rsidRDefault="00421A80" w:rsidP="00421A80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научиться получать этилен в лаборатории и проводить качественные реакции на непредельные углеводороды.</w:t>
      </w:r>
    </w:p>
    <w:p w:rsidR="00421A80" w:rsidRPr="00B37B7D" w:rsidRDefault="00421A80" w:rsidP="00421A80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Методические указания по выполнению работы: 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начале практического занятия повторите правила техники безопасности, обратите внимание на правила нагревания веществ и правила работы с концентрированными кислотами. Перед выполнением опытов, соберите прибор, проверьте его на герметичность.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E93857" w:rsidRPr="00B37B7D" w:rsidRDefault="00E93857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1534"/>
        <w:gridCol w:w="3382"/>
        <w:gridCol w:w="2185"/>
        <w:gridCol w:w="3213"/>
      </w:tblGrid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Название опыта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Уравнения реакции и выводы</w:t>
            </w:r>
          </w:p>
        </w:tc>
      </w:tr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Получение этилена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 пробирку помещаем 2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. серной кислоты, 1 мл этилового спирта  и несколько крупинок </w:t>
            </w:r>
            <w:hyperlink r:id="rId12" w:tooltip="12. Оксиди, їх склад, назви" w:history="1">
              <w:r w:rsidRPr="00B37B7D">
                <w:rPr>
                  <w:rFonts w:ascii="Times New Roman" w:eastAsia="Times New Roman" w:hAnsi="Times New Roman" w:cs="Times New Roman"/>
                  <w:color w:val="702F81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оксида</w:t>
              </w:r>
            </w:hyperlink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 алюминия (Аl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Закрываем пробирку пробкой с газоотводной трубкой и нагреваем пробирку в пламени горелки.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D918F3" wp14:editId="319F1D50">
                  <wp:extent cx="1200150" cy="1236964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37" cy="123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Выделяется газ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                                      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)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0344347" wp14:editId="3005E3FE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95250</wp:posOffset>
                      </wp:positionV>
                      <wp:extent cx="561975" cy="9525"/>
                      <wp:effectExtent l="13970" t="47625" r="14605" b="57150"/>
                      <wp:wrapNone/>
                      <wp:docPr id="7" name="Соединительная линия уступом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952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7" o:spid="_x0000_s1026" type="#_x0000_t34" style="position:absolute;margin-left:99.95pt;margin-top:7.5pt;width:44.2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" adj="10788" strokecolor="black [3213]">
                      <v:stroke endarrow="block"/>
                    </v:shape>
                  </w:pict>
                </mc:Fallback>
              </mc:AlternateConten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OH             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en-US" w:eastAsia="ru-RU"/>
              </w:rPr>
              <w:t xml:space="preserve">    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этанол                               этен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t xml:space="preserve"> Вывод: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Концентрированная серная кислота забирает воду из молекулы спирта и в результате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образуется этилен.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в лаборатории можно получить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дегидратацией спиртов (см. выше), 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галогенэтана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спиртовым раствором щелочи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спирт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Br + KOH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O+KBr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дигалогенэтана</w:t>
            </w:r>
            <w:proofErr w:type="spellEnd"/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Br + Mg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+MgBr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промышленности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получают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:</w:t>
            </w:r>
          </w:p>
          <w:p w:rsidR="00E93857" w:rsidRPr="00B37B7D" w:rsidRDefault="00E93857" w:rsidP="00E93857">
            <w:pPr>
              <w:numPr>
                <w:ilvl w:val="0"/>
                <w:numId w:val="15"/>
              </w:numPr>
              <w:ind w:left="239" w:hanging="239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крекингом бутана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                                     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=CH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-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 xml:space="preserve">3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en-US" w:eastAsia="ru-RU"/>
              </w:rPr>
              <w:t xml:space="preserve">    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бутан                              этен            этан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>2) дегидрированием этана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–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 xml:space="preserve">      этан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val="en-US" w:eastAsia="ru-RU"/>
              </w:rPr>
              <w:t xml:space="preserve">              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>этен</w:t>
            </w:r>
          </w:p>
        </w:tc>
      </w:tr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lastRenderedPageBreak/>
              <w:t>Изучение свойств этилена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Выделяющийся газ пропускаем в отдельные пробирки с бромной водой и раствором перманганата калия, подкисленным серной кислотой.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Подожгем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газ у конца газоотводной трубки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lastRenderedPageBreak/>
              <w:t>бромная вода и раствор перманганата калия быстро обесцвечиваются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горит светящимся пламенем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Обесцвечивание бромной воды и раствора перманганата калия доказывает наличие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этене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двойной связи: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lastRenderedPageBreak/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1,2-дибромэтан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роисходит окисление этилена бромной водой по двойной связи.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5С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+ 12KMnO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= 12MnSO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+ 6K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+ 10CO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↑ + 28H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Раствор 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обесцвечивается.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горит ярким светящимся пламенем, это отличает его от этана, который горит несветящимся пламенем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+ 3О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D086202" wp14:editId="75A4E5A7">
                  <wp:extent cx="400050" cy="161925"/>
                  <wp:effectExtent l="0" t="0" r="0" b="9525"/>
                  <wp:docPr id="6" name="Рисунок 6" descr="эти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ти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2СО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+ 2Н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</w:p>
        </w:tc>
      </w:tr>
    </w:tbl>
    <w:p w:rsidR="00E93857" w:rsidRPr="00B37B7D" w:rsidRDefault="00E93857" w:rsidP="00E93857">
      <w:pPr>
        <w:shd w:val="clear" w:color="auto" w:fill="EEE8DD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93857" w:rsidRPr="00B37B7D" w:rsidRDefault="00E93857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оформите отчет о проделанной работе, не забывайте составить уравнения реакций проведенных химических экспериментов, сформулируйте выводы.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Практическая работа №3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Генетическая связь между классами органических соединений.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Цели: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генетическую связь между типами углеводородов и классами органических соединений; развивать умения приводить примеры и составлять уравнения химических реакций, раскрывающих генетические связи между веществами различных классов соединений; обобщить и систематизировать знания учащихся об углеводородах и их производных на основе сравнительной характеристики их свойств; формировать навык самообразования учащихся.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Образовательные результаты: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составлять уравнения реакций, доказывающих генетическую связь  между     классами соединений.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практического занятия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теоретический материал по теме практической работы.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2.Ответить на вопросы для закрепления теоретического материала.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3.Выполнить задания, характеризующие генетическую связь  между классами       органических соединений.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4.Оформить отчет.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Обеспеченность занятия: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1.Учебная  литература: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и специальностей технического профиля, учебник для студ. учреждений сред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 — М., 2019.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2.Справочный  материал: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Периодическая система элементов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Д.И.Менделеева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3.Технические средства обучения: 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проектор, электронный носитель.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 для практических работ по химии, ручка.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Краткие теоретические сведения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Генетической связью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называется связь между веществами разных классов,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основанная  на их взаимопревращениях и отражающая единство их происхождения, то есть генезис веществ.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понятие 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«генетическая связь»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1.Превращение веществ одного класса соединений в вещества других классов.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2.Химические свойства веществ.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3.Возможность получения сложных веществ 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простых.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4.Взаимосвязь простых и сложных веще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ств вс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ех классов веществ.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генетического ряда веществ, который  является частным проявлением генетической связи.     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Генетическим называют  ряд веществ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представителей разных  классов веществ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являющихся соединениями одного химического элемента, связанных    взаимопревращениями и отражающими общность происхождения этих веществ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основу генетического ряда в неорганической химии составляют вещества, образованные одним химическим элементом, то основу генетического ряда в органической химии (химии углеродных соединений) составляют вещества с одинаковым числом атомов </w:t>
      </w:r>
      <w:hyperlink r:id="rId15" w:tooltip="Строение атома углерода" w:history="1">
        <w:r w:rsidRPr="00B37B7D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bdr w:val="none" w:sz="0" w:space="0" w:color="auto" w:frame="1"/>
            <w:lang w:eastAsia="ru-RU"/>
          </w:rPr>
          <w:t>углерода</w:t>
        </w:r>
      </w:hyperlink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молекуле.  Например: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Этан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этанол  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уксусная кислота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к-та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карбоновая кислота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хлоркарбоновая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аминокислота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;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                                                 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O;             4.CH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- COOH;           6.CH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  - COOH +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– COOH +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HCl</w:t>
      </w:r>
      <w:proofErr w:type="spellEnd"/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гомологическими рядами углеводородов существует генетическая связь, которая обнаруживается в процессе взаимного превращения этих веществ. Для перехода от одной группы веще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к др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угой используют процессы: дегидрирование, гидрирование,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циклообразование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можно осуществить большинство переходов, однако, этот способ получения углеводородов не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  универсальным. Стрелками в схеме указаны углеводороды, которые непосредственно можно превратить друг в друга одной реакцией.</w:t>
      </w:r>
    </w:p>
    <w:p w:rsidR="002E6621" w:rsidRPr="00B37B7D" w:rsidRDefault="002E6621" w:rsidP="002E6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Схематически это выглядит так:</w:t>
      </w:r>
    </w:p>
    <w:p w:rsidR="002E6621" w:rsidRPr="00B37B7D" w:rsidRDefault="002E6621" w:rsidP="002E662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B2C7B" wp14:editId="11B64B6B">
            <wp:extent cx="5057775" cy="685800"/>
            <wp:effectExtent l="0" t="0" r="9525" b="0"/>
            <wp:docPr id="14" name="Рисунок 1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E6621" w:rsidRPr="00B37B7D" w:rsidRDefault="002E6621" w:rsidP="002E6621">
      <w:pPr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Углеводороды, спирты, альдегиды и карбоновые кислоты генетически связаны между собой. При этом можно проследить постепенное усложнение строения веществ. Перечисленными классами далеко не исчерпывается круг органических соединений. Разнообразные преобразования кислот и других веществ обусловливают появление новых классов и, таким образом, дальнейшее развитие разнообразия органических соединений. Прослеживая связь веществ в направлении их усложнения, можно заметить, что простейшими первичными «кирпичиками» являются углеводороды, от которых можно перейти к галогенопроизводным, спиртам и т.д.</w:t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780E75" wp14:editId="2DCF5607">
            <wp:extent cx="3924300" cy="3086100"/>
            <wp:effectExtent l="0" t="0" r="0" b="0"/>
            <wp:docPr id="13" name="Рисунок 13" descr="I:\ANNA (D)\anna-22-02-11\ANNA\ANNA_st\схемы по органике\генетическая взаимосвязь между углеводородами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A (D)\anna-22-02-11\ANNA\ANNA_st\схемы по органике\генетическая взаимосвязь между углеводородами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2414E0" wp14:editId="3141900C">
            <wp:extent cx="3952875" cy="3228975"/>
            <wp:effectExtent l="0" t="0" r="9525" b="9525"/>
            <wp:docPr id="12" name="Рисунок 12" descr="Ris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_0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Задания для практической работы: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Напишите уравнения реакций, с помощью которых можно осуществить превращения. Назовите получившиеся вещества. Укажите условия протекания реакций.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—&gt;С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2.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СаСО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→ 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СаО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→ СаС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→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тримеризация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, </w:t>
      </w:r>
      <w:proofErr w:type="gram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С(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акт)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 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3.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3FD874" wp14:editId="1B5FA78B">
            <wp:extent cx="133350" cy="133350"/>
            <wp:effectExtent l="0" t="0" r="0" b="0"/>
            <wp:docPr id="11" name="Рисунок 11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AB4B53" wp14:editId="2975821A">
            <wp:extent cx="133350" cy="133350"/>
            <wp:effectExtent l="0" t="0" r="0" b="0"/>
            <wp:docPr id="10" name="Рисунок 10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Сl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0CD5D9" wp14:editId="3374945D">
            <wp:extent cx="133350" cy="133350"/>
            <wp:effectExtent l="0" t="0" r="0" b="0"/>
            <wp:docPr id="9" name="Рисунок 9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6C85E9" wp14:editId="5059F21E">
            <wp:extent cx="133350" cy="133350"/>
            <wp:effectExtent l="0" t="0" r="0" b="0"/>
            <wp:docPr id="8" name="Рисунок 8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4.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5.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Вr.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6.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Ацетилен → → этилен → этанол → уксусный 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 → уксусная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7.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С→ СН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№8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→этиловый эфир уксусной кислоты </w:t>
      </w:r>
    </w:p>
    <w:p w:rsidR="002E6621" w:rsidRPr="00B37B7D" w:rsidRDefault="002E6621" w:rsidP="002E662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2E6621" w:rsidRPr="00B37B7D" w:rsidRDefault="002E6621" w:rsidP="002E662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9.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10.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-СООН                                 </w:t>
      </w:r>
    </w:p>
    <w:p w:rsidR="002E6621" w:rsidRPr="00B37B7D" w:rsidRDefault="002E6621" w:rsidP="002E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2E6621" w:rsidRPr="00B37B7D" w:rsidRDefault="002E6621" w:rsidP="002E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                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11.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(С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веществ составьте 2 генетических ряда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9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СООН,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О-ОССН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-OH.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Вопросы для закрепления теоретического материала к практическому занятию: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1.Дайте определения понятий: «генетическая связь», «генетический ряд веществ».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2.В чем выражается генетическая связь между углеводородами?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Перечислите названия реакций, которые вы записывали при выполнении заданий.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4.Какая группа веществ лежит в основе большинства генетических цепочек?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Порядок выполнения отчета по практической работе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тетради для выполнения практических работ напишите тему практической работы: «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Генетическая связь между классами органических соединений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2.Далее должно быть заглавие «Задание №1», «Задание №2» и т.д.     и составление  уравнений реакций по  осуществлению генетических превращений.</w:t>
      </w:r>
    </w:p>
    <w:p w:rsidR="002E6621" w:rsidRPr="00B37B7D" w:rsidRDefault="002E6621" w:rsidP="002E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 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Химия10кл. — М., 2019.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Габриелян О.С., Лысова Г.Г.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Химия. Тесты, задачи и упражнения, учеб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— М., 2019.</w:t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9CE" w:rsidRPr="00B37B7D" w:rsidRDefault="00421A80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  <w:r w:rsidR="000A79CE"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работа№4.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Решение экспериментальных задач на распознавание органических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применить знания курса химии в области химических свойств органических веществ;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урока: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по теме, уметь распознавать органические вещества, вспомнить качественные реакции на органические вещества.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следственные связи и обобщения на различном предметном материале.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реакции органических соединений</w:t>
      </w:r>
    </w:p>
    <w:tbl>
      <w:tblPr>
        <w:tblW w:w="0" w:type="dxa"/>
        <w:tblInd w:w="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2652"/>
        <w:gridCol w:w="2384"/>
        <w:gridCol w:w="1066"/>
        <w:gridCol w:w="1832"/>
      </w:tblGrid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Соединение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Реактив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Наблюдаемая реакция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Растворимость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воде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Алканы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Бензин перегонки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Обычно определяют путём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Горят голубым пламенем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Алкены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Крекинг-бензин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(йодная)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KMnO4 (H+)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Обесцвечивание раствора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Обесцвечивание раствора, выпадение осадка MnO2 (только в нейтральной среде)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Горят слегка желтоватым пламенем (раскалённые частицы сажи)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Алкины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CH≡CH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CH≡C-R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(NH2)2]OH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(NH3)2]OH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Белый осадок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(C2H2 немного</w:t>
            </w:r>
            <w:proofErr w:type="gram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рим</w:t>
            </w:r>
            <w:proofErr w:type="spellEnd"/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Br2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Обычно определяют методом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коптящим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Реакция с Br2 в присутствии FeBr3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 Br2 ∙ H2O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FeCl3 (жёлт.)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трибромфенола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Тёмно-фиолетовая окраска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 t=70˚C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CuO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чёрн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.);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Выделение </w:t>
            </w:r>
            <w:hyperlink r:id="rId20" w:tooltip="Водород" w:history="1">
              <w:r w:rsidRPr="00B37B7D">
                <w:rPr>
                  <w:rFonts w:ascii="Times New Roman" w:eastAsia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водорода</w:t>
              </w:r>
            </w:hyperlink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светлым голубоватым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3) Окисление до альдегидов,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Многоатомные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Интенсивное синее окрашивание раствора –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Амины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В водном растворе –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щёлочная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реакция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Образуются растворимые соли с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после выпаривания – твёрдый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Анилин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«хлорка»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 бромной воды,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триброманилина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При упаривании – выпадение в осадок соли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гидрогалогенида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анилина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Окрашивание …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Альдегиды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Ag2O, t˚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t˚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Реакция «серебряного зеркала», образование на стенках пробирки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Реакция «медного зеркала»,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Карбоновые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Лакмус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Красное окрашивание (для 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растворимых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к-т)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Муравьиная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реакция «серебряного зеркала»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Олеиновая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обесцвеч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бромной воды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Мыло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Щёлочная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среда в результате гидролиза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Белые хлопья осадка стеариновой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 I2 в KI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Синее окрашивание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горячей воде коллоид</w:t>
            </w:r>
          </w:p>
        </w:tc>
      </w:tr>
      <w:tr w:rsidR="000A79CE" w:rsidRPr="00B37B7D" w:rsidTr="000A79CE"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HNO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К белку 2 капли CuSO4, затем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Жёлтое окрашивание (</w:t>
            </w:r>
            <w:proofErr w:type="spellStart"/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-протеиновая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р-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Красно-фиолетовое окрашивание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биуретовая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реакция)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некоторые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-производные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Зелёное окрашивание пламени парами CuCl2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Глюкоза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t˚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Без t˚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Сахароза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 взвесь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Растворение осадка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работы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1. В трех пробирках даны следующие вещества: а) </w:t>
      </w:r>
      <w:proofErr w:type="spellStart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; б) бензол; в) раствор уксусной кислоты. Определите каждое из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Раствор уксусной кислоты можно найти с помощью лакмусовой бумажки, она окрасится в красный цвет, или с помощью карбоната натрия, будет наблюдаться выделение газа: 2CH3COOH + Na2CO3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2CH3COONa + CO2↑ + H2O Бензол на воздухе горит ярким коптящим пламенем. </w:t>
      </w:r>
      <w:proofErr w:type="spell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на воздухе горит ярким пламенем, при этом копоти практически не образуется.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2. Выданы четыре пробирки: а) с глицерином; б) с этанолом; в) с раствором фенолята натрия; г) с формалином. Определите, в какой пробирке находится каждое из веществ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Раствор фенолята натрия можно обнаружить с помощью индикатора, он покажет щелочную среду, т. к. фенолят натрия повергается гидролизу по аниону: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Раствор глицерина можно обнаружить с помощью свежеприготовленного гидроксида меди (II), при его нагревании с раствором глицерина в щелочной среде будет наблюдаться растворение осадка и окрашивание раствора в синий цвет: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Формалин можно обнаружить с помощью свежеприготовленного гидроксида меди (II), при его нагревании с формалином в щелочной среде будет наблюдаться изменение цвета гидроксида меди (II), </w:t>
      </w:r>
      <w:proofErr w:type="gram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в начале</w:t>
      </w:r>
      <w:proofErr w:type="gram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появляется жёлтый осадок гидроксида меди (I), который при дальнейшем нагревании превращается в красный оксид меди (I):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Этанол можно определить с помощью накалённой медной спирали, покрытой чёрным оксидом меди (II), если её опустить в этанол, то спираль становится блестящей: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3. В трех пробирках даны следующие карбоновые кислоты: а) муравьиная; б) уксусная; в) олеиновая. Как различить эти вещества?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Муравьиную кислоту можно определить с помощью аммиачного раствора оксида серебра, при нагревании протекает реакция серебряного зеркала: HCOOH+Ag2O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аммиачный р-р−→−tH2O+CO2+2Ag</w:t>
      </w:r>
      <w:proofErr w:type="gram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↓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  <w:t>Р</w:t>
      </w:r>
      <w:proofErr w:type="gram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аспознать олеиновую кислоту можно с помощью бромной воды, она обесцветится, т. к. олеиновая кислота содержит двойную связь: C17H33COOH + Br2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C17H33Br2COOH Оставшаяся кислота является уксусной кислотой, она обладает специфическим запахом.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4. Налейте в пробирку 2 мл этанола, прилейте к нему 2 мл разбавленного раствора перманганата калия и добавьте несколько капель серной кислоты. Нагрейте смесь. Почему изменилась окраска раствора?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Перманганат калия окисляет этанол до </w:t>
      </w:r>
      <w:proofErr w:type="spell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этаналя</w:t>
      </w:r>
      <w:proofErr w:type="spell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поэтому происходит обесцвечивание раствора: </w:t>
      </w:r>
    </w:p>
    <w:p w:rsidR="000A79CE" w:rsidRPr="00B37B7D" w:rsidRDefault="000A79CE" w:rsidP="000A79C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5C2H5OH + 2KMnO4 + 3H2SO4 </w:t>
      </w:r>
      <w:r w:rsidRPr="00B37B7D">
        <w:rPr>
          <w:rFonts w:ascii="Cambria Math" w:eastAsia="Calibri" w:hAnsi="Cambria Math" w:cs="Cambria Math"/>
          <w:color w:val="000000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5CH3CHO + K2SO4 + 2MnSO4 + 8H2O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0A79CE" w:rsidRPr="00062125" w:rsidRDefault="000A79CE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A05D76" w:rsidRPr="00B37B7D" w:rsidRDefault="00EF738C" w:rsidP="00A05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№5</w:t>
      </w:r>
      <w:r w:rsidR="00A05D76"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свой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 сп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некоторые физические и химические свойства предельных одноатомных и многоатомных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Реактивы и материалы: спирт этиловый; глицерин; гидроксид натрия, сульфат меди (II); оксид меди (II); медная проволока; лучина; пробирки; фарфоровая чашка; прибор для окисления спирта.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набор пробирок, пробка с газоотводной трубкой, стаканчик, пипетка, спиртовка.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1. Изучение физических свойств одно- и многоатомных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Растворимость спиртов в воде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0E1014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https://www.youtube.com/watch?v=vXq7zSg_TyY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в таблицу и сделайте вывод о растворимости одноатомных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Изучение физических свой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ств гл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ицерина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0E1014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https://www.youtube.com/watch?v=aspuief_FUg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0,5 мл воды, добавьте 0,5 мл глицерина, перемешайте. Раствор глицерина не выливать!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сделайте вывод о растворимости глицерина в воде.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1777"/>
        <w:gridCol w:w="1658"/>
        <w:gridCol w:w="1990"/>
        <w:gridCol w:w="2569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Агрегатное состояние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Растворимость в воде</w:t>
            </w:r>
          </w:p>
        </w:tc>
      </w:tr>
      <w:tr w:rsidR="00A05D76" w:rsidRPr="00B37B7D" w:rsidTr="00C33B91">
        <w:trPr>
          <w:trHeight w:val="10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Метанол CH3OH</w:t>
            </w:r>
          </w:p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 C2H5OH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Жидкое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характерным запахом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Смешиваются с водой в любых соотношениях</w:t>
            </w: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 C4H9OH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2. Горение спиртов.</w:t>
      </w:r>
    </w:p>
    <w:p w:rsidR="00A05D76" w:rsidRPr="00B37B7D" w:rsidRDefault="000E1014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https://www.youtube.com/watch?v=4uU3tGqbyQw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Налейте немного этилового спирта в фарфоровую чашку. Поднесите к ней горящую лучину. Проделать с бутиловым и изоамиловым спиртом.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уравнение реакции горения этанола и остальных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вывод.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7"/>
        <w:gridCol w:w="3014"/>
        <w:gridCol w:w="2553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и формула спирта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загорается  и горит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Уравнение реакции</w:t>
            </w: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3. Окисление этилового спирта оксидом меди (II).</w:t>
      </w:r>
    </w:p>
    <w:p w:rsidR="00A05D76" w:rsidRPr="00B37B7D" w:rsidRDefault="000E1014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https://www.youtube.com/watch?v=VKZvvFM1dW8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(Качественное определение этанола).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1-й способ. В сухую пробирку налейте приблизительно 1 мл этанола. Раскалите медную спираль в пламени до появления черного налета (оксида меди II) и быстро опустите спираль в пробирку со спиртом, выньте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нагревая ее, снова опустите в спирт. Осторожно понюхайте содержимое пробирки, направляя поток воздуха к себе рукой.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Метаболит спирта – альдегид вызывает повреждение печени, цирроз.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Врачи доказали, что возникновение мутаций и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уродов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эмбрионов вызывает уксусный альдегид.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наблюдения и уравнения соответствующих реакций.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Задача: Рассчитайте смертельную дозу алкоголя на свою массу тела.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Дано:                                                        Решение: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25AA44C3" wp14:editId="101CBAD8">
            <wp:extent cx="9525" cy="1019175"/>
            <wp:effectExtent l="0" t="0" r="9525" b="9525"/>
            <wp:docPr id="15" name="Рисунок 15" descr="https://nsportal.ru/sites/default/files/docpreview_image/2021/11/15/lab.r._no2_izuchenie_svoyst_spirtov_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11/15/lab.r._no2_izuchenie_svoyst_spirtov_.docx_image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3938A751" wp14:editId="4D77A6C4">
            <wp:extent cx="9525" cy="9525"/>
            <wp:effectExtent l="0" t="0" r="0" b="0"/>
            <wp:docPr id="16" name="Рисунок 16" descr="https://nsportal.ru/sites/default/files/docpreview_image/2021/11/15/lab.r._no2_izuchenie_svoyst_spirtov_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1/11/15/lab.r._no2_izuchenie_svoyst_spirtov_.docx_image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 (тела)=____ 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кг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на 1кг)=6 г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смертельной дозы) =?                     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02458CF7" wp14:editId="413D9874">
            <wp:extent cx="2047875" cy="9525"/>
            <wp:effectExtent l="0" t="0" r="9525" b="9525"/>
            <wp:docPr id="17" name="Рисунок 17" descr="https://nsportal.ru/sites/default/files/docpreview_image/2021/11/15/lab.r._no2_izuchenie_svoyst_spirtov_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11/15/lab.r._no2_izuchenie_svoyst_spirtov_.docx_image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Ответ: т (спирта смертельной дозы) = ____</w:t>
      </w:r>
      <w:proofErr w:type="gramStart"/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Опыт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Влияние этанола на молекулы белков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0E1014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https://www.youtube.com/watch?v=LIjCSQDPU_o</w:t>
        </w:r>
      </w:hyperlink>
      <w:r w:rsidR="00A05D7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Выяснить, как влияет алкоголь на структуру и свойства белка.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пробирк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налить по 1 мл яичного белка. В пробирку добавить спирта 80 – 90 %.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Запишите свои наблюдения и выводы.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5. Качественная реакция на многоатомные спирты.</w:t>
      </w:r>
    </w:p>
    <w:p w:rsidR="00A05D76" w:rsidRPr="00B37B7D" w:rsidRDefault="000E1014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https://www.youtube.com/watch?v=57TlkGR3fRE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2 мл раствора гидроксида натрия и добавьте к нему немного раствора сульфата меди (II). Полученный свежеприготовленный осадок гидроксида меди (II) является реактивом на многоатомные спирты.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осадку прилейте раствор глицерина, который вы получили в первом опыте, перемешайте.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Проделайте опыт с этиленгликолем.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2"/>
        <w:gridCol w:w="5002"/>
        <w:gridCol w:w="1980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Реактив (название и формула)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 реакции</w:t>
            </w: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 осадок голубого цвета  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гидроксид меди 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Этиленгликоль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вопросы: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1.Какой реактив используется для определения многоатомных спиртов?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уравнение реакции получения этого реактива?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Реактив-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вещество, присоединение которого к другому веществу вызывает определенную химическую реакцию и тем позволяет обнаружить присутствие искомого вещества в данном составе.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общий вывод.</w:t>
      </w:r>
    </w:p>
    <w:p w:rsidR="00421A80" w:rsidRPr="00B37B7D" w:rsidRDefault="00421A80" w:rsidP="001C0EBE">
      <w:pPr>
        <w:rPr>
          <w:rFonts w:ascii="Times New Roman" w:hAnsi="Times New Roman" w:cs="Times New Roman"/>
          <w:sz w:val="28"/>
          <w:szCs w:val="28"/>
        </w:rPr>
      </w:pPr>
    </w:p>
    <w:p w:rsidR="00893A44" w:rsidRPr="00B37B7D" w:rsidRDefault="00893A44" w:rsidP="00893A4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B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Лабораторная работа №6 </w:t>
      </w:r>
    </w:p>
    <w:p w:rsidR="00893A44" w:rsidRPr="00B37B7D" w:rsidRDefault="00893A44" w:rsidP="00893A4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B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«Изучение восстановительных свойств альдегидов»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Цель: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Изучить реакции окисления, характерные для альдегидов, 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научиться проводить качественные реакции на альдегиды;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закрепить навыки работы с лабораторным оборудованием;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развивать аккуратность через оформление навыков, наблюдательность,                                            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нитрат серебра, сульфат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), гидроксид натрия, раствор формалина, аммиачная вода, прибор для нагревания, пробирки.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Pr="00B37B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Соблюдать правила пожарной безопасности при работе с сухим горючим.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Не пробовать реактивы на вкус.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Выполнять только опыты, предусмотренные работой.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 попадании реактивов на кожные покровы смыть большим количеством воды.</w:t>
      </w:r>
    </w:p>
    <w:p w:rsidR="00492F30" w:rsidRPr="00B37B7D" w:rsidRDefault="00492F30" w:rsidP="00492F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Краткие теоретические сведения:</w:t>
      </w:r>
    </w:p>
    <w:p w:rsidR="00492F30" w:rsidRPr="00B37B7D" w:rsidRDefault="00492F30" w:rsidP="00492F30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присоединения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Присоединение большинства реагентов по двойной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как ионная реакция по механизму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нуклеофильного присоединения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A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30E60DF" wp14:editId="09A74DD7">
            <wp:extent cx="2228850" cy="781050"/>
            <wp:effectExtent l="0" t="0" r="0" b="0"/>
            <wp:docPr id="20" name="Рисунок 20" descr="https://himija-online.ru/wp-content/uploads/2017/06/%D1%81%D1%85%D0%B5%D0%BC%D0%B0-%D1%80-%D0%BF%D1%80%D0%B8%D1%81%D0%BE%D0%B5%D0%B4%D0%B8%D0%BD%D0%B5%D0%BD%D0%B8%D1%8F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ja-online.ru/wp-content/uploads/2017/06/%D1%81%D1%85%D0%B5%D0%BC%D0%B0-%D1%80-%D0%BF%D1%80%D0%B8%D1%81%D0%BE%D0%B5%D0%B4%D0%B8%D0%BD%D0%B5%D0%BD%D0%B8%D1%8F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Гидрирование (восстановление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 восстановления альдегидов и кетонов широко используют для получения спиртов. Присоединение водорода по кратной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при нагревании в присутствии катализаторов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Pt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Pd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образуются спирты соответствующего строения. Гидрирование альдегидов приводит к образованию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первичных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спиртов, гидрирование кетонов –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вторичным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261EA46" wp14:editId="31656FF9">
            <wp:extent cx="2809875" cy="1590675"/>
            <wp:effectExtent l="0" t="0" r="9525" b="9525"/>
            <wp:docPr id="21" name="Рисунок 21" descr="https://himija-online.ru/wp-content/uploads/2017/06/%D0%B3%D0%B8%D0%B4%D1%80%D0%B8%D1%80%D0%BE%D0%B2%D0%B0%D0%BD%D0%B8%D0%B5-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mija-online.ru/wp-content/uploads/2017/06/%D0%B3%D0%B8%D0%B4%D1%80%D0%B8%D1%80%D0%BE%D0%B2%D0%B0%D0%BD%D0%B8%D0%B5-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при гидрировании уксусного альдегида на никелевом катализаторе образуется этиловый спирт, а при гидрировании ацетона – пропанол-2: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8576B4" wp14:editId="6A27A9A9">
            <wp:extent cx="2867025" cy="1657350"/>
            <wp:effectExtent l="0" t="0" r="9525" b="0"/>
            <wp:docPr id="22" name="Рисунок 22" descr="https://himija-online.ru/wp-content/uploads/2017/06/%D1%8D%D1%82%D0%B0%D0%BD%D0%BE%D0%BB_%D0%BF%D1%80%D0%BE%D0%BF%D0%B0%D0%BD%D0%BE%D0%BB-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ja-online.ru/wp-content/uploads/2017/06/%D1%8D%D1%82%D0%B0%D0%BD%D0%BE%D0%BB_%D0%BF%D1%80%D0%BE%D0%BF%D0%B0%D0%BD%D0%BE%D0%BB-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лабораторных условиях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восстановления альдегидов и кетонов используется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алюмогидрид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тетрагидроалюминат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лития) LiAlH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EA4A32C" wp14:editId="5D147C3D">
            <wp:extent cx="3305175" cy="895350"/>
            <wp:effectExtent l="0" t="0" r="9525" b="0"/>
            <wp:docPr id="23" name="Рисунок 23" descr="https://himija-online.ru/wp-content/uploads/2017/06/%D0%B2%D0%BE%D1%81%D1%81%D1%82%D0%B0%D0%BD%D0%BE%D0%B2%D0%BB%D0%B5%D0%BD%D0%B8%D0%B5_%D0%B2-%D0%BB%D0%B0%D0%B1%D0%BE%D1%80%D0%B0%D1%82%D0%BE%D1%80%D0%B8%D0%B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mija-online.ru/wp-content/uploads/2017/06/%D0%B2%D0%BE%D1%81%D1%81%D1%82%D0%B0%D0%BD%D0%BE%D0%B2%D0%BB%D0%B5%D0%BD%D0%B8%D0%B5_%D0%B2-%D0%BB%D0%B0%D0%B1%D0%BE%D1%80%D0%B0%D1%82%D0%BE%D1%80%D0%B8%D0%B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Гидратация (присоединение воды)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Альдегиды в водных растворах существуют в виде гидратных форм, образующихся в результате присоединения воды к карбонильной группе: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5EF2545" wp14:editId="7275C498">
            <wp:extent cx="2600325" cy="1095375"/>
            <wp:effectExtent l="0" t="0" r="9525" b="9525"/>
            <wp:docPr id="29696" name="Рисунок 29696" descr="https://himija-online.ru/wp-content/uploads/2017/06/%D0%BF%D1%80%D0%B8%D1%81%D0%BE%D0%B5%D0%B4%D0%B8%D0%BD%D0%B5%D0%BD%D0%B8%D0%B5-%D0%B2%D0%BE%D0%B4%D1%8B-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mija-online.ru/wp-content/uploads/2017/06/%D0%BF%D1%80%D0%B8%D1%81%D0%BE%D0%B5%D0%B4%D0%B8%D0%BD%D0%B5%D0%BD%D0%B8%D0%B5-%D0%B2%D0%BE%D0%B4%D1%8B-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реакция возможна только для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формальдегида и уксусного альдегида.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не реагируют с водой.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Присоединение реактива </w:t>
      </w:r>
      <w:proofErr w:type="spell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— образование спиртов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добавлении раствора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галогеналкана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диэтиловом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эфире к магниевой стружке легко происходит экзотермическая реакция, магний переходит в раствор и образуется </w:t>
      </w:r>
      <w:hyperlink r:id="rId40" w:tgtFrame="_blank" w:history="1"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Гриньяра</w:t>
        </w:r>
        <w:proofErr w:type="spellEnd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.</w:t>
        </w:r>
      </w:hyperlink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B03F73A" wp14:editId="52303739">
            <wp:extent cx="1905000" cy="666750"/>
            <wp:effectExtent l="0" t="0" r="0" b="0"/>
            <wp:docPr id="29697" name="Рисунок 29697" descr="https://himija-online.ru/wp-content/uploads/2017/06/%D0%B0%D0%BB%D0%BA%D0%B8%D0%BB%D0%BC%D0%B0%D0%B3%D0%BD%D0%B8%D0%B9%D0%B1%D1%80%D0%BE%D0%BC%D0%B8%D0%B4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mija-online.ru/wp-content/uploads/2017/06/%D0%B0%D0%BB%D0%BA%D0%B8%D0%BB%D0%BC%D0%B0%D0%B3%D0%BD%D0%B8%D0%B9%D0%B1%D1%80%D0%BE%D0%BC%D0%B8%D0%B4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Взаимодействием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формальдегидом можно получить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первичный спирт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(кроме метанола). Для этого продукт присоединения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гидролизуют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водой: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EC366AB" wp14:editId="4946633F">
            <wp:extent cx="4667250" cy="1447800"/>
            <wp:effectExtent l="0" t="0" r="0" b="0"/>
            <wp:docPr id="29698" name="Рисунок 29698" descr="https://himija-online.ru/wp-content/uploads/2017/06/%D0%BF%D0%BE%D0%BB%D1%83%D1%87%D0%B5%D0%BD-%D0%BF%D0%B5%D1%80%D0%B2%D0%B8%D1%87-%D1%81%D0%BF%D0%B8%D1%80%D1%82%D0%BE%D0%B2-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mija-online.ru/wp-content/uploads/2017/06/%D0%BF%D0%BE%D0%BB%D1%83%D1%87%D0%B5%D0%BD-%D0%BF%D0%B5%D1%80%D0%B2%D0%B8%D1%87-%D1%81%D0%BF%D0%B8%D1%80%D1%82%D0%BE%D0%B2-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 использовании любых других алифатических альдегидов могут быть получены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C5A3969" wp14:editId="1C593C9A">
            <wp:extent cx="4705350" cy="1247775"/>
            <wp:effectExtent l="0" t="0" r="0" b="9525"/>
            <wp:docPr id="29700" name="Рисунок 29700" descr="https://himija-online.ru/wp-content/uploads/2017/06/%D0%BF%D0%BE%D0%BB%D1%83%D1%87%D0%B5%D0%BD-%D0%B2%D1%82%D0%BE%D1%80%D0%B8%D1%87-%D1%81%D0%BF%D0%B8%D1%80%D1%82%D0%BE%D0%B2-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mija-online.ru/wp-content/uploads/2017/06/%D0%BF%D0%BE%D0%BB%D1%83%D1%87%D0%B5%D0%BD-%D0%B2%D1%82%D0%BE%D1%80%D0%B8%D1%87-%D1%81%D0%BF%D0%B8%D1%80%D1%82%D0%BE%D0%B2-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Взаимодействием реактивов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кетонами получают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окисления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молекулах альдегидов атом углерода карбонильной группы, имеющий избыточный положительный заряд, притягивает к себе электроны связи С-Н. Вследствие этого атом водорода приобретает большую реакционную активность, что проявляется в способности альдегидов к окислению.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Альдегиды легко окисляются в соответствующие карбоновые кислоты под действием таких мягких окислителей, как оксид серебра и гидроксид меди (II).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Окисление происходит по связи С-Н в альдегидной группе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Н=О, которая превращается при этом в карбоксильную группу –С(ОН)=О.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676900D" wp14:editId="2D810DBA">
            <wp:extent cx="2428875" cy="876300"/>
            <wp:effectExtent l="0" t="0" r="9525" b="0"/>
            <wp:docPr id="29704" name="Рисунок 29704" descr="https://himija-online.ru/wp-content/uploads/2017/06/%D1%81%D1%85%D0%B5%D0%BC%D0%B0_%D0%BE%D0%BA%D0%B8%D1%81%D0%BB%D0%B5%D0%BD%D0%B8%D0%B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mija-online.ru/wp-content/uploads/2017/06/%D1%81%D1%85%D0%B5%D0%BC%D0%B0_%D0%BE%D0%BA%D0%B8%D1%81%D0%BB%D0%B5%D0%BD%D0%B8%D0%B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Реакция «серебряного зеркала»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окисление аммиачным раствором оксида серебра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49" w:tgtFrame="_blank" w:history="1"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Толленса</w:t>
        </w:r>
        <w:proofErr w:type="spellEnd"/>
      </w:hyperlink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 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AF86B97" wp14:editId="37446396">
            <wp:extent cx="4495800" cy="1971675"/>
            <wp:effectExtent l="0" t="0" r="0" b="9525"/>
            <wp:docPr id="29705" name="Рисунок 29705" descr="https://himija-online.ru/wp-content/uploads/2017/06/%D1%80.-%D1%81%D0%B5%D1%80%D0%B5%D0%B1%D1%80%D1%8F%D0%BD%D0%BE%D0%B3%D0%BE-%D0%B7%D0%B5%D1%80%D0%BA%D0%B0%D0%BB%D0%B0-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mija-online.ru/wp-content/uploads/2017/06/%D1%80.-%D1%81%D0%B5%D1%80%D0%B5%D0%B1%D1%80%D1%8F%D0%BD%D0%BE%D0%B3%D0%BE-%D0%B7%D0%B5%D1%80%D0%BA%D0%B0%D0%BB%D0%B0-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Металлическое серебро осаждается на стенках пробирки в виде тонкого слоя, образуя зеркальную поверхность.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5AD4244" wp14:editId="72D3FD32">
            <wp:extent cx="1428750" cy="1171575"/>
            <wp:effectExtent l="0" t="0" r="0" b="9525"/>
            <wp:docPr id="29706" name="Рисунок 29706" descr="https://himija-online.ru/wp-content/uploads/2017/06/-%D0%B7%D0%B5%D1%80%D0%BA%D0%B0%D0%BB%D0%BE-1-e155117823372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mija-online.ru/wp-content/uploads/2017/06/-%D0%B7%D0%B5%D1%80%D0%BA%D0%B0%D0%BB%D0%BE-1-e155117823372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0E1014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tgtFrame="_blank" w:history="1">
        <w:proofErr w:type="spellStart"/>
        <w:r w:rsidR="00492F30"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492F3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«Реакция «серебряного зеркала»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Реакцию «серебряного зеркала» широко используют для изготовления зеркал, серебрения украшений и елочных игрушек.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Кетоны не вступают в эту реакцию.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Окисление гидроксидом меди (II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реакции используют свежеприготовленный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(ОН)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образующийся при взаимодействии растворимой соли меди (II) со щелочью.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бая сус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зия гид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(II) при 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с аль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при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оранжево-крас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оса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дка 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(I):</w:t>
      </w: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9A566D7" wp14:editId="696733B9">
            <wp:extent cx="3895725" cy="361950"/>
            <wp:effectExtent l="0" t="0" r="9525" b="0"/>
            <wp:docPr id="29707" name="Рисунок 29707" descr="https://himija-online.ru/wp-content/uploads/2017/06/%D0%B0%D0%BB%D1%8C%D0%B4%D0%B5%D0%B3%D0%B8%D0%B4%D1%8B-%D1%81-%D0%B3%D0%B8%D0%B4%D1%80%D0%BE%D0%BA%D1%81%D0%B8%D0%B4%D0%BE%D0%BC-%D0%BC%D0%B5%D0%B4%D0%B8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mija-online.ru/wp-content/uploads/2017/06/%D0%B0%D0%BB%D1%8C%D0%B4%D0%B5%D0%B3%D0%B8%D0%B4%D1%8B-%D1%81-%D0%B3%D0%B8%D0%B4%D1%80%D0%BE%D0%BA%D1%81%D0%B8%D0%B4%D0%BE%D0%BC-%D0%BC%D0%B5%D0%B4%D0%B8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 окисляется до соответствующей ему карбоновой кислоты.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7383672" wp14:editId="028D7F05">
            <wp:extent cx="1428750" cy="1628775"/>
            <wp:effectExtent l="0" t="0" r="0" b="9525"/>
            <wp:docPr id="29708" name="Рисунок 29708" descr="https://himija-online.ru/wp-content/uploads/2017/06/-%D0%B3%D0%B8%D0%B4%D1%80%D0%BE%D0%BA%D1%81%D0%B8%D0%B4%D0%BE%D0%BC-%D0%BC%D0%B5%D0%B4%D0%B8_2-e1551178247897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mija-online.ru/wp-content/uploads/2017/06/-%D0%B3%D0%B8%D0%B4%D1%80%D0%BE%D0%BA%D1%81%D0%B8%D0%B4%D0%BE%D0%BC-%D0%BC%D0%B5%D0%B4%D0%B8_2-e1551178247897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0E1014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9" w:tgtFrame="_blank" w:history="1">
        <w:proofErr w:type="spellStart"/>
        <w:r w:rsidR="00492F30"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492F30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«Качественная реакция на альдегиды с гидроксидом меди (II)»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в эту реакцию не вступают.</w:t>
      </w:r>
    </w:p>
    <w:p w:rsidR="00893A44" w:rsidRPr="00B37B7D" w:rsidRDefault="00893A44" w:rsidP="00893A44">
      <w:pPr>
        <w:ind w:left="1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893A44" w:rsidRPr="00B37B7D" w:rsidRDefault="00893A44" w:rsidP="00893A44">
      <w:pPr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Опыт №1</w:t>
      </w:r>
      <w:r w:rsidRPr="00B37B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Реакция серебряного зеркала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</w:t>
      </w:r>
      <w:r w:rsidRPr="00B37B7D">
        <w:rPr>
          <w:rFonts w:ascii="Times New Roman" w:hAnsi="Times New Roman" w:cs="Times New Roman"/>
          <w:sz w:val="28"/>
          <w:szCs w:val="28"/>
        </w:rPr>
        <w:tab/>
        <w:t xml:space="preserve">Поместить в пробирку 1 каплю 0,2н раствора нитрата серебра, прибавить 3-4    капли раствора аммиака до растворения образующегося осадка. Затем прибавить 1 каплю формалина (40% раствор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метаналя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) и слегка нагреть до образования черного осадка свободного серебра или зеркального налета на стенках пробирки.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примечание : реакция « серебряного зеркала» требует соблюдения особых условий ( чистые</w:t>
      </w:r>
      <w:proofErr w:type="gramStart"/>
      <w:r w:rsidRPr="00B37B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хорошо вымытые пробирки и выдержанная концентрация необходимых растворов ) , в этом случае на стенках пробирки ровно оседает серебро , образуя зеркальный налет .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7B7D">
        <w:rPr>
          <w:rFonts w:ascii="Times New Roman" w:hAnsi="Times New Roman" w:cs="Times New Roman"/>
          <w:sz w:val="28"/>
          <w:szCs w:val="28"/>
          <w:lang w:val="en-US"/>
        </w:rPr>
        <w:t>2Ag 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+ 2 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OH→ Ag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O+2NH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Напишите уравнение реакции «серебряного зеркала». Реакция серебряного зеркала является качественной реакцией  на альдегиды.</w:t>
      </w:r>
    </w:p>
    <w:p w:rsidR="00893A44" w:rsidRPr="00B37B7D" w:rsidRDefault="00893A44" w:rsidP="00893A44">
      <w:pPr>
        <w:tabs>
          <w:tab w:val="left" w:pos="960"/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№2 Окисление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метаналя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гидроксидом меди (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893A44" w:rsidRPr="00B37B7D" w:rsidRDefault="00893A44" w:rsidP="00893A44">
      <w:pPr>
        <w:tabs>
          <w:tab w:val="left" w:pos="960"/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           В пробирку поместить 1 каплю формалина, 6 капель 2н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раствлра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гидроксида натрия, 1 каплю 2н раствора сульфата меди(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).Полученный раствор нагрейте до кипения. В результате реакции выпадает осадок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7B7D">
        <w:rPr>
          <w:rFonts w:ascii="Times New Roman" w:hAnsi="Times New Roman" w:cs="Times New Roman"/>
          <w:sz w:val="28"/>
          <w:szCs w:val="28"/>
        </w:rPr>
        <w:t>) кирпично-красного цвета.</w:t>
      </w:r>
    </w:p>
    <w:p w:rsidR="00893A44" w:rsidRPr="00B37B7D" w:rsidRDefault="00893A44" w:rsidP="00893A4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ab/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+2NaOH </w:t>
      </w:r>
      <w:proofErr w:type="gramStart"/>
      <w:r w:rsidRPr="00B37B7D">
        <w:rPr>
          <w:rFonts w:ascii="Times New Roman" w:hAnsi="Times New Roman" w:cs="Times New Roman"/>
          <w:sz w:val="28"/>
          <w:szCs w:val="28"/>
          <w:lang w:val="en-US"/>
        </w:rPr>
        <w:t>→  Cu</w:t>
      </w:r>
      <w:proofErr w:type="gramEnd"/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 (OH)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+Na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893A44" w:rsidRPr="00B37B7D" w:rsidRDefault="00893A44" w:rsidP="00893A4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EA0DC" wp14:editId="287DDAB0">
                <wp:simplePos x="0" y="0"/>
                <wp:positionH relativeFrom="column">
                  <wp:posOffset>2514600</wp:posOffset>
                </wp:positionH>
                <wp:positionV relativeFrom="paragraph">
                  <wp:posOffset>206375</wp:posOffset>
                </wp:positionV>
                <wp:extent cx="0" cy="114300"/>
                <wp:effectExtent l="9525" t="6350" r="9525" b="127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.25pt" to="198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AlTgIAAFk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"/>
            </w:pict>
          </mc:Fallback>
        </mc:AlternateContent>
      </w: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B5656" wp14:editId="226C0BFB">
                <wp:simplePos x="0" y="0"/>
                <wp:positionH relativeFrom="column">
                  <wp:posOffset>1028700</wp:posOffset>
                </wp:positionH>
                <wp:positionV relativeFrom="paragraph">
                  <wp:posOffset>206375</wp:posOffset>
                </wp:positionV>
                <wp:extent cx="0" cy="114300"/>
                <wp:effectExtent l="9525" t="6350" r="9525" b="1270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6.25pt" to="8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"/>
            </w:pict>
          </mc:Fallback>
        </mc:AlternateContent>
      </w:r>
      <w:r w:rsidRPr="00B37B7D">
        <w:rPr>
          <w:rFonts w:ascii="Times New Roman" w:hAnsi="Times New Roman" w:cs="Times New Roman"/>
          <w:sz w:val="28"/>
          <w:szCs w:val="28"/>
        </w:rPr>
        <w:t xml:space="preserve">Напишите уравнения реакций, протекающих при нагревании, помня, что образующийся в конце реакции осадок имеет состав 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(OH)2 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CuOH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→ Cu2O.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lastRenderedPageBreak/>
        <w:t xml:space="preserve"> 2. Составьте уравнение реакции взаимодействия ацетальдегида с гидроксидом меди (II).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3. Что общего у данного опыта с реакцией серебряного зеркала? Реакция с гидроксидом меди (II) является качественной реакцией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Сделайте общий вывод о проделанной работе.</w:t>
      </w:r>
    </w:p>
    <w:p w:rsidR="00EF738C" w:rsidRPr="00B37B7D" w:rsidRDefault="00EF738C" w:rsidP="001C0EBE">
      <w:pPr>
        <w:rPr>
          <w:rFonts w:ascii="Times New Roman" w:hAnsi="Times New Roman" w:cs="Times New Roman"/>
          <w:sz w:val="28"/>
          <w:szCs w:val="28"/>
        </w:rPr>
      </w:pPr>
    </w:p>
    <w:p w:rsidR="00EF738C" w:rsidRPr="00B37B7D" w:rsidRDefault="00EF738C" w:rsidP="001C0EBE">
      <w:pPr>
        <w:rPr>
          <w:rFonts w:ascii="Times New Roman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Практическая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работа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 w:rsidRPr="00B37B7D">
        <w:rPr>
          <w:rFonts w:ascii="Times New Roman" w:hAnsi="Times New Roman" w:cs="Times New Roman"/>
          <w:b/>
          <w:sz w:val="28"/>
          <w:szCs w:val="28"/>
        </w:rPr>
        <w:t>7</w:t>
      </w: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изучение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её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свойств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Цель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37B7D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олучить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изучить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её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свойства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Реактивы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оборудование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 ацетат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 серна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я кислота (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конц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(порошок),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гидроксид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карбонат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универсальная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индикаторная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бумага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прибор для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лучения  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собирания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спиртовка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вата,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спички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Краткие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сведения</w:t>
      </w:r>
      <w:proofErr w:type="spellEnd"/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На ранних этапах развития индустрии вещество уксусная кислота получали путем окисления бутана и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ацетатальдегида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 Этот альдегид окислялся в присутствии катализатора ацетата марганца при высоком давлении и температуре. Реакция имела такой вид: 2СН3СНО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→2СН3СООН.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 же бутана проходило при высоком давлении и в присутствии катализатора ацетата кобальта. Реакция имела такой вид: 2С4Н10 + 5О2→ 2СН3СООН.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результате подорожания нефти (а рассмотренные способы базировались на окислении продуктов ее крекинга) сделали такие химические реакции экономически невыгодными. Более совершенный способ получения уксусной кислоты – это каталитическое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карбонилирование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метанола (древесного спирта) путем воздействия на него окисью углерода. Реакция имеет такой вид: СН3СОН + СО → СН3СООН. Катализатором служит йодистая соль кобальта.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С 1970 г. компания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Монсанто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предложила использовать в качестве катализатора родиевые соли. В результате производство уксусной кислоты заметно возросло.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процессе биохимического производства применяется окисление этилового спирта микроорганизмами. Реакция проходит при участии фермента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алькогольдегидрогеназы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Также пищевую добавку уксусную кислоту можно получить путем окисления этилового спирта: С2Н5ОН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 СН3СООН + Н2О.</w:t>
      </w:r>
    </w:p>
    <w:p w:rsidR="00551B63" w:rsidRPr="00B37B7D" w:rsidRDefault="00551B63" w:rsidP="00551B63">
      <w:pPr>
        <w:shd w:val="clear" w:color="auto" w:fill="FFFFFF"/>
        <w:spacing w:before="480" w:after="39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Химические-и-физические-свойства"/>
      <w:bookmarkEnd w:id="1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и физические свойства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Физические свойства уксусной кислоты следующие: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стандартном состоянии это жидкость, не имеющая цвета, с резким запахом;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замерзает при температуре около 17 градусов, при этом образуются бесцветные кристаллы;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смешивается с водой в любых соотношениях;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гигроскопична;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кипения – 118 градусов;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вспышки – 39 градусов, самовоспламенения – 463.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следующих примерах показаны кислотные свойства уксусной кислоты.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с металлами: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Mg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(CH3COO)2Mg + H2; 6СН3СООН + 2Fe → 2Fe(CH3CОО)3+3Н2.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 оксидами металлов: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CaO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(CH3COO)2Ca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щелочами: CH3COOH +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OH → CH3COOК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солями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2CH3COOH + Na2CO3→ 2CH3COONa + CO2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Реакция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замещения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галогенами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: CH3COOH + Cl2→CH2ClCOOH +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HCl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; CH3COOH + F2 → CH2FCOOH + HF.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кислородом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CH3COOH + 2O2→ 2CO2 + 2H2O.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 с аммиаком: СН3СООН + NH3→CH3COONH4.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со спиртами: СН3СООН + С2Н5ОН → СН3СООС2Н5 + 2Н2О. Эта реакция протекает в присутствии катализатора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ерной кислоты.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Качественной реакцией на наличие ацетатов является их взаимодействие с сильными кислотами. Уксус вытесняется из водных растворов солей. При этом появляется характерный запах.</w:t>
      </w: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551B63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ацетатом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прибавить 1- 2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концентрированной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серной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Закрыть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  пробк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ой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газоотводной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трубкой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конец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которой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другую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вход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прикрыть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ваткой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смотрите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рисунок: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45941" wp14:editId="75B0C782">
            <wp:extent cx="1800185" cy="1838325"/>
            <wp:effectExtent l="19050" t="0" r="0" b="0"/>
            <wp:docPr id="29719" name="Рисунок 29719" descr="https://sites.google.com/site/himulacom/_/rsrc/1315460516404/zvonok-na-urok/10-klass---tretij-god-obucenia/urok-no40-prakticeskaa-rabota-no-3-polucenie-i-svojstva-karbonovyh-kislot/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mulacom/_/rsrc/1315460516404/zvonok-na-urok/10-klass---tretij-god-obucenia/urok-no40-prakticeskaa-rabota-no-3-polucenie-i-svojstva-karbonovyh-kislot/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Смесь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осторожно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нагревайте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приёмнике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собёрётся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1 -2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Прекратите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нагревание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закройте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спиртовку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универсальную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индикаторную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бумагу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изменился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цвет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индикатора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диссоциации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запах,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Соблюдайте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осторожность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определении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запаха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Составьте  уравнени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данной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химической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металлами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  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насыпьте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порошок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соответствующие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химических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основаниями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гидроксида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каплю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Затем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содержимому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пробирки  уксусну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ю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происходит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обесцвечивание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солями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слабых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неорганических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кислот.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карбоната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по каплям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37B7D">
        <w:rPr>
          <w:rFonts w:ascii="Times New Roman" w:hAnsi="Times New Roman" w:cs="Times New Roman"/>
          <w:b/>
          <w:sz w:val="28"/>
          <w:szCs w:val="28"/>
        </w:rPr>
        <w:t>5</w:t>
      </w: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37B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основными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оксидами.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 пробирку поместите</w:t>
      </w:r>
      <w:r w:rsidRPr="00B37B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небольшое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количество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37B7D">
        <w:rPr>
          <w:rFonts w:ascii="Times New Roman" w:hAnsi="Times New Roman" w:cs="Times New Roman"/>
          <w:sz w:val="28"/>
          <w:szCs w:val="28"/>
        </w:rPr>
        <w:t>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– 1,5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proofErr w:type="gramStart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Содержимое пробирки нагрейте.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соответствующие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химических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Оформите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работу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виде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таблицы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83D8C" w:rsidRPr="00B37B7D" w:rsidTr="00551B63">
        <w:tc>
          <w:tcPr>
            <w:tcW w:w="3285" w:type="dxa"/>
          </w:tcPr>
          <w:p w:rsidR="00683D8C" w:rsidRPr="00B37B7D" w:rsidRDefault="00551B63" w:rsidP="00551B63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делали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названия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опытов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,рисунки </w:t>
            </w:r>
            <w:proofErr w:type="spellStart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proofErr w:type="spellEnd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обозначениями</w:t>
            </w:r>
            <w:proofErr w:type="spellEnd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наблюдали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ваши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уравнения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реакций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spellEnd"/>
          </w:p>
        </w:tc>
      </w:tr>
      <w:tr w:rsidR="00683D8C" w:rsidRPr="00B37B7D" w:rsidTr="00551B63"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D8C" w:rsidRPr="00B37B7D" w:rsidRDefault="00683D8C" w:rsidP="00683D8C">
      <w:pPr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683D8C" w:rsidRPr="00B37B7D" w:rsidRDefault="00683D8C" w:rsidP="00683D8C">
      <w:pPr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683D8C" w:rsidRPr="00B37B7D" w:rsidRDefault="00683D8C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Вывод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51B63"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37B7D">
        <w:rPr>
          <w:rFonts w:ascii="Times New Roman" w:hAnsi="Times New Roman" w:cs="Times New Roman"/>
          <w:b/>
          <w:sz w:val="28"/>
          <w:szCs w:val="28"/>
        </w:rPr>
        <w:t>________</w:t>
      </w: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83D8C" w:rsidRPr="00B37B7D" w:rsidRDefault="00683D8C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D8C" w:rsidRPr="00B37B7D" w:rsidRDefault="00551B63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Лабораторная работа № 8</w:t>
      </w:r>
    </w:p>
    <w:p w:rsidR="00683D8C" w:rsidRPr="00B37B7D" w:rsidRDefault="00683D8C" w:rsidP="00551B6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Тема: Синтез сложного эфира.</w:t>
      </w:r>
      <w:r w:rsidR="00551B63" w:rsidRPr="00B37B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7B7D">
        <w:rPr>
          <w:rFonts w:ascii="Times New Roman" w:eastAsia="Calibri" w:hAnsi="Times New Roman" w:cs="Times New Roman"/>
          <w:sz w:val="28"/>
          <w:szCs w:val="28"/>
        </w:rPr>
        <w:t>Гидролиз жиров.</w:t>
      </w:r>
    </w:p>
    <w:p w:rsidR="00683D8C" w:rsidRPr="00B37B7D" w:rsidRDefault="00683D8C" w:rsidP="00683D8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изучить лабораторный способ получения сложного эфира, рассмотреть его отношение к воде, познакомиться с физико-химическими свойствами жиров, сравнить моющие свойства СМС. Изучить 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физико-химически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свойства жиров, провести простейшие химические эксперименты.</w:t>
      </w:r>
    </w:p>
    <w:p w:rsidR="00683D8C" w:rsidRPr="00B37B7D" w:rsidRDefault="00683D8C" w:rsidP="00683D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Методические указания:</w:t>
      </w:r>
    </w:p>
    <w:p w:rsidR="00683D8C" w:rsidRPr="00B37B7D" w:rsidRDefault="00683D8C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ходе выполнения практической работы, необходимо соблюдать технику безопасности в химической лаборатории, следить за алгоритмом выполнения работы, грамотно проводить химические эксперименты, наблюдать признаки реакций.</w:t>
      </w:r>
    </w:p>
    <w:p w:rsidR="00683D8C" w:rsidRPr="00B37B7D" w:rsidRDefault="00683D8C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конце выполнения практической работы необходимо оформить отчет о проделанной работе, заполнив технологическую карту, отвечая на дополнительные вопросы, записав все формулы и уравнения химических процессов.</w:t>
      </w:r>
    </w:p>
    <w:p w:rsidR="00683D8C" w:rsidRPr="00B37B7D" w:rsidRDefault="0068736A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Краткие теоретические сведения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Получение и химические свойства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Получение.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получают в реакциях карбоновых кислот и спиртов в присутствии сильной минеральной кислоты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9E2CF93" wp14:editId="2D41EBEE">
            <wp:extent cx="847725" cy="257175"/>
            <wp:effectExtent l="0" t="0" r="9525" b="9525"/>
            <wp:docPr id="29720" name="Рисунок 29720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играющей роль катализатора. В процессе реакции от молекулы спирта отщепляется атом водорода, а от молекулы кислоты — гидроксильная группа, которые образуют молекулу воды: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504E5C6" wp14:editId="37EFAE61">
            <wp:extent cx="5610225" cy="1285875"/>
            <wp:effectExtent l="0" t="0" r="9525" b="9525"/>
            <wp:docPr id="29721" name="Рисунок 29721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Реакцию образования сложного эфира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реакцией этерификации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(от лат.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acfher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эфир). Термин «эфир» по отношению к рассматриваемым веществам впервые использовал К.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Шееле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конце XVIII в.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Реакция этерификации — процесс обратимый. Поэтому при получении сложных эфиров в промышленных масштабах, для того чтобы сместить равновесие системы вправо и получить основной продукт, из реакционной смеси удаляют воду или эфир или используют избыток одного из реагентов.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010183BA" wp14:editId="32272ACC">
            <wp:extent cx="3967200" cy="1764000"/>
            <wp:effectExtent l="0" t="0" r="0" b="8255"/>
            <wp:docPr id="29722" name="Рисунок 29722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лаборатории сложный эфир можно получить в приборе, показанном на рисунке 75. В пробирку помещается смесь раствора этанола (с массовой долей спирта 96 %), ледяной уксусной кислоты (рис. 76) и раствора серной кислоты (с массовой долей кислоты 80 %) в объемном соотношении 2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: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1 : 1. Пробирку со смесью осторожно нагревают. В результате реакции образуется небольшое количество сложного эфира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этилэтаноата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который собирается в пробирке-приемнике при охлаждении: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23A19EBE" wp14:editId="0A539AB5">
            <wp:extent cx="5991225" cy="1476375"/>
            <wp:effectExtent l="0" t="0" r="9525" b="9525"/>
            <wp:docPr id="29723" name="Рисунок 29723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2" w:name="Химические_свойства_сложных_эфиров"/>
      <w:bookmarkEnd w:id="2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 свойства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Важнейшее химическое свойство сложных эфиров — способность к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гидролизу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присутствии минеральной кислоты или щелочи.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 нагревании смеси сложного эфира с разбавленным раствором сильной минеральной кислоты происходит кислотный гидролиз. При гидролизе молекулы сложного эфира разрушаются и образуются карбоновая кислота и спирт, из 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которых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был получен сложный эфир. Гидролиз в кислой среде обратим: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462CC03" wp14:editId="1D395E67">
            <wp:extent cx="5514975" cy="1390650"/>
            <wp:effectExtent l="0" t="0" r="9525" b="0"/>
            <wp:docPr id="29724" name="Рисунок 29724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щелочном гидролизе сложных эфиров образуются спирт и соль карбоновой кислоты. Реакция необратима: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CE76657" wp14:editId="144DF80B">
            <wp:extent cx="6152400" cy="2462400"/>
            <wp:effectExtent l="0" t="0" r="1270" b="0"/>
            <wp:docPr id="29725" name="Рисунок 29725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Образовавшийся спирт удаляют перегонкой, а соль карбоновой кислоты, при необходимости, действием сильной минеральной кислоты переводят в карбоновую кислоту: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E3168B5" wp14:editId="188AAFC3">
            <wp:extent cx="5591175" cy="1600200"/>
            <wp:effectExtent l="0" t="0" r="9525" b="0"/>
            <wp:docPr id="29726" name="Рисунок 29726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3" w:name="Применение_сложных_эфиров"/>
      <w:bookmarkEnd w:id="3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Применение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Благодаря приятному запаху некоторые сложные эфиры составляют основу эссенций, которые используются при приготовлении фруктовых вод, кондитерских изделий, духов и т.д. Сложные эфиры также находят применение в лакокрасочной промышленности, в производстве искусственных волокон и некоторых полимерных материалов. Они применяются как растворители органических веще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ств пр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проведении химических реакций между ними.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Сложные эфиры образуются в результате реакции этерификации. Сложные эфиры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гидролизуются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растворами минеральных кислот и щелочей.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применяются в пищевой, парфюмерной, лакокрасочной промышленности.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4" w:name="Полиэфирные_волокна._Лавсан"/>
      <w:bookmarkEnd w:id="4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Полиэфирные волокна. Лавсан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изготовления различного вида тканей используют волокна — тонкие непряденые нити. Различают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природные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(натуральные) и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волокна (рис. 77). К природным волокнам относят хлопок, лен, натуральный шелк. Волокна, получаемые при химической переработке природных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искусственными.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Примером таких волокон является ацетатное волокно, получаемое из целлюлозы. Волокна, получаемые из синтетических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синтетическими.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них большое распространение получили волокна на основе полиэфиров, одним из которых является волокно лавсан.</w:t>
      </w:r>
    </w:p>
    <w:p w:rsidR="00551B63" w:rsidRPr="00B37B7D" w:rsidRDefault="00551B63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B63" w:rsidRPr="00B37B7D" w:rsidRDefault="00551B63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работы:</w:t>
      </w:r>
    </w:p>
    <w:p w:rsidR="00683D8C" w:rsidRPr="00B37B7D" w:rsidRDefault="00683D8C" w:rsidP="00683D8C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D8C" w:rsidRPr="00B37B7D" w:rsidRDefault="00683D8C" w:rsidP="00683D8C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1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lastRenderedPageBreak/>
        <w:t>В пробирку налейте 2 мл изоамилового (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изопентилового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</w:rPr>
        <w:t>) спирта, 2 мл уксусной кислоты и 0,5 мл концентрированной серной кислоты. Закройте пробирку газоотводной трубкой и нагрейте на водяной бане в течение нескольких минут.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После охлаждения добавьте в пробирку несколько мл воды. При этом выделяется слой изоамилового эфира уксусной кислоты (изоамилацетата) с характерным запахом грушевой эссенции.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B37B7D">
        <w:rPr>
          <w:rFonts w:ascii="Times New Roman" w:eastAsia="Calibri" w:hAnsi="Times New Roman" w:cs="Times New Roman"/>
          <w:sz w:val="28"/>
          <w:szCs w:val="28"/>
        </w:rPr>
        <w:t>как называется реакция взаимодействия кислот со спиртами, напишите уравнения реакций этилового спирта и изоамилового спирта с уксусной кислотой.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- для чего в реакционную смесь, содержащую спирт и карбоновую кислоту, добавляют концентрированную серную кислоту?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2: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«Свойства жиров»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три пробирки налейте по 1 мл дистиллированной воды, спирта и бензина и добавьте в них по 2-3 капли подсолнечного масла. Встряхните содержимое пробирок.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какой жидкости жиры растворяются лучше?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3: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Несколько капель раствора жира в этиловом спирте и бензине нанесите на фильтровальную бумагу.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Что наблюдаете после испарения растворителя?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4: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практически докажите, что в состав выданного вам растительного жира входят остатки непредельных кислот. </w:t>
      </w:r>
      <w:r w:rsidRPr="00B37B7D">
        <w:rPr>
          <w:rFonts w:ascii="Times New Roman" w:eastAsia="Calibri" w:hAnsi="Times New Roman" w:cs="Times New Roman"/>
          <w:i/>
          <w:sz w:val="28"/>
          <w:szCs w:val="28"/>
        </w:rPr>
        <w:t>Объясните свои действия.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5: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«Сравнение свойств растворов мыли и стирального порошка»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А) </w:t>
      </w:r>
      <w:r w:rsidRPr="00B37B7D">
        <w:rPr>
          <w:rFonts w:ascii="Times New Roman" w:eastAsia="Calibri" w:hAnsi="Times New Roman" w:cs="Times New Roman"/>
          <w:sz w:val="28"/>
          <w:szCs w:val="28"/>
        </w:rPr>
        <w:t>к 1-2 мл растворов мыла и стирального порошка в отдельных пробирках добавьте по 2-3 капли раствора фенолфталеина.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Отметьте окраску раствора. Сделайте вывод, какое из моющих средств лучше использовать для стирки тканей, чувствительных к щелочам (например, шерстяных)?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Б)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в две пробирки налейте по 3-4 мл жесткой воды (раствора солей кальция, например, хлорида кальция 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СаС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B37B7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37B7D">
        <w:rPr>
          <w:rFonts w:ascii="Times New Roman" w:eastAsia="Calibri" w:hAnsi="Times New Roman" w:cs="Times New Roman"/>
          <w:sz w:val="28"/>
          <w:szCs w:val="28"/>
        </w:rPr>
        <w:t>). В одну пробирку добавьте по каплям раствор мыла, а в другую – раствор стирального порошка. После внесения каждой капли содержимое пробирок взбалтывайте.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на основе проделанных опытов, оформите отчет, заполнив технологическую карту.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3653"/>
        <w:gridCol w:w="2418"/>
        <w:gridCol w:w="2406"/>
      </w:tblGrid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опыта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Алгоритм выполнения работы</w:t>
            </w: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Наблюдаемые признаки, явления</w:t>
            </w: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Запись уравнений химических </w:t>
            </w: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реакций</w:t>
            </w: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683D8C" w:rsidRPr="00B37B7D" w:rsidRDefault="00683D8C" w:rsidP="00683D8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Выводы: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6: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Возьмите маргарин (твердый жир, содержащий только остатки предельных карбоновых кислот) и сливочное масло (твердый жир, содержащий остатки непредельных кислот), растительное масло (жидкий жир, содержащий остатки непредельных кислот) и машинное масло (смесь углеводородов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том числе и непредельных). 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К данным жирам добавьте растворы бромной воды и перманганата калия, что наблюдается в данных реакциях, сформулируйте самостоятельно выводы.</w:t>
      </w:r>
    </w:p>
    <w:p w:rsidR="00683D8C" w:rsidRPr="00B37B7D" w:rsidRDefault="00683D8C" w:rsidP="00683D8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683D8C" w:rsidRPr="00B37B7D" w:rsidRDefault="00683D8C" w:rsidP="00683D8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можно ли вывести жирное пятно с помощью раствора сложного эфира? </w:t>
      </w:r>
    </w:p>
    <w:p w:rsidR="00683D8C" w:rsidRPr="00B37B7D" w:rsidRDefault="00683D8C" w:rsidP="00683D8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* как растворяются жиры в воде и в органических растворителях (спирт)?</w:t>
      </w:r>
    </w:p>
    <w:p w:rsidR="00683D8C" w:rsidRPr="00B37B7D" w:rsidRDefault="00683D8C" w:rsidP="00683D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03870" w:rsidRPr="00B37B7D" w:rsidRDefault="00683D8C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83D8C" w:rsidRPr="00B37B7D" w:rsidRDefault="00703870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работа № 9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«Гидролиз углеводов»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334747" w:rsidRPr="00B37B7D" w:rsidRDefault="00703870" w:rsidP="00703870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Образовательные:</w:t>
      </w:r>
      <w:r w:rsidRPr="00B37B7D">
        <w:rPr>
          <w:color w:val="333333"/>
          <w:sz w:val="28"/>
          <w:szCs w:val="28"/>
        </w:rPr>
        <w:t xml:space="preserve"> сформировать понятие о гидролизе органических веществ, научить составлять уравнения реакций гидролиза различных органических веществ. </w:t>
      </w:r>
    </w:p>
    <w:p w:rsidR="00703870" w:rsidRPr="00B37B7D" w:rsidRDefault="00703870" w:rsidP="0070387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Развивающие:</w:t>
      </w:r>
      <w:r w:rsidRPr="00B37B7D">
        <w:rPr>
          <w:color w:val="333333"/>
          <w:sz w:val="28"/>
          <w:szCs w:val="28"/>
        </w:rPr>
        <w:t> развивать у учащихся умения сравнивать и анализировать теоретические сведения, применять их на практике, делать выводы; выделять главное в процессе демонстрации опыта, развивать логическое мышление.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Ход </w:t>
      </w:r>
      <w:r w:rsidR="00334747" w:rsidRPr="00B37B7D">
        <w:rPr>
          <w:rFonts w:ascii="Times New Roman" w:hAnsi="Times New Roman" w:cs="Times New Roman"/>
          <w:sz w:val="28"/>
          <w:szCs w:val="28"/>
        </w:rPr>
        <w:t>работы</w:t>
      </w:r>
    </w:p>
    <w:p w:rsidR="00334747" w:rsidRPr="00B37B7D" w:rsidRDefault="00334747" w:rsidP="00703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Решите ребус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594AC" wp14:editId="6EA5533D">
            <wp:extent cx="2736850" cy="1130717"/>
            <wp:effectExtent l="0" t="0" r="0" b="0"/>
            <wp:docPr id="29741" name="Рисунок 29741" descr="http://xn--80ablvf0ajdao.xn--p1ai/wp-content/uploads/2016/04/Rebus-na-slovo-gidroliz-942016-2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blvf0ajdao.xn--p1ai/wp-content/uploads/2016/04/Rebus-na-slovo-gidroliz-942016-20523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4" cy="11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 ….</w:t>
      </w: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Каких веществ?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7334F" wp14:editId="12F84A20">
            <wp:extent cx="2434661" cy="1404408"/>
            <wp:effectExtent l="0" t="0" r="0" b="0"/>
            <wp:docPr id="29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9" cy="14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Зная тему урока, выберите из перечня слова, которые соответствуют данной теме (подчеркните их) и дайте им определение. </w:t>
      </w:r>
    </w:p>
    <w:p w:rsidR="00703870" w:rsidRPr="00B37B7D" w:rsidRDefault="00703870" w:rsidP="00703870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703870" w:rsidRPr="00B37B7D" w:rsidRDefault="000E1014" w:rsidP="00703870">
      <w:pPr>
        <w:pStyle w:val="a8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71" w:tooltip="Катаболизм" w:history="1">
        <w:proofErr w:type="gramStart"/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Катаболизм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 </w:t>
      </w:r>
      <w:hyperlink r:id="rId72" w:tooltip="Фермент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ферменты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73" w:tooltip="Белки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белки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пиролиз, </w:t>
      </w:r>
      <w:hyperlink r:id="rId74" w:tooltip="Этанол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этанол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поликонденсация, вода, воск, </w:t>
      </w:r>
      <w:proofErr w:type="spellStart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алканы</w:t>
      </w:r>
      <w:proofErr w:type="spellEnd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 </w:t>
      </w:r>
      <w:hyperlink r:id="rId75" w:tooltip="Аминокислот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аминокислоты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разложение, </w:t>
      </w:r>
      <w:hyperlink r:id="rId76" w:tooltip="Жир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7" w:tooltip="Глицерин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8" w:tooltip="Полисахарид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полисахариды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обмен, </w:t>
      </w:r>
      <w:hyperlink r:id="rId79" w:tooltip="Мыло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мыло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соединение. </w:t>
      </w:r>
      <w:proofErr w:type="gramEnd"/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Найдите эти слова в  предложенном тексте, подчеркните их.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Гидролиз органических веществ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Живые организмы осуществляют гидролиз различных органических веществ в ходе реакций</w:t>
      </w: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hyperlink r:id="rId80" w:tooltip="Катаболизм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 участии </w:t>
      </w:r>
      <w:hyperlink r:id="rId81" w:tooltip="Фермент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ферментов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.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в ходе гидролиза при участии пищеварительных ферментов </w:t>
      </w:r>
      <w:hyperlink r:id="rId82" w:tooltip="Белки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расщепляются на </w:t>
      </w:r>
      <w:hyperlink r:id="rId83" w:tooltip="Аминокислот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,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hyperlink r:id="rId84" w:tooltip="Жир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 </w:t>
      </w:r>
      <w:hyperlink r:id="rId85" w:tooltip="Глицерин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6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87" w:tooltip="Полисахарид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(например, </w:t>
      </w:r>
      <w:hyperlink r:id="rId88" w:tooltip="Крахмал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крахмал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9" w:tooltip="Целлюл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целлюлоза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—н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 </w:t>
      </w:r>
      <w:hyperlink r:id="rId90" w:tooltip="Моносахар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моносахариды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(например, на </w:t>
      </w:r>
      <w:hyperlink r:id="rId91" w:tooltip="Глюк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глюкозу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), </w:t>
      </w:r>
      <w:hyperlink r:id="rId92" w:tooltip="Нуклеинов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нуклеиновые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 свободные </w:t>
      </w:r>
      <w:hyperlink r:id="rId93" w:tooltip="Нуклеот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нуклеотиды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При гидролизе </w:t>
      </w:r>
      <w:hyperlink r:id="rId94" w:tooltip="Жир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в присутствии </w:t>
      </w:r>
      <w:hyperlink r:id="rId95" w:tooltip="Щёлоч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щелочей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получают </w:t>
      </w:r>
      <w:hyperlink r:id="rId96" w:tooltip="Мыло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мыло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; гидролиз жиров в присутствии </w:t>
      </w:r>
      <w:hyperlink r:id="rId97" w:tooltip="Катализатор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катализаторов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применяется для получения </w:t>
      </w:r>
      <w:hyperlink r:id="rId98" w:tooltip="Глицерин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99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жирных кислот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Гидролизом древесины получают </w:t>
      </w:r>
      <w:hyperlink r:id="rId100" w:tooltip="Этанол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 а продукты </w:t>
      </w:r>
      <w:hyperlink r:id="rId101" w:tooltip="Гидролиз торф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гидролиза торфа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находят применение в производстве кормовых </w:t>
      </w:r>
      <w:hyperlink r:id="rId102" w:tooltip="Дрожж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дрожжей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3" w:tooltip="Воск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воска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4" w:tooltip="Удобрение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удобрений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 др.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eastAsia="Times New Roman" w:hAnsi="Times New Roman" w:cs="Times New Roman"/>
          <w:iCs w:val="0"/>
          <w:color w:val="auto"/>
          <w:sz w:val="28"/>
          <w:szCs w:val="28"/>
          <w:lang w:eastAsia="ru-RU"/>
        </w:rPr>
      </w:pPr>
      <w:hyperlink r:id="rId105" w:tooltip="Катаболизм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proofErr w:type="gramStart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-</w:t>
      </w:r>
      <w:r w:rsidR="0070387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70387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совокупность процессов расщепления сложных молекул, компонентов клеток, органов и тканей до простых веществ (с использованием части из них в качестве предшественников биосинтеза) и до конечных продуктов метаболизма (с образованием макроэргических и восстановленных соединений).</w:t>
      </w:r>
    </w:p>
    <w:p w:rsidR="00703870" w:rsidRPr="00B37B7D" w:rsidRDefault="00703870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Фермент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ы</w:t>
      </w:r>
      <w:r w:rsidRPr="00B37B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это специфические белки, играющие роль биологических катализаторов; вырабатываются клетками живых организмов.</w:t>
      </w: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06" w:tooltip="Белки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 - 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7" w:tooltip="Полимер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высокомолекулярные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8" w:tooltip="Органические веществ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состоящие из альф</w:t>
      </w:r>
      <w:proofErr w:type="gramStart"/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="00062125">
        <w:fldChar w:fldCharType="begin"/>
      </w:r>
      <w:r w:rsidR="00062125">
        <w:instrText xml:space="preserve"> HYPERLINK "https://ru.wikipedia.org/wiki/%D0%90%D0%BC%D0%B8%D0%BD%D0%BE%D0%BA%D0%B8%D1%81%D0%BB%D0%BE%D1%82%D1%8B" \o "Аминокислоты" </w:instrText>
      </w:r>
      <w:r w:rsidR="00062125"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аминокислот</w:t>
      </w:r>
      <w:r w:rsidR="00062125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fldChar w:fldCharType="end"/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соединённых в цепочку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9" w:tooltip="Пептидная связь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пептидной связью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0" w:tooltip="Аминокислот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1" w:tooltip="Органические соединения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соединения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в молекуле которых одновременно содержатся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2" w:tooltip="Карбоксильная групп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карбоксильные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="00703870" w:rsidRPr="00B37B7D">
        <w:rPr>
          <w:rFonts w:ascii="Times New Roman" w:hAnsi="Times New Roman" w:cs="Times New Roman"/>
          <w:sz w:val="28"/>
          <w:szCs w:val="28"/>
        </w:rPr>
        <w:fldChar w:fldCharType="begin"/>
      </w:r>
      <w:r w:rsidR="00703870" w:rsidRPr="00B37B7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"https://ru.wikipedia.org/wiki/%D0%90%D0%BC%D0%B8%D0%BD%D0%BD%D0%B0%D1%8F_%D0%B3%D1%80%D1%83%D0%BF%D0%BF%D0%B0" \o "Аминная группа" </w:instrText>
      </w:r>
      <w:r w:rsidR="00703870" w:rsidRPr="00B37B7D">
        <w:rPr>
          <w:rFonts w:ascii="Times New Roman" w:hAnsi="Times New Roman" w:cs="Times New Roman"/>
          <w:sz w:val="28"/>
          <w:szCs w:val="28"/>
        </w:rPr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аминные</w:t>
      </w:r>
      <w:proofErr w:type="spellEnd"/>
      <w:r w:rsidR="00703870" w:rsidRPr="00B37B7D">
        <w:rPr>
          <w:rFonts w:ascii="Times New Roman" w:hAnsi="Times New Roman" w:cs="Times New Roman"/>
          <w:sz w:val="28"/>
          <w:szCs w:val="28"/>
        </w:rPr>
        <w:fldChar w:fldCharType="end"/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группы.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3" w:tooltip="Жир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4" w:tooltip="Органические соединения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продукты этерификации карбоновых кислот и трёхатомного спирта глицерина.</w:t>
      </w: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5" w:tooltip="Глицерин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- 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простейший представитель трёхатомных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6" w:tooltip="Спирт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с формулой C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(OH)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7" w:tooltip="Полисахарид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молекулы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8" w:tooltip="Полимер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полимерных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9" w:tooltip="Углевод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углеводов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соединенных длинной цепочкой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0" w:tooltip="Моносахарид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моносахаридных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остатков, объединённые вместе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="00703870" w:rsidRPr="00B37B7D">
        <w:rPr>
          <w:rFonts w:ascii="Times New Roman" w:hAnsi="Times New Roman" w:cs="Times New Roman"/>
          <w:sz w:val="28"/>
          <w:szCs w:val="28"/>
        </w:rPr>
        <w:fldChar w:fldCharType="begin"/>
      </w:r>
      <w:r w:rsidR="00703870" w:rsidRPr="00B37B7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"https://ru.wikipedia.org/wiki/%D0%93%D0%BB%D0%B8%D0%BA%D0%BE%D0%B7%D0%B8%D0%B4%D0%BD%D0%B0%D1%8F_%D1%81%D0%B2%D1%8F%D0%B7%D1%8C" \o "Гликозидная связь" </w:instrText>
      </w:r>
      <w:r w:rsidR="00703870" w:rsidRPr="00B37B7D">
        <w:rPr>
          <w:rFonts w:ascii="Times New Roman" w:hAnsi="Times New Roman" w:cs="Times New Roman"/>
          <w:sz w:val="28"/>
          <w:szCs w:val="28"/>
        </w:rPr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гликозидной</w:t>
      </w:r>
      <w:proofErr w:type="spellEnd"/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связью</w:t>
      </w:r>
      <w:r w:rsidR="00703870" w:rsidRPr="00B37B7D">
        <w:rPr>
          <w:rFonts w:ascii="Times New Roman" w:hAnsi="Times New Roman" w:cs="Times New Roman"/>
          <w:sz w:val="28"/>
          <w:szCs w:val="28"/>
        </w:rPr>
        <w:fldChar w:fldCharType="end"/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Мыла</w:t>
      </w:r>
      <w:r w:rsidRPr="00B37B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соли высших карбоновых кислот. Обычные мыла состоят главным образом из смеси пальмитиновой, стеариновой и олеиновой кислот.</w:t>
      </w:r>
    </w:p>
    <w:p w:rsidR="00703870" w:rsidRPr="00B37B7D" w:rsidRDefault="000E1014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21" w:tooltip="Этанол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- 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одноатомный спирт с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2" w:tooltip="Химическая формул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формулой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3" w:tooltip="Углерод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C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hyperlink r:id="rId124" w:tooltip="Водород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H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hyperlink r:id="rId125" w:tooltip="Гидроксильная групп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OH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spacing w:after="0" w:line="240" w:lineRule="auto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Вос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к-</w:t>
      </w:r>
      <w:proofErr w:type="gramEnd"/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распространённые в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6" w:tooltip="Растения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растительном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7" w:tooltip="Животные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животном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мире смеси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8" w:anchor=".D0.9F.D1.80.D0.BE.D1.81.D1.82.D1.8B.D0.B5_.D0.BB.D0.B8.D0.BF.D0.B8.D0.B4.D1.8B" w:tooltip="Липид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простых липидов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129" w:tooltip="Сложные эфир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сложные эфиры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0" w:tooltip="Жирные кислот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жирных кислот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 высших высокомолекулярных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1" w:tooltip="Спирт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Используя слова, которых нет в тексте, дайте определение 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  <w:u w:val="single"/>
        </w:rPr>
        <w:t>гидролизу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</w:t>
      </w:r>
    </w:p>
    <w:p w:rsidR="00703870" w:rsidRPr="00B37B7D" w:rsidRDefault="000E1014" w:rsidP="00703870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hyperlink r:id="rId132" w:tooltip="Практическая работа № 4. Решение экспериментальных задач по теме Гидролиз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Гидролиз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— это реакция обменного разложения веществ водой.</w:t>
      </w:r>
    </w:p>
    <w:p w:rsidR="00703870" w:rsidRPr="00B37B7D" w:rsidRDefault="00703870" w:rsidP="00703870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курсе изучения органических веществ (в прошлом году) мы уже изучали процесс гидролиза. Хочу вам его немного напомнить, для этого я приготовила для вас информационный бланк. Давайте назовем продукты гидролиза.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ГИДРОЛИЗОРГАНИЧЕСКИХСОЕДИНЕНИЙ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Гидролизгалогеналканов</w:t>
      </w:r>
      <w:proofErr w:type="spellEnd"/>
    </w:p>
    <w:p w:rsidR="00703870" w:rsidRPr="00B37B7D" w:rsidRDefault="00703870" w:rsidP="00703870">
      <w:pPr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OH-, t°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Cl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 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↔ 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OH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Гидролизсложныхэфиров</w:t>
      </w:r>
      <w:proofErr w:type="spellEnd"/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+ H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O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↔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COOH + 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OH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жиров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OH   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       +  3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 CH  - OH      +  3RCOOH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 OH   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углеводов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11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+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(ступенчатый гидролиз)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белков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α-аминокислоты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нуклеиновых кислот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нуклеотиды</w:t>
      </w:r>
    </w:p>
    <w:p w:rsidR="00703870" w:rsidRPr="00B37B7D" w:rsidRDefault="00703870" w:rsidP="007038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АТФ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АДФ +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</w:p>
    <w:p w:rsidR="00703870" w:rsidRPr="00B37B7D" w:rsidRDefault="00703870" w:rsidP="0070387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numPr>
          <w:ilvl w:val="0"/>
          <w:numId w:val="25"/>
        </w:numPr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Из научного текста вы выбрали неизвестные для вас </w:t>
      </w:r>
      <w:proofErr w:type="spell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слова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,н</w:t>
      </w:r>
      <w:proofErr w:type="gram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айдите</w:t>
      </w:r>
      <w:proofErr w:type="spell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 в информационных источниках их определение и составьте словарь неизвестных слов. </w:t>
      </w:r>
    </w:p>
    <w:p w:rsidR="00703870" w:rsidRPr="00B37B7D" w:rsidRDefault="00703870" w:rsidP="00703870">
      <w:pPr>
        <w:pStyle w:val="a3"/>
        <w:numPr>
          <w:ilvl w:val="0"/>
          <w:numId w:val="25"/>
        </w:numPr>
        <w:spacing w:after="0" w:line="240" w:lineRule="auto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Составьте несколько заданий (на соотношение) по тексту «Гидролиз сложных эфиров»: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Исторически первым примером такой реакции было щелочное расщепление сложных эфиров высших жирных кислот, что привело к получению мыла. Это произошло в 1811 г., когда французский ученый Э.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Шеврёль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нагревая жиры с водой в щелочной среде, получил глицерин и мыла — соли высших карбоновых кислот. На основании этого эксперимента был установлен состав жиров, они оказались сложными эфирами, но только «трижды сложными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производными трехатомного спирта глицерина — триглицеридами. А процесс гидролиза сложных эфиров в щелочной среде до сих пор называют «омылением».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омыление эфира, образованного глицерином, пальмитиновой и стеариновой кислотами: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05ABB" wp14:editId="71E59F1B">
            <wp:extent cx="4068766" cy="2023533"/>
            <wp:effectExtent l="0" t="0" r="0" b="0"/>
            <wp:docPr id="29743" name="Рисунок 2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20" cy="202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Натриевые соли высших карбоновых кислот — основные компоненты твердого мыла, калиевые соли — жидкого мыла.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Французский химик М.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Бертло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в 1854 г. осуществил реакцию этерификации и впервые синтезировал жир. Следовательно, гидролиз жиров (как и других сложных эфиров) протекает обратимо. Уравнение реакции можно упрощенно записать так: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5D396" wp14:editId="0D62CFE0">
            <wp:extent cx="3540287" cy="1430866"/>
            <wp:effectExtent l="0" t="0" r="0" b="0"/>
            <wp:docPr id="29744" name="Рисунок 2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16" cy="143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В живых организмах происходит ферментативный гидролиз жиров. В кишечнике под влиянием фермента липазы жиры пищи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гидратизуются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на глицерин и органические кислоты, которые всасываются стенками кишечника, и в организме синтезируются новые жиры, свойственные данному организму. Они по лимфатической системе поступают в кровь, а затем в жировую ткань. Отсюда жиры поступают в другие органы и ткани организма, где в процессе обмена веще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ств в кл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етках опять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и затем постепенно окисляются до оксида углерода и воды с выделением энергии, необходимой для жизнедеятельности.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технике гидролиз жиров используют для получения глицерина, высших карбоновых кислот, мыла.</w:t>
      </w:r>
    </w:p>
    <w:p w:rsidR="00703870" w:rsidRPr="00B37B7D" w:rsidRDefault="00334747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Выводы: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B37B7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 12.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 свойств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Исследование свойства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 времени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часа.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Реактивы и оборудование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 Раствор яичного белка (1%). 2. Гидроксид натрия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(10%). 3. Сернокислая медь (1%). 4. Азотная кислота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концентрированная. 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Насыщенный раствор хлористого натрия. 6.Спирт этиловый (95%), компьютер, проектор, обучающее видео.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Краткие теоретические сведения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цветные реакции на функциональные группы белков и аминокислот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взаимодействии белка с отдельными химическими веществами возникают окрашенные продукты реакции. Образование их обусловлено присутствием в молекуле белка той или иной аминокислоты, имеющей в своем составе определенную химическую группировку.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качественных цветных реакций на функциональные группы белков и аминокислот в том, что они дают возможность обнаружить присутствие белка в биологических жидкостях, растворах, лекарственных препаратах и идентифицировать индивидуальные аминокислоты. Эти реакции применяют как для качественного, так и для количественного определения белка и содержащихся в нем аминокислот.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проведения работы. (Просмотрите видео – опыты)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1.Биуретовая реакция на пептидную связь (Пиотровского).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открывает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 </w:t>
      </w:r>
      <w:r w:rsidRPr="003347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CD8890" wp14:editId="41FCBB07">
            <wp:extent cx="914400" cy="171450"/>
            <wp:effectExtent l="0" t="0" r="0" b="0"/>
            <wp:docPr id="29745" name="Рисунок 29745" descr="https://fsd.multiurok.ru/html/2020/12/10/s_5fd1bc6095e77/15896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0/s_5fd1bc6095e77/1589692_1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белке.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способны давать вещества, которые содержат не менее двух пептидных связей. Положительную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реакцию отдельные аминокислоты не дают, за исключением гистидина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His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треонина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аспарагина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Asn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получается при условии больших концентраций их в растворе. При добавлении сернокислой меди к сильнощелочному раствору белка или полипептида образуются соединения меди с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группировкой, окрашенные в красно-фиолетовый или сине-фиолетовый цвет в зависимости от длины полипептидной цепи. Раствор белка даёт сине-фиолетовое окрашивание, а продукты неполного гидролиза (пептоны) – розовое или красное окрашивание.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щелочной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среде пептидные группы полипептидных цепей переходят в фенольную форму, которая, взаимодействуя с ионами 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Cu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  <w:lang w:eastAsia="ru-RU"/>
        </w:rPr>
        <w:t>2+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, образует окрашенный (фиолетового цвета)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биуретовый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фенольная форма полипептида, образованная в сильнощелочной среде, дает отрицательный заряд, и ее кислород, взаимодействуя с медью, образует ковалентную связь, а медь, взаимодействуя с атомами азота, образует координационные связи.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5 каплям раствора белка прибавляют 3 капли 10% раствора едкого натра и 1 каплю 1% раствора сернокислой меди и перемешивают. Содержимое пробирки приобретает сине-фиолетовый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добавлять избыток сернокислой меди, так как синий осадок гидрата окиси меди маскирует характерное фиолетовое окрашивание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биуретового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2.Ксантопротеиновая реакция.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Ксантопротеиновая реакция открывает наличие в белках циклических аминокислот –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фенилаланина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тирозина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триптофана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Trp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свободные перечисленные кислоты. Белки, в которых циклические аминокислоты отсутствуют, не дают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ксантопротенновой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вносят 0,5 мл раствора яичного белка. Добавляют 0,5 мл концентрированной азотной кислоты и осторожно нагревают. Вначале появляется осадок свернувшегося белка (под влиянием кислоты), который при нагревании окрашивается в желтый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охлаждения в пробирку наливают по каплям 10% раствор едкого натра до появления оранжевого окрашивания вследствие образования натриевой соли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динитротирозина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3.Осаждение белков нагреванием.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Устойчивость белка в растворе к нагреванию зависит от наличия заряда (положительного в сильнокислой среде и отрицательного - в щелочной среде). Полное и быстрое осаждение белков происходит в изоэлектрической точке, которая для большинства белков соответствует слабокислой среде (рН около 5,5).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нагревании растворов белка вначале отмечается увеличение опалесценции и появление мути (коагуляции). При дальнейшем повышении температуры - появление хлопьевидного осадка белка (седиментация). При кипячении происходит необратимое изменение природных свойств белка (денатурация).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 пробирок наливают по 0,5 мл раствора яичного белка (ИЭТ=4,8).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первой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пробирке нейтральный раствор белка нагревают до кипения. Отмечают появление мути, связанное с разрушением водной оболочки вокруг молекул белка и укрупнению его частиц; мицеллы белка несут заряд и удерживаются во взвешенном состоянии.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 вторую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прибавляют 3 капли 1% раствора уксусной кислоты, создавая слабокислую среду. Раствор белка нагревают до кипения и частицы белка при этом теряют заряд и приближаются к изоэлектрическому состоянию.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 третью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15 капель 1% раствора уксусной кислоты и нагревают раствор до кипения.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четвертую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наливают 15 капель 1% раствора уксусной кислоты для получения сильнокислой реакции, 2 капли насыщенного раствора хлористого натрия и нагревают. Выпадает хлопьевидный осадок белка, так как частицы белка теряют заряд вследствие взаимодействия белка с разноименно заряженными ионами хлористого натрия.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пятую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6 капель 10% раствора едкого натра, создавая щелочную среду, и нагревают. В каждой пробирке определяют рН среды с помощью индикатора. При кипячении жидкости осадок не образуется, поскольку в щелочной среде отрицательный заряд на частицах белка увеличивается.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Отмечают, в какой пробирке произошло осаждение белка, а в какой - нет.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выводы о влиянии рН среды на белковые макромолекулы и выпадение белка в осадок. Результаты оформляют в виде таблицы (1).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4.Осаждение белка органическими растворителями.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органических растворителях, таких как спирт, ацетон и др., белки не растворяются и выпадают в осадок. Однако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кратковременное воздействии органических растворителей при низкой температуре от 0 до 10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сохраняет белок в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нативном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состоянии, что используется в фармацевтической практике для получения отдельных белковых препаратов, например гормона инсулина. При длительном воздействии органических растворителей наступает необратимая денатурация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Спирт, связывает воду, т.е. обезвоживает коллоидные частицы белка, вызывая дегидратацию мицелл белка, нарушение гидрофобных взаимодействий внутри белковой молекулы и вызывают ее денатурацию, что приводит к снижению растворимости и выпадению денатурированного белка в осадок.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5 каплям раствора белка прибавить 15-20 капель этилового спирта. Раствор мутнеет. Добавить 1 каплю насыщенного раствора хлористого натрия. При стоянии выпадает осадок белка. Результаты опыта оформляют в виде таблицы (2).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Проделайте опыты</w:t>
      </w:r>
      <w:proofErr w:type="gramStart"/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сделайте выводы по каждому из них 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о механизме осаждения белков при кипячении;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 о влиянии концентрации водородных ионов и ионов солей на устойчивость в растворе молекул денатурированного при кипячении белка;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обусловлены реакции осаждения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каких температурных условиях возможно осаждение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денатурация белков? Чем она может быть вызвана?</w:t>
      </w: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551B63" w:rsidRDefault="00703870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703870" w:rsidRPr="00551B63" w:rsidSect="006873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1F2C3B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BC2715"/>
    <w:multiLevelType w:val="hybridMultilevel"/>
    <w:tmpl w:val="F940C9BA"/>
    <w:lvl w:ilvl="0" w:tplc="6FC67A3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C10E6"/>
    <w:multiLevelType w:val="hybridMultilevel"/>
    <w:tmpl w:val="9752BA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E8093A"/>
    <w:multiLevelType w:val="hybridMultilevel"/>
    <w:tmpl w:val="CD664456"/>
    <w:lvl w:ilvl="0" w:tplc="0728034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977828"/>
    <w:multiLevelType w:val="hybridMultilevel"/>
    <w:tmpl w:val="7FEAA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8595F"/>
    <w:multiLevelType w:val="hybridMultilevel"/>
    <w:tmpl w:val="DF36B06A"/>
    <w:lvl w:ilvl="0" w:tplc="FC7CEE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20A17CBB"/>
    <w:multiLevelType w:val="multilevel"/>
    <w:tmpl w:val="F046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ED2B95"/>
    <w:multiLevelType w:val="multilevel"/>
    <w:tmpl w:val="4EE6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EE4639"/>
    <w:multiLevelType w:val="hybridMultilevel"/>
    <w:tmpl w:val="6C705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6921F9"/>
    <w:multiLevelType w:val="multilevel"/>
    <w:tmpl w:val="5B229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14488"/>
    <w:multiLevelType w:val="hybridMultilevel"/>
    <w:tmpl w:val="AF2248F0"/>
    <w:lvl w:ilvl="0" w:tplc="6BDC68C8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6E11CF"/>
    <w:multiLevelType w:val="hybridMultilevel"/>
    <w:tmpl w:val="EC783C3E"/>
    <w:lvl w:ilvl="0" w:tplc="8D429F28">
      <w:start w:val="4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97DE90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2178C6"/>
    <w:multiLevelType w:val="hybridMultilevel"/>
    <w:tmpl w:val="6A68B29C"/>
    <w:lvl w:ilvl="0" w:tplc="93F49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D76EC"/>
    <w:multiLevelType w:val="hybridMultilevel"/>
    <w:tmpl w:val="C5AC1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794688"/>
    <w:multiLevelType w:val="hybridMultilevel"/>
    <w:tmpl w:val="214CB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55F05"/>
    <w:multiLevelType w:val="hybridMultilevel"/>
    <w:tmpl w:val="007E1D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4224A71"/>
    <w:multiLevelType w:val="hybridMultilevel"/>
    <w:tmpl w:val="7046BBCE"/>
    <w:lvl w:ilvl="0" w:tplc="54C80A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3F2400AC"/>
    <w:multiLevelType w:val="multilevel"/>
    <w:tmpl w:val="E1AC34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A52634C"/>
    <w:multiLevelType w:val="hybridMultilevel"/>
    <w:tmpl w:val="C1161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503F6B"/>
    <w:multiLevelType w:val="hybridMultilevel"/>
    <w:tmpl w:val="E1BC7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DF0C67"/>
    <w:multiLevelType w:val="hybridMultilevel"/>
    <w:tmpl w:val="495E2B26"/>
    <w:lvl w:ilvl="0" w:tplc="A51C947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93366F"/>
    <w:multiLevelType w:val="multilevel"/>
    <w:tmpl w:val="77B49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B27047F"/>
    <w:multiLevelType w:val="hybridMultilevel"/>
    <w:tmpl w:val="FE083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311DBD"/>
    <w:multiLevelType w:val="hybridMultilevel"/>
    <w:tmpl w:val="2CB0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45DF9"/>
    <w:multiLevelType w:val="hybridMultilevel"/>
    <w:tmpl w:val="20782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D86158"/>
    <w:multiLevelType w:val="multilevel"/>
    <w:tmpl w:val="7758E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21"/>
  </w:num>
  <w:num w:numId="4">
    <w:abstractNumId w:val="7"/>
  </w:num>
  <w:num w:numId="5">
    <w:abstractNumId w:val="14"/>
  </w:num>
  <w:num w:numId="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3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"/>
  </w:num>
  <w:num w:numId="15">
    <w:abstractNumId w:val="24"/>
  </w:num>
  <w:num w:numId="16">
    <w:abstractNumId w:val="8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6"/>
  </w:num>
  <w:num w:numId="23">
    <w:abstractNumId w:val="25"/>
  </w:num>
  <w:num w:numId="24">
    <w:abstractNumId w:val="19"/>
  </w:num>
  <w:num w:numId="25">
    <w:abstractNumId w:val="4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2B"/>
    <w:rsid w:val="00057ACE"/>
    <w:rsid w:val="00062125"/>
    <w:rsid w:val="000A79CE"/>
    <w:rsid w:val="000E1014"/>
    <w:rsid w:val="001C0EBE"/>
    <w:rsid w:val="002E6621"/>
    <w:rsid w:val="00334747"/>
    <w:rsid w:val="00421A80"/>
    <w:rsid w:val="00492F30"/>
    <w:rsid w:val="005445BF"/>
    <w:rsid w:val="00551B63"/>
    <w:rsid w:val="005A2F1C"/>
    <w:rsid w:val="00683D8C"/>
    <w:rsid w:val="0068736A"/>
    <w:rsid w:val="006E0DA7"/>
    <w:rsid w:val="00703870"/>
    <w:rsid w:val="00717C3E"/>
    <w:rsid w:val="00721F97"/>
    <w:rsid w:val="00893A44"/>
    <w:rsid w:val="00A05D76"/>
    <w:rsid w:val="00B37B7D"/>
    <w:rsid w:val="00C33B91"/>
    <w:rsid w:val="00C4322B"/>
    <w:rsid w:val="00D2286F"/>
    <w:rsid w:val="00DE4EC9"/>
    <w:rsid w:val="00E93857"/>
    <w:rsid w:val="00EF738C"/>
    <w:rsid w:val="00F13801"/>
    <w:rsid w:val="00FB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6822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7" w:color="CADAE7"/>
            <w:bottom w:val="none" w:sz="0" w:space="0" w:color="auto"/>
            <w:right w:val="none" w:sz="0" w:space="0" w:color="auto"/>
          </w:divBdr>
        </w:div>
      </w:divsChild>
    </w:div>
    <w:div w:id="1490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hyperlink" Target="http://stsegment.ru/wo-klifply-di-plaif17/%D0%9F%D0%BE%D0%BB%D0%B8%D1%81%D0%B0%D1%85%D0%B0%D1%80%D0%B8%D0%B4%D1%8B" TargetMode="External"/><Relationship Id="rId21" Type="http://schemas.openxmlformats.org/officeDocument/2006/relationships/hyperlink" Target="https://www.google.com/url?q=https://www.youtube.com/watch?v%3DvXq7zSg_TyY&amp;sa=D&amp;source=editors&amp;ust=1636937244134000&amp;usg=AOvVaw3M5kURN42u6dHhJ82xeYh3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himija-online.ru/wp-content/uploads/2017/06/%D1%81%D1%85%D0%B5%D0%BC%D0%B0_%D0%BE%D0%BA%D0%B8%D1%81%D0%BB%D0%B5%D0%BD%D0%B8%D0%B5.jpg" TargetMode="External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hyperlink" Target="http://stsegment.ru/wo-klifply-di-plaif17/%D0%96%D0%B8%D1%80%D1%8B" TargetMode="External"/><Relationship Id="rId89" Type="http://schemas.openxmlformats.org/officeDocument/2006/relationships/hyperlink" Target="http://stsegment.ru/wo-klifply-di-plaif17/%D0%A6%D0%B5%D0%BB%D0%BB%D1%8E%D0%BB%D0%BE%D0%B7%D0%B0" TargetMode="External"/><Relationship Id="rId112" Type="http://schemas.openxmlformats.org/officeDocument/2006/relationships/hyperlink" Target="https://ru.wikipedia.org/wiki/%D0%9A%D0%B0%D1%80%D0%B1%D0%BE%D0%BA%D1%81%D0%B8%D0%BB%D1%8C%D0%BD%D0%B0%D1%8F_%D0%B3%D1%80%D1%83%D0%BF%D0%BF%D0%B0" TargetMode="External"/><Relationship Id="rId133" Type="http://schemas.openxmlformats.org/officeDocument/2006/relationships/image" Target="media/image37.png"/><Relationship Id="rId16" Type="http://schemas.openxmlformats.org/officeDocument/2006/relationships/image" Target="media/image7.png"/><Relationship Id="rId107" Type="http://schemas.openxmlformats.org/officeDocument/2006/relationships/hyperlink" Target="https://ru.wikipedia.org/wiki/%D0%9F%D0%BE%D0%BB%D0%B8%D0%BC%D0%B5%D1%80%D1%8B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himija-online.ru/wp-content/uploads/2017/06/%D0%B3%D0%B8%D0%B4%D1%80%D0%B8%D1%80%D0%BE%D0%B2%D0%B0%D0%BD%D0%B8%D0%B5-1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4.jpeg"/><Relationship Id="rId58" Type="http://schemas.openxmlformats.org/officeDocument/2006/relationships/image" Target="media/image26.png"/><Relationship Id="rId74" Type="http://schemas.openxmlformats.org/officeDocument/2006/relationships/hyperlink" Target="http://stsegment.ru/wo-klifply-di-plaif17/%D0%AD%D1%82%D0%B0%D0%BD%D0%BE%D0%BB" TargetMode="External"/><Relationship Id="rId79" Type="http://schemas.openxmlformats.org/officeDocument/2006/relationships/hyperlink" Target="http://stsegment.ru/wo-klifply-di-plaif17/%D0%9C%D1%8B%D0%BB%D0%BE" TargetMode="External"/><Relationship Id="rId102" Type="http://schemas.openxmlformats.org/officeDocument/2006/relationships/hyperlink" Target="http://stsegment.ru/wo-klifply-di-plaif17/%D0%94%D1%80%D0%BE%D0%B6%D0%B6%D0%B8" TargetMode="External"/><Relationship Id="rId123" Type="http://schemas.openxmlformats.org/officeDocument/2006/relationships/hyperlink" Target="https://ru.wikipedia.org/wiki/%D0%A3%D0%B3%D0%BB%D0%B5%D1%80%D0%BE%D0%B4" TargetMode="External"/><Relationship Id="rId128" Type="http://schemas.openxmlformats.org/officeDocument/2006/relationships/hyperlink" Target="https://ru.wikipedia.org/wiki/%D0%9B%D0%B8%D0%BF%D0%B8%D0%B4%D1%8B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tsegment.ru/wo-klifply-di-plaif17/%D0%9C%D0%BE%D0%BD%D0%BE%D1%81%D0%B0%D1%85%D0%B0%D1%80%D0%B8%D0%B4%D1%8B" TargetMode="External"/><Relationship Id="rId95" Type="http://schemas.openxmlformats.org/officeDocument/2006/relationships/hyperlink" Target="http://stsegment.ru/wo-klifply-di-plaif17/%D0%A9%D1%91%D0%BB%D0%BE%D1%87%D0%B8" TargetMode="External"/><Relationship Id="rId14" Type="http://schemas.openxmlformats.org/officeDocument/2006/relationships/image" Target="media/image6.gif"/><Relationship Id="rId22" Type="http://schemas.openxmlformats.org/officeDocument/2006/relationships/hyperlink" Target="https://www.google.com/url?q=https://www.youtube.com/watch?v%3Daspuief_FUg&amp;sa=D&amp;source=editors&amp;ust=1636937244134000&amp;usg=AOvVaw1M1JZLAN0XJ5XH_eKgA8ou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himija-online.ru/wp-content/uploads/2017/06/%D1%81%D1%85%D0%B5%D0%BC%D0%B0-%D1%80-%D0%BF%D1%80%D0%B8%D1%81%D0%BE%D0%B5%D0%B4%D0%B8%D0%BD%D0%B5%D0%BD%D0%B8%D1%8F.jpg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himija-online.ru/wp-content/uploads/2017/06/%D0%BF%D0%BE%D0%BB%D1%83%D1%87%D0%B5%D0%BD-%D0%BF%D0%B5%D1%80%D0%B2%D0%B8%D1%87-%D1%81%D0%BF%D0%B8%D1%80%D1%82%D0%BE%D0%B2-1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5.jpeg"/><Relationship Id="rId64" Type="http://schemas.openxmlformats.org/officeDocument/2006/relationships/image" Target="media/image30.png"/><Relationship Id="rId69" Type="http://schemas.openxmlformats.org/officeDocument/2006/relationships/image" Target="media/image35.jpeg"/><Relationship Id="rId77" Type="http://schemas.openxmlformats.org/officeDocument/2006/relationships/hyperlink" Target="http://stsegment.ru/wo-klifply-di-plaif17/%D0%93%D0%BB%D0%B8%D1%86%D0%B5%D1%80%D0%B8%D0%BD" TargetMode="External"/><Relationship Id="rId100" Type="http://schemas.openxmlformats.org/officeDocument/2006/relationships/hyperlink" Target="http://stsegment.ru/wo-klifply-di-plaif17/%D0%AD%D1%82%D0%B0%D0%BD%D0%BE%D0%BB" TargetMode="External"/><Relationship Id="rId105" Type="http://schemas.openxmlformats.org/officeDocument/2006/relationships/hyperlink" Target="http://stsegment.ru/wo-klifply-di-plaif17/%D0%9A%D0%B0%D1%82%D0%B0%D0%B1%D0%BE%D0%BB%D0%B8%D0%B7%D0%BC" TargetMode="External"/><Relationship Id="rId113" Type="http://schemas.openxmlformats.org/officeDocument/2006/relationships/hyperlink" Target="http://stsegment.ru/wo-klifply-di-plaif17/%D0%96%D0%B8%D1%80%D1%8B" TargetMode="External"/><Relationship Id="rId118" Type="http://schemas.openxmlformats.org/officeDocument/2006/relationships/hyperlink" Target="https://ru.wikipedia.org/wiki/%D0%9F%D0%BE%D0%BB%D0%B8%D0%BC%D0%B5%D1%80%D1%8B" TargetMode="External"/><Relationship Id="rId126" Type="http://schemas.openxmlformats.org/officeDocument/2006/relationships/hyperlink" Target="https://ru.wikipedia.org/wiki/%D0%A0%D0%B0%D1%81%D1%82%D0%B5%D0%BD%D0%B8%D1%8F" TargetMode="External"/><Relationship Id="rId134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72" Type="http://schemas.openxmlformats.org/officeDocument/2006/relationships/hyperlink" Target="http://stsegment.ru/wo-klifply-di-plaif17/%D0%A4%D0%B5%D1%80%D0%BC%D0%B5%D0%BD%D1%82" TargetMode="External"/><Relationship Id="rId80" Type="http://schemas.openxmlformats.org/officeDocument/2006/relationships/hyperlink" Target="http://stsegment.ru/wo-klifply-di-plaif17/%D0%9A%D0%B0%D1%82%D0%B0%D0%B1%D0%BE%D0%BB%D0%B8%D0%B7%D0%BC" TargetMode="External"/><Relationship Id="rId85" Type="http://schemas.openxmlformats.org/officeDocument/2006/relationships/hyperlink" Target="http://stsegment.ru/wo-klifply-di-plaif17/%D0%93%D0%BB%D0%B8%D1%86%D0%B5%D1%80%D0%B8%D0%BD" TargetMode="External"/><Relationship Id="rId93" Type="http://schemas.openxmlformats.org/officeDocument/2006/relationships/hyperlink" Target="http://stsegment.ru/wo-klifply-di-plaif17/%D0%9D%D1%83%D0%BA%D0%BB%D0%B5%D0%BE%D1%82%D0%B8%D0%B4%D1%8B" TargetMode="External"/><Relationship Id="rId98" Type="http://schemas.openxmlformats.org/officeDocument/2006/relationships/hyperlink" Target="http://stsegment.ru/wo-klifply-di-plaif17/%D0%93%D0%BB%D0%B8%D1%86%D0%B5%D1%80%D0%B8%D0%BD" TargetMode="External"/><Relationship Id="rId121" Type="http://schemas.openxmlformats.org/officeDocument/2006/relationships/hyperlink" Target="http://stsegment.ru/wo-klifply-di-plaif17/%D0%AD%D1%82%D0%B0%D0%BD%D0%BE%D0%BB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edufuture.biz/index.php?title=12._%D0%9E%D0%BA%D1%81%D0%B8%D0%B4%D0%B8,_%D1%97%D1%85_%D1%81%D0%BA%D0%BB%D0%B0%D0%B4,_%D0%BD%D0%B0%D0%B7%D0%B2%D0%B8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himija-online.ru/wp-content/uploads/2017/06/%D0%BF%D1%80%D0%B8%D1%81%D0%BE%D0%B5%D0%B4%D0%B8%D0%BD%D0%B5%D0%BD%D0%B8%D0%B5-%D0%B2%D0%BE%D0%B4%D1%8B-1.jpg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s://himija-online.ru/organicheskaya-ximiya/kachestvennaya-reakciya-na-aldegidy-s-gidroksidom-medi-ii.html" TargetMode="External"/><Relationship Id="rId67" Type="http://schemas.openxmlformats.org/officeDocument/2006/relationships/image" Target="media/image33.png"/><Relationship Id="rId103" Type="http://schemas.openxmlformats.org/officeDocument/2006/relationships/hyperlink" Target="http://stsegment.ru/wo-klifply-di-plaif17/%D0%92%D0%BE%D1%81%D0%BA" TargetMode="External"/><Relationship Id="rId10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6" Type="http://schemas.openxmlformats.org/officeDocument/2006/relationships/hyperlink" Target="https://ru.wikipedia.org/wiki/%D0%A1%D0%BF%D0%B8%D1%80%D1%82" TargetMode="External"/><Relationship Id="rId124" Type="http://schemas.openxmlformats.org/officeDocument/2006/relationships/hyperlink" Target="https://ru.wikipedia.org/wiki/%D0%92%D0%BE%D0%B4%D0%BE%D1%80%D0%BE%D0%B4" TargetMode="External"/><Relationship Id="rId129" Type="http://schemas.openxmlformats.org/officeDocument/2006/relationships/hyperlink" Target="https://ru.wikipedia.org/wiki/%D0%A1%D0%BB%D0%BE%D0%B6%D0%BD%D1%8B%D0%B5_%D1%8D%D1%84%D0%B8%D1%80%D1%8B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pandia.ru/text/category/vodorod/" TargetMode="External"/><Relationship Id="rId41" Type="http://schemas.openxmlformats.org/officeDocument/2006/relationships/hyperlink" Target="https://himija-online.ru/wp-content/uploads/2017/06/%D0%B0%D0%BB%D0%BA%D0%B8%D0%BB%D0%BC%D0%B0%D0%B3%D0%BD%D0%B8%D0%B9%D0%B1%D1%80%D0%BE%D0%BC%D0%B8%D0%B4.jpg" TargetMode="External"/><Relationship Id="rId54" Type="http://schemas.openxmlformats.org/officeDocument/2006/relationships/hyperlink" Target="https://himija-online.ru/organicheskaya-ximiya/reakciya-serebryanogo-zerkala.html" TargetMode="External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hyperlink" Target="http://stsegment.ru/wo-klifply-di-plaif17/%D0%90%D0%BC%D0%B8%D0%BD%D0%BE%D0%BA%D0%B8%D1%81%D0%BB%D0%BE%D1%82%D1%8B" TargetMode="External"/><Relationship Id="rId83" Type="http://schemas.openxmlformats.org/officeDocument/2006/relationships/hyperlink" Target="http://stsegment.ru/wo-klifply-di-plaif17/%D0%90%D0%BC%D0%B8%D0%BD%D0%BE%D0%BA%D0%B8%D1%81%D0%BB%D0%BE%D1%82%D1%8B" TargetMode="External"/><Relationship Id="rId88" Type="http://schemas.openxmlformats.org/officeDocument/2006/relationships/hyperlink" Target="http://stsegment.ru/wo-klifply-di-plaif17/%D0%9A%D1%80%D0%B0%D1%85%D0%BC%D0%B0%D0%BB" TargetMode="External"/><Relationship Id="rId91" Type="http://schemas.openxmlformats.org/officeDocument/2006/relationships/hyperlink" Target="http://stsegment.ru/wo-klifply-di-plaif17/%D0%93%D0%BB%D1%8E%D0%BA%D0%BE%D0%B7%D0%B0" TargetMode="External"/><Relationship Id="rId96" Type="http://schemas.openxmlformats.org/officeDocument/2006/relationships/hyperlink" Target="http://stsegment.ru/wo-klifply-di-plaif17/%D0%9C%D1%8B%D0%BB%D0%BE" TargetMode="External"/><Relationship Id="rId111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32" Type="http://schemas.openxmlformats.org/officeDocument/2006/relationships/hyperlink" Target="http://edufuture.biz/index.php?title=%D0%9F%D1%80%D0%B0%D0%BA%D1%82%D0%B8%D1%87%D0%B5%D1%81%D0%BA%D0%B0%D1%8F_%D1%80%D0%B0%D0%B1%D0%BE%D1%82%D0%B0_%E2%84%96_4._%D0%A0%D0%B5%D1%88%D0%B5%D0%BD%D0%B8%D0%B5_%D1%8D%D0%BA%D1%81%D0%BF%D0%B5%D1%80%D0%B8%D0%BC%D0%B5%D0%BD%D1%82%D0%B0%D0%BB%D1%8C%D0%BD%D1%8B%D1%85_%D0%B7%D0%B0%D0%B4%D0%B0%D1%87_%D0%BF%D0%BE_%D1%82%D0%B5%D0%BC%D0%B5_%D0%93%D0%B8%D0%B4%D1%80%D0%BE%D0%BB%D0%B8%D0%B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laboratornie_raboti/" TargetMode="External"/><Relationship Id="rId15" Type="http://schemas.openxmlformats.org/officeDocument/2006/relationships/hyperlink" Target="http://school.xvatit.com/index.php?title=%D0%A1%D1%82%D1%80%D0%BE%D0%B5%D0%BD%D0%B8%D0%B5_%D0%B0%D1%82%D0%BE%D0%BC%D0%B0_%D1%83%D0%B3%D0%BB%D0%B5%D1%80%D0%BE%D0%B4%D0%B0" TargetMode="External"/><Relationship Id="rId23" Type="http://schemas.openxmlformats.org/officeDocument/2006/relationships/hyperlink" Target="https://www.google.com/url?q=https://www.youtube.com/watch?v%3D4uU3tGqbyQw&amp;sa=D&amp;source=editors&amp;ust=1636937244150000&amp;usg=AOvVaw2-otM43Ry7SsSdh-F_tt0d" TargetMode="External"/><Relationship Id="rId28" Type="http://schemas.openxmlformats.org/officeDocument/2006/relationships/hyperlink" Target="https://www.google.com/url?q=https://www.youtube.com/watch?v%3DLIjCSQDPU_o&amp;sa=D&amp;source=editors&amp;ust=1636937244160000&amp;usg=AOvVaw14Ad74PnRZm06Oj7TjS1Lz" TargetMode="External"/><Relationship Id="rId36" Type="http://schemas.openxmlformats.org/officeDocument/2006/relationships/hyperlink" Target="https://himija-online.ru/wp-content/uploads/2017/06/%D0%B2%D0%BE%D1%81%D1%81%D1%82%D0%B0%D0%BD%D0%BE%D0%B2%D0%BB%D0%B5%D0%BD%D0%B8%D0%B5_%D0%B2-%D0%BB%D0%B0%D0%B1%D0%BE%D1%80%D0%B0%D1%82%D0%BE%D1%80%D0%B8%D0%B8.jpg" TargetMode="External"/><Relationship Id="rId49" Type="http://schemas.openxmlformats.org/officeDocument/2006/relationships/hyperlink" Target="https://himija-online.ru/imennye-reakcii/reaktiv-tollensa.html" TargetMode="External"/><Relationship Id="rId57" Type="http://schemas.openxmlformats.org/officeDocument/2006/relationships/hyperlink" Target="https://himija-online.ru/wp-content/uploads/2017/06/%D1%81-%D0%B3%D0%B8%D0%B4%D1%80%D0%BE%D0%BA%D1%81%D0%B8%D0%B4%D0%BE%D0%BC-%D0%BC%D0%B5%D0%B4%D0%B8_2.png" TargetMode="External"/><Relationship Id="rId106" Type="http://schemas.openxmlformats.org/officeDocument/2006/relationships/hyperlink" Target="http://stsegment.ru/wo-klifply-di-plaif17/%D0%91%D0%B5%D0%BB%D0%BA%D0%B8" TargetMode="External"/><Relationship Id="rId114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19" Type="http://schemas.openxmlformats.org/officeDocument/2006/relationships/hyperlink" Target="https://ru.wikipedia.org/wiki/%D0%A3%D0%B3%D0%BB%D0%B5%D0%B2%D0%BE%D0%B4%D1%8B" TargetMode="External"/><Relationship Id="rId127" Type="http://schemas.openxmlformats.org/officeDocument/2006/relationships/hyperlink" Target="https://ru.wikipedia.org/wiki/%D0%96%D0%B8%D0%B2%D0%BE%D1%82%D0%BD%D1%8B%D0%B5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hyperlink" Target="https://himija-online.ru/wp-content/uploads/2017/06/%D1%81%D0%B5%D1%80%D0%B5%D0%B1%D1%80%D1%8F%D0%BD%D0%BE%D0%B5-%D0%B7%D0%B5%D1%80%D0%BA%D0%B0%D0%BB%D0%BE-1.jpg" TargetMode="External"/><Relationship Id="rId60" Type="http://schemas.openxmlformats.org/officeDocument/2006/relationships/hyperlink" Target="https://sites.google.com/site/himulacom/zvonok-na-urok/10-klass---tretij-god-obucenia/urok-no40-prakticeskaa-rabota-no-3-polucenie-i-svojstva-karbonovyh-kislot/1.jpg?attredirects=0" TargetMode="External"/><Relationship Id="rId65" Type="http://schemas.openxmlformats.org/officeDocument/2006/relationships/image" Target="media/image31.png"/><Relationship Id="rId73" Type="http://schemas.openxmlformats.org/officeDocument/2006/relationships/hyperlink" Target="http://stsegment.ru/wo-klifply-di-plaif17/%D0%91%D0%B5%D0%BB%D0%BA%D0%B8" TargetMode="External"/><Relationship Id="rId78" Type="http://schemas.openxmlformats.org/officeDocument/2006/relationships/hyperlink" Target="http://stsegment.ru/wo-klifply-di-plaif17/%D0%9F%D0%BE%D0%BB%D0%B8%D1%81%D0%B0%D1%85%D0%B0%D1%80%D0%B8%D0%B4%D1%8B" TargetMode="External"/><Relationship Id="rId81" Type="http://schemas.openxmlformats.org/officeDocument/2006/relationships/hyperlink" Target="http://stsegment.ru/wo-klifply-di-plaif17/%D0%A4%D0%B5%D1%80%D0%BC%D0%B5%D0%BD%D1%82" TargetMode="External"/><Relationship Id="rId86" Type="http://schemas.openxmlformats.org/officeDocument/2006/relationships/hyperlink" Target="http://stsegment.ru/wo-klifply-di-plaif17/%D0%96%D0%B8%D1%80%D0%BD%D1%8B%D0%B5_%D0%BA%D0%B8%D1%81%D0%BB%D0%BE%D1%82%D1%8B" TargetMode="External"/><Relationship Id="rId94" Type="http://schemas.openxmlformats.org/officeDocument/2006/relationships/hyperlink" Target="http://stsegment.ru/wo-klifply-di-plaif17/%D0%96%D0%B8%D1%80%D1%8B" TargetMode="External"/><Relationship Id="rId99" Type="http://schemas.openxmlformats.org/officeDocument/2006/relationships/hyperlink" Target="http://stsegment.ru/wo-klifply-di-plaif17/%D0%96%D0%B8%D1%80%D0%BD%D1%8B%D0%B5_%D0%BA%D0%B8%D1%81%D0%BB%D0%BE%D1%82%D1%8B" TargetMode="External"/><Relationship Id="rId101" Type="http://schemas.openxmlformats.org/officeDocument/2006/relationships/hyperlink" Target="http://stsegment.ru/wo-klifply-di-plaif17/%D0%93%D0%B8%D0%B4%D1%80%D0%BE%D0%BB%D0%B8%D0%B7_%D1%82%D0%BE%D1%80%D1%84%D0%B0" TargetMode="External"/><Relationship Id="rId122" Type="http://schemas.openxmlformats.org/officeDocument/2006/relationships/hyperlink" Target="https://ru.wikipedia.org/wiki/%D0%A5%D0%B8%D0%BC%D0%B8%D1%87%D0%B5%D1%81%D0%BA%D0%B0%D1%8F_%D1%84%D0%BE%D1%80%D0%BC%D1%83%D0%BB%D0%B0" TargetMode="External"/><Relationship Id="rId130" Type="http://schemas.openxmlformats.org/officeDocument/2006/relationships/hyperlink" Target="https://ru.wikipedia.org/wiki/%D0%96%D0%B8%D1%80%D0%BD%D1%8B%D0%B5_%D0%BA%D0%B8%D1%81%D0%BB%D0%BE%D1%82%D1%8B" TargetMode="External"/><Relationship Id="rId135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9" Type="http://schemas.openxmlformats.org/officeDocument/2006/relationships/image" Target="media/image18.jpeg"/><Relationship Id="rId109" Type="http://schemas.openxmlformats.org/officeDocument/2006/relationships/hyperlink" Target="https://ru.wikipedia.org/wiki/%D0%9F%D0%B5%D0%BF%D1%82%D0%B8%D0%B4%D0%BD%D0%B0%D1%8F_%D1%81%D0%B2%D1%8F%D0%B7%D1%8C" TargetMode="External"/><Relationship Id="rId34" Type="http://schemas.openxmlformats.org/officeDocument/2006/relationships/hyperlink" Target="https://himija-online.ru/wp-content/uploads/2017/06/%D1%8D%D1%82%D0%B0%D0%BD%D0%BE%D0%BB_%D0%BF%D1%80%D0%BE%D0%BF%D0%B0%D0%BD%D0%BE%D0%BB-2.jpg" TargetMode="External"/><Relationship Id="rId50" Type="http://schemas.openxmlformats.org/officeDocument/2006/relationships/hyperlink" Target="https://himija-online.ru/wp-content/uploads/2017/06/%D1%80.-%D1%81%D0%B5%D1%80%D0%B5%D0%B1%D1%80%D1%8F%D0%BD%D0%BE%D0%B3%D0%BE-%D0%B7%D0%B5%D1%80%D0%BA%D0%B0%D0%BB%D0%B0-1.jpg" TargetMode="External"/><Relationship Id="rId55" Type="http://schemas.openxmlformats.org/officeDocument/2006/relationships/hyperlink" Target="https://himija-online.ru/wp-content/uploads/2017/06/%D0%B0%D0%BB%D1%8C%D0%B4%D0%B5%D0%B3%D0%B8%D0%B4%D1%8B-%D1%81-%D0%B3%D0%B8%D0%B4%D1%80%D0%BE%D0%BA%D1%81%D0%B8%D0%B4%D0%BE%D0%BC-%D0%BC%D0%B5%D0%B4%D0%B8.jpg" TargetMode="External"/><Relationship Id="rId76" Type="http://schemas.openxmlformats.org/officeDocument/2006/relationships/hyperlink" Target="http://stsegment.ru/wo-klifply-di-plaif17/%D0%96%D0%B8%D1%80%D1%8B" TargetMode="External"/><Relationship Id="rId97" Type="http://schemas.openxmlformats.org/officeDocument/2006/relationships/hyperlink" Target="http://stsegment.ru/wo-klifply-di-plaif17/%D0%9A%D0%B0%D1%82%D0%B0%D0%BB%D0%B8%D0%B7%D0%B0%D1%82%D0%BE%D1%80" TargetMode="External"/><Relationship Id="rId104" Type="http://schemas.openxmlformats.org/officeDocument/2006/relationships/hyperlink" Target="http://stsegment.ru/wo-klifply-di-plaif17/%D0%A3%D0%B4%D0%BE%D0%B1%D1%80%D0%B5%D0%BD%D0%B8%D0%B5" TargetMode="External"/><Relationship Id="rId120" Type="http://schemas.openxmlformats.org/officeDocument/2006/relationships/hyperlink" Target="https://ru.wikipedia.org/wiki/%D0%9C%D0%BE%D0%BD%D0%BE%D1%81%D0%B0%D1%85%D0%B0%D1%80%D0%B8%D0%B4%D1%8B" TargetMode="External"/><Relationship Id="rId125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7" Type="http://schemas.openxmlformats.org/officeDocument/2006/relationships/hyperlink" Target="https://pandia.ru/text/category/tehnika_bezopasnosti/" TargetMode="External"/><Relationship Id="rId71" Type="http://schemas.openxmlformats.org/officeDocument/2006/relationships/hyperlink" Target="http://stsegment.ru/wo-klifply-di-plaif17/%D0%9A%D0%B0%D1%82%D0%B0%D0%B1%D0%BE%D0%BB%D0%B8%D0%B7%D0%BC" TargetMode="External"/><Relationship Id="rId92" Type="http://schemas.openxmlformats.org/officeDocument/2006/relationships/hyperlink" Target="http://stsegment.ru/wo-klifply-di-plaif17/%D0%9D%D1%83%D0%BA%D0%BB%D0%B5%D0%B8%D0%BD%D0%BE%D0%B2%D1%8B%D0%B5_%D0%BA%D0%B8%D1%81%D0%BB%D0%BE%D1%82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s://www.youtube.com/watch?v%3D57TlkGR3fRE&amp;sa=D&amp;source=editors&amp;ust=1636937244161000&amp;usg=AOvVaw3i46VGkCZFc3dj6E58IsH2" TargetMode="External"/><Relationship Id="rId24" Type="http://schemas.openxmlformats.org/officeDocument/2006/relationships/hyperlink" Target="https://www.google.com/url?q=https://www.youtube.com/watch?v%3DVKZvvFM1dW8&amp;sa=D&amp;source=editors&amp;ust=1636937244157000&amp;usg=AOvVaw0sqN4VBJjrRpeYRkT3TCO0" TargetMode="External"/><Relationship Id="rId40" Type="http://schemas.openxmlformats.org/officeDocument/2006/relationships/hyperlink" Target="https://himija-online.ru/imennye-reakcii/reaktiv-grinyara-magnijorganicheskij-sintez.html" TargetMode="External"/><Relationship Id="rId45" Type="http://schemas.openxmlformats.org/officeDocument/2006/relationships/hyperlink" Target="https://himija-online.ru/wp-content/uploads/2017/06/%D0%BF%D0%BE%D0%BB%D1%83%D1%87%D0%B5%D0%BD-%D0%B2%D1%82%D0%BE%D1%80%D0%B8%D1%87-%D1%81%D0%BF%D0%B8%D1%80%D1%82%D0%BE%D0%B2-1.jpg" TargetMode="External"/><Relationship Id="rId66" Type="http://schemas.openxmlformats.org/officeDocument/2006/relationships/image" Target="media/image32.png"/><Relationship Id="rId87" Type="http://schemas.openxmlformats.org/officeDocument/2006/relationships/hyperlink" Target="http://stsegment.ru/wo-klifply-di-plaif17/%D0%9F%D0%BE%D0%BB%D0%B8%D1%81%D0%B0%D1%85%D0%B0%D1%80%D0%B8%D0%B4%D1%8B" TargetMode="External"/><Relationship Id="rId110" Type="http://schemas.openxmlformats.org/officeDocument/2006/relationships/hyperlink" Target="http://stsegment.ru/wo-klifply-di-plaif17/%D0%90%D0%BC%D0%B8%D0%BD%D0%BE%D0%BA%D0%B8%D1%81%D0%BB%D0%BE%D1%82%D1%8B" TargetMode="External"/><Relationship Id="rId115" Type="http://schemas.openxmlformats.org/officeDocument/2006/relationships/hyperlink" Target="http://stsegment.ru/wo-klifply-di-plaif17/%D0%93%D0%BB%D0%B8%D1%86%D0%B5%D1%80%D0%B8%D0%BD" TargetMode="External"/><Relationship Id="rId131" Type="http://schemas.openxmlformats.org/officeDocument/2006/relationships/hyperlink" Target="https://ru.wikipedia.org/wiki/%D0%A1%D0%BF%D0%B8%D1%80%D1%82" TargetMode="External"/><Relationship Id="rId136" Type="http://schemas.openxmlformats.org/officeDocument/2006/relationships/fontTable" Target="fontTable.xml"/><Relationship Id="rId61" Type="http://schemas.openxmlformats.org/officeDocument/2006/relationships/image" Target="media/image27.jpeg"/><Relationship Id="rId82" Type="http://schemas.openxmlformats.org/officeDocument/2006/relationships/hyperlink" Target="http://stsegment.ru/wo-klifply-di-plaif17/%D0%91%D0%B5%D0%BB%D0%BA%D0%B8" TargetMode="External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55</Pages>
  <Words>12725</Words>
  <Characters>72537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2022-03-08T14:11:00Z</dcterms:created>
  <dcterms:modified xsi:type="dcterms:W3CDTF">2022-03-12T07:09:00Z</dcterms:modified>
</cp:coreProperties>
</file>