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2C" w:rsidRDefault="009373B8" w:rsidP="002A205A">
      <w:pPr>
        <w:ind w:left="1901" w:right="183"/>
        <w:jc w:val="left"/>
      </w:pPr>
      <w:r>
        <w:t>Министерство образования и науки Челябинской области</w:t>
      </w:r>
    </w:p>
    <w:p w:rsidR="00FB262C" w:rsidRDefault="002A205A" w:rsidP="00840611">
      <w:pPr>
        <w:ind w:right="183"/>
        <w:jc w:val="center"/>
      </w:pPr>
      <w:r>
        <w:t>Филиал Государственного бюджетного образовательного учреждения</w:t>
      </w:r>
    </w:p>
    <w:p w:rsidR="00FB262C" w:rsidRDefault="009373B8" w:rsidP="00840611">
      <w:pPr>
        <w:ind w:right="183"/>
        <w:jc w:val="center"/>
      </w:pPr>
      <w:r>
        <w:t xml:space="preserve">«Троицкий технологический техникум» </w:t>
      </w:r>
      <w:r w:rsidR="002A205A">
        <w:t xml:space="preserve"> в с. Октябрьское</w:t>
      </w:r>
    </w:p>
    <w:p w:rsidR="00FB262C" w:rsidRDefault="00FB262C">
      <w:pPr>
        <w:spacing w:after="0" w:line="259" w:lineRule="auto"/>
        <w:ind w:left="52" w:right="0" w:firstLine="0"/>
        <w:jc w:val="center"/>
      </w:pPr>
    </w:p>
    <w:p w:rsidR="00FB262C" w:rsidRDefault="00FB262C">
      <w:pPr>
        <w:spacing w:after="0" w:line="259" w:lineRule="auto"/>
        <w:ind w:left="62" w:right="0" w:firstLine="0"/>
        <w:jc w:val="center"/>
      </w:pPr>
    </w:p>
    <w:p w:rsidR="00EF57D9" w:rsidRDefault="00EF57D9">
      <w:pPr>
        <w:spacing w:after="0" w:line="259" w:lineRule="auto"/>
        <w:ind w:left="62" w:right="0" w:firstLine="0"/>
        <w:jc w:val="center"/>
      </w:pPr>
    </w:p>
    <w:p w:rsidR="00A857FB" w:rsidRDefault="00A857FB" w:rsidP="00703976">
      <w:pPr>
        <w:jc w:val="right"/>
        <w:rPr>
          <w:b/>
          <w:sz w:val="28"/>
        </w:rPr>
      </w:pPr>
    </w:p>
    <w:p w:rsidR="00FB262C" w:rsidRDefault="00FB262C">
      <w:pPr>
        <w:spacing w:after="0" w:line="259" w:lineRule="auto"/>
        <w:ind w:left="62" w:right="0" w:firstLine="0"/>
        <w:jc w:val="center"/>
      </w:pPr>
    </w:p>
    <w:p w:rsidR="000D132E" w:rsidRDefault="000D132E">
      <w:pPr>
        <w:spacing w:after="0" w:line="259" w:lineRule="auto"/>
        <w:ind w:left="62" w:right="0" w:firstLine="0"/>
        <w:jc w:val="center"/>
      </w:pPr>
    </w:p>
    <w:p w:rsidR="000D132E" w:rsidRDefault="000D132E">
      <w:pPr>
        <w:spacing w:after="0" w:line="259" w:lineRule="auto"/>
        <w:ind w:left="62" w:right="0" w:firstLine="0"/>
        <w:jc w:val="center"/>
      </w:pPr>
    </w:p>
    <w:p w:rsidR="000D132E" w:rsidRDefault="000D132E">
      <w:pPr>
        <w:spacing w:after="0" w:line="259" w:lineRule="auto"/>
        <w:ind w:left="62" w:right="0" w:firstLine="0"/>
        <w:jc w:val="center"/>
      </w:pPr>
    </w:p>
    <w:p w:rsidR="00FB262C" w:rsidRDefault="00FB262C">
      <w:pPr>
        <w:spacing w:after="0" w:line="259" w:lineRule="auto"/>
        <w:ind w:left="62" w:right="0" w:firstLine="0"/>
        <w:jc w:val="center"/>
        <w:rPr>
          <w:b/>
          <w:sz w:val="28"/>
        </w:rPr>
      </w:pPr>
    </w:p>
    <w:p w:rsidR="00A857FB" w:rsidRDefault="00A857FB">
      <w:pPr>
        <w:spacing w:after="0" w:line="259" w:lineRule="auto"/>
        <w:ind w:left="62" w:right="0" w:firstLine="0"/>
        <w:jc w:val="center"/>
        <w:rPr>
          <w:b/>
          <w:sz w:val="28"/>
        </w:rPr>
      </w:pPr>
    </w:p>
    <w:p w:rsidR="00A857FB" w:rsidRDefault="00A857FB">
      <w:pPr>
        <w:spacing w:after="0" w:line="259" w:lineRule="auto"/>
        <w:ind w:left="62" w:right="0" w:firstLine="0"/>
        <w:jc w:val="center"/>
        <w:rPr>
          <w:b/>
          <w:sz w:val="28"/>
        </w:rPr>
      </w:pPr>
    </w:p>
    <w:p w:rsidR="00EF57D9" w:rsidRDefault="00EF57D9">
      <w:pPr>
        <w:spacing w:after="0" w:line="259" w:lineRule="auto"/>
        <w:ind w:left="62" w:right="0" w:firstLine="0"/>
        <w:jc w:val="center"/>
        <w:rPr>
          <w:b/>
          <w:sz w:val="28"/>
        </w:rPr>
      </w:pPr>
    </w:p>
    <w:p w:rsidR="00A857FB" w:rsidRDefault="00A857FB">
      <w:pPr>
        <w:spacing w:after="0" w:line="259" w:lineRule="auto"/>
        <w:ind w:left="62" w:right="0" w:firstLine="0"/>
        <w:jc w:val="center"/>
        <w:rPr>
          <w:b/>
          <w:sz w:val="28"/>
        </w:rPr>
      </w:pPr>
    </w:p>
    <w:p w:rsidR="00A857FB" w:rsidRDefault="00A857FB">
      <w:pPr>
        <w:spacing w:after="0" w:line="259" w:lineRule="auto"/>
        <w:ind w:left="62" w:right="0" w:firstLine="0"/>
        <w:jc w:val="center"/>
        <w:rPr>
          <w:b/>
          <w:sz w:val="28"/>
        </w:rPr>
      </w:pPr>
    </w:p>
    <w:p w:rsidR="00A857FB" w:rsidRDefault="00A857FB">
      <w:pPr>
        <w:spacing w:after="0" w:line="259" w:lineRule="auto"/>
        <w:ind w:left="62" w:right="0" w:firstLine="0"/>
        <w:jc w:val="center"/>
      </w:pPr>
    </w:p>
    <w:p w:rsidR="00FB262C" w:rsidRDefault="00FB262C">
      <w:pPr>
        <w:spacing w:after="19" w:line="259" w:lineRule="auto"/>
        <w:ind w:left="62" w:right="0" w:firstLine="0"/>
        <w:jc w:val="center"/>
      </w:pPr>
    </w:p>
    <w:p w:rsidR="000D132E" w:rsidRDefault="000D132E" w:rsidP="002A205A">
      <w:pPr>
        <w:spacing w:after="0" w:line="259" w:lineRule="auto"/>
        <w:ind w:right="0"/>
        <w:jc w:val="center"/>
        <w:rPr>
          <w:b/>
          <w:sz w:val="28"/>
        </w:rPr>
      </w:pPr>
      <w:r>
        <w:rPr>
          <w:b/>
          <w:sz w:val="28"/>
        </w:rPr>
        <w:t>АННОТАЦИЯ К РАБОЧЕЙ</w:t>
      </w:r>
      <w:r w:rsidR="00990641">
        <w:rPr>
          <w:b/>
          <w:sz w:val="28"/>
        </w:rPr>
        <w:t xml:space="preserve"> </w:t>
      </w:r>
      <w:r>
        <w:rPr>
          <w:b/>
          <w:sz w:val="28"/>
        </w:rPr>
        <w:t>ПРОГРАММЕ</w:t>
      </w:r>
    </w:p>
    <w:p w:rsidR="00FB262C" w:rsidRDefault="009373B8" w:rsidP="002A205A">
      <w:pPr>
        <w:spacing w:after="0" w:line="259" w:lineRule="auto"/>
        <w:ind w:right="0"/>
        <w:jc w:val="center"/>
      </w:pPr>
      <w:r>
        <w:rPr>
          <w:b/>
          <w:sz w:val="28"/>
        </w:rPr>
        <w:t xml:space="preserve"> УЧЕБНОЙ ДИСЦИПЛИНЫ</w:t>
      </w:r>
    </w:p>
    <w:p w:rsidR="00FB262C" w:rsidRDefault="00FB262C">
      <w:pPr>
        <w:spacing w:after="22" w:line="259" w:lineRule="auto"/>
        <w:ind w:left="62" w:right="0" w:firstLine="0"/>
        <w:jc w:val="center"/>
      </w:pPr>
    </w:p>
    <w:p w:rsidR="00BF7E08" w:rsidRPr="004141DD" w:rsidRDefault="00496149" w:rsidP="00BF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color w:val="auto"/>
          <w:sz w:val="28"/>
        </w:rPr>
      </w:pPr>
      <w:r w:rsidRPr="004141DD">
        <w:rPr>
          <w:i/>
          <w:color w:val="auto"/>
          <w:sz w:val="28"/>
        </w:rPr>
        <w:t>ОП.02</w:t>
      </w:r>
      <w:r w:rsidR="00866421">
        <w:rPr>
          <w:i/>
          <w:color w:val="auto"/>
          <w:sz w:val="28"/>
        </w:rPr>
        <w:t xml:space="preserve"> </w:t>
      </w:r>
      <w:r w:rsidR="006007F2">
        <w:rPr>
          <w:i/>
          <w:color w:val="auto"/>
          <w:sz w:val="28"/>
        </w:rPr>
        <w:t xml:space="preserve"> </w:t>
      </w:r>
      <w:r w:rsidRPr="004141DD">
        <w:rPr>
          <w:i/>
          <w:color w:val="auto"/>
          <w:sz w:val="28"/>
        </w:rPr>
        <w:t>Документационное и правовое обеспечение управления</w:t>
      </w:r>
    </w:p>
    <w:p w:rsidR="00BF7E08" w:rsidRPr="004141DD" w:rsidRDefault="00E05C24" w:rsidP="00BF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color w:val="auto"/>
          <w:sz w:val="28"/>
          <w:szCs w:val="28"/>
        </w:rPr>
      </w:pPr>
      <w:r w:rsidRPr="004141DD">
        <w:rPr>
          <w:rFonts w:eastAsia="Calibri"/>
          <w:i/>
          <w:color w:val="auto"/>
          <w:sz w:val="28"/>
          <w:szCs w:val="28"/>
        </w:rPr>
        <w:t xml:space="preserve">по </w:t>
      </w:r>
      <w:r w:rsidR="00F60071" w:rsidRPr="004141DD">
        <w:rPr>
          <w:rFonts w:eastAsia="Calibri"/>
          <w:i/>
          <w:color w:val="auto"/>
          <w:sz w:val="28"/>
          <w:szCs w:val="28"/>
        </w:rPr>
        <w:t>профессии 09.01.03Оператор информационных систем и ресурсов</w:t>
      </w:r>
    </w:p>
    <w:p w:rsidR="00BF7E08" w:rsidRPr="004141DD" w:rsidRDefault="00BF7E08">
      <w:pPr>
        <w:spacing w:after="2" w:line="255" w:lineRule="auto"/>
        <w:ind w:left="175" w:right="0"/>
        <w:jc w:val="left"/>
        <w:rPr>
          <w:i/>
          <w:color w:val="auto"/>
          <w:sz w:val="28"/>
        </w:rPr>
      </w:pPr>
    </w:p>
    <w:p w:rsidR="00FB262C" w:rsidRDefault="00FB262C">
      <w:pPr>
        <w:spacing w:after="10" w:line="259" w:lineRule="auto"/>
        <w:ind w:left="180" w:right="0" w:firstLine="0"/>
        <w:jc w:val="left"/>
      </w:pPr>
    </w:p>
    <w:p w:rsidR="00FB262C" w:rsidRDefault="00FB262C">
      <w:pPr>
        <w:spacing w:after="0" w:line="259" w:lineRule="auto"/>
        <w:ind w:left="62" w:right="0" w:firstLine="0"/>
        <w:jc w:val="center"/>
      </w:pPr>
    </w:p>
    <w:p w:rsidR="00FB262C" w:rsidRDefault="00FB262C">
      <w:pPr>
        <w:spacing w:after="0" w:line="259" w:lineRule="auto"/>
        <w:ind w:left="6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0D132E" w:rsidRDefault="000D132E">
      <w:pPr>
        <w:spacing w:after="0" w:line="259" w:lineRule="auto"/>
        <w:ind w:left="52" w:right="0" w:firstLine="0"/>
        <w:jc w:val="center"/>
      </w:pPr>
    </w:p>
    <w:p w:rsidR="000D132E" w:rsidRDefault="000D132E">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14" w:line="259" w:lineRule="auto"/>
        <w:ind w:left="52" w:right="0" w:firstLine="0"/>
        <w:jc w:val="center"/>
      </w:pPr>
    </w:p>
    <w:p w:rsidR="00FB262C" w:rsidRPr="004141DD" w:rsidRDefault="004141DD" w:rsidP="00A857FB">
      <w:pPr>
        <w:tabs>
          <w:tab w:val="left" w:pos="4290"/>
        </w:tabs>
        <w:spacing w:after="82" w:line="259" w:lineRule="auto"/>
        <w:ind w:left="180" w:right="0" w:firstLine="0"/>
        <w:jc w:val="center"/>
        <w:rPr>
          <w:szCs w:val="24"/>
        </w:rPr>
      </w:pPr>
      <w:r>
        <w:rPr>
          <w:szCs w:val="24"/>
        </w:rPr>
        <w:t>с. Октябрьское, 2024</w:t>
      </w:r>
    </w:p>
    <w:p w:rsidR="002902EE" w:rsidRDefault="002902EE">
      <w:pPr>
        <w:spacing w:after="82" w:line="259" w:lineRule="auto"/>
        <w:ind w:left="180" w:right="0" w:firstLine="0"/>
        <w:jc w:val="left"/>
        <w:rPr>
          <w:sz w:val="28"/>
        </w:rPr>
      </w:pPr>
    </w:p>
    <w:p w:rsidR="00FB262C" w:rsidRDefault="00FB262C" w:rsidP="000D132E">
      <w:pPr>
        <w:spacing w:after="192" w:line="259" w:lineRule="auto"/>
        <w:ind w:left="0" w:right="118" w:firstLine="0"/>
      </w:pPr>
    </w:p>
    <w:p w:rsidR="00FB262C" w:rsidRDefault="009373B8">
      <w:pPr>
        <w:pStyle w:val="1"/>
        <w:spacing w:after="168"/>
        <w:ind w:left="10" w:right="11"/>
      </w:pPr>
      <w:r>
        <w:t xml:space="preserve">1. ПАСПОРТ  ПРОГРАММЫ УЧЕБНОЙ ДИСЦИПЛИНЫ </w:t>
      </w:r>
    </w:p>
    <w:p w:rsidR="00496149" w:rsidRPr="00496149" w:rsidRDefault="00496149" w:rsidP="0049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auto"/>
          <w:sz w:val="28"/>
        </w:rPr>
      </w:pPr>
      <w:r w:rsidRPr="00496149">
        <w:rPr>
          <w:b/>
          <w:color w:val="auto"/>
          <w:sz w:val="28"/>
        </w:rPr>
        <w:t>ОП.02  Документационное и правовое обеспечение управления</w:t>
      </w:r>
    </w:p>
    <w:p w:rsidR="00FB262C" w:rsidRDefault="009373B8">
      <w:pPr>
        <w:spacing w:after="183" w:line="259" w:lineRule="auto"/>
        <w:ind w:right="0"/>
        <w:jc w:val="left"/>
      </w:pPr>
      <w:r>
        <w:rPr>
          <w:b/>
          <w:sz w:val="28"/>
        </w:rPr>
        <w:t xml:space="preserve">1.1. Область применения программы </w:t>
      </w:r>
    </w:p>
    <w:p w:rsidR="00496149" w:rsidRPr="002B4C7C" w:rsidRDefault="009373B8" w:rsidP="00151B7B">
      <w:pPr>
        <w:spacing w:after="0" w:line="360" w:lineRule="auto"/>
        <w:ind w:right="0" w:hanging="9"/>
        <w:rPr>
          <w:color w:val="auto"/>
          <w:sz w:val="28"/>
        </w:rPr>
      </w:pPr>
      <w:r w:rsidRPr="002B4C7C">
        <w:rPr>
          <w:color w:val="auto"/>
          <w:sz w:val="28"/>
        </w:rPr>
        <w:t xml:space="preserve">Программа </w:t>
      </w:r>
      <w:r w:rsidRPr="002B4C7C">
        <w:rPr>
          <w:color w:val="auto"/>
          <w:sz w:val="28"/>
        </w:rPr>
        <w:tab/>
        <w:t xml:space="preserve">учебной </w:t>
      </w:r>
      <w:r w:rsidRPr="002B4C7C">
        <w:rPr>
          <w:color w:val="auto"/>
          <w:sz w:val="28"/>
        </w:rPr>
        <w:tab/>
        <w:t xml:space="preserve">дисциплины </w:t>
      </w:r>
      <w:r w:rsidRPr="002B4C7C">
        <w:rPr>
          <w:color w:val="auto"/>
          <w:sz w:val="28"/>
        </w:rPr>
        <w:tab/>
      </w:r>
      <w:r w:rsidR="00496149" w:rsidRPr="002B4C7C">
        <w:rPr>
          <w:color w:val="auto"/>
          <w:sz w:val="28"/>
        </w:rPr>
        <w:t xml:space="preserve">ОП.02  Документационное и правовое  обеспечение  управления является  частью </w:t>
      </w:r>
      <w:r w:rsidR="00496149" w:rsidRPr="002B4C7C">
        <w:rPr>
          <w:color w:val="auto"/>
          <w:sz w:val="28"/>
        </w:rPr>
        <w:tab/>
        <w:t xml:space="preserve">основной профессиональной образовательной </w:t>
      </w:r>
      <w:r w:rsidR="00496149" w:rsidRPr="002B4C7C">
        <w:rPr>
          <w:color w:val="auto"/>
          <w:sz w:val="28"/>
        </w:rPr>
        <w:tab/>
        <w:t xml:space="preserve">программы </w:t>
      </w:r>
      <w:r w:rsidR="00496149" w:rsidRPr="002B4C7C">
        <w:rPr>
          <w:color w:val="auto"/>
          <w:sz w:val="28"/>
        </w:rPr>
        <w:tab/>
      </w:r>
      <w:r w:rsidR="00496149" w:rsidRPr="002B4C7C">
        <w:rPr>
          <w:color w:val="auto"/>
          <w:sz w:val="28"/>
        </w:rPr>
        <w:tab/>
        <w:t xml:space="preserve">по  профессии   09.01.03 Оператор информационных систем и ресурсов.  </w:t>
      </w:r>
    </w:p>
    <w:p w:rsidR="00496149" w:rsidRPr="002B4C7C" w:rsidRDefault="00496149" w:rsidP="00496149">
      <w:pPr>
        <w:spacing w:after="0" w:line="360" w:lineRule="auto"/>
        <w:ind w:left="181" w:right="0" w:firstLine="709"/>
        <w:rPr>
          <w:color w:val="auto"/>
        </w:rPr>
      </w:pPr>
      <w:r w:rsidRPr="002B4C7C">
        <w:rPr>
          <w:color w:val="auto"/>
          <w:sz w:val="28"/>
        </w:rPr>
        <w:t xml:space="preserve">Программа учебной дисциплины ОП.02 Документационное и правовое обеспечение управления может быть использованав дополнительном профессиональном образовании (на курсах повышения квалификации и переподготовки незанятого населения). </w:t>
      </w:r>
    </w:p>
    <w:p w:rsidR="00FB262C" w:rsidRDefault="00FB262C" w:rsidP="00A9119B">
      <w:pPr>
        <w:spacing w:after="131" w:line="259" w:lineRule="auto"/>
        <w:ind w:left="0" w:right="0" w:firstLine="0"/>
        <w:jc w:val="left"/>
      </w:pPr>
    </w:p>
    <w:p w:rsidR="00E97598" w:rsidRPr="00E97598" w:rsidRDefault="009373B8" w:rsidP="00E97598">
      <w:pPr>
        <w:spacing w:after="0" w:line="396" w:lineRule="auto"/>
        <w:ind w:left="180" w:right="3" w:firstLine="0"/>
        <w:rPr>
          <w:b/>
          <w:sz w:val="28"/>
        </w:rPr>
      </w:pPr>
      <w:r>
        <w:rPr>
          <w:b/>
          <w:sz w:val="28"/>
        </w:rPr>
        <w:t xml:space="preserve">1.2. Место дисциплины в структуре основной профессиональной образовательной программы: </w:t>
      </w:r>
    </w:p>
    <w:p w:rsidR="00FE41D9" w:rsidRPr="002B4C7C" w:rsidRDefault="00FE41D9" w:rsidP="00FC32A6">
      <w:pPr>
        <w:spacing w:after="0" w:line="360" w:lineRule="auto"/>
        <w:ind w:left="187" w:right="0" w:hanging="6"/>
        <w:rPr>
          <w:color w:val="auto"/>
          <w:sz w:val="28"/>
        </w:rPr>
      </w:pPr>
      <w:r w:rsidRPr="002B4C7C">
        <w:rPr>
          <w:color w:val="auto"/>
          <w:sz w:val="28"/>
          <w:szCs w:val="28"/>
        </w:rPr>
        <w:t xml:space="preserve">Учебная дисциплина «Документационное и правовое обеспечение управления» является обязательной частью общепрофессионального цикла примерной основной образовательной программы в соответствии с ФГОС СПО по </w:t>
      </w:r>
      <w:r w:rsidRPr="002B4C7C">
        <w:rPr>
          <w:iCs/>
          <w:color w:val="auto"/>
          <w:sz w:val="28"/>
          <w:szCs w:val="28"/>
        </w:rPr>
        <w:t xml:space="preserve">профессии </w:t>
      </w:r>
      <w:r w:rsidRPr="002B4C7C">
        <w:rPr>
          <w:color w:val="auto"/>
          <w:sz w:val="28"/>
        </w:rPr>
        <w:t xml:space="preserve">09.01.03 Оператор информационных систем и ресурсов.  </w:t>
      </w:r>
    </w:p>
    <w:p w:rsidR="00FE41D9" w:rsidRPr="002B4C7C" w:rsidRDefault="00FE41D9" w:rsidP="00EF57D9">
      <w:pPr>
        <w:spacing w:after="0" w:line="360" w:lineRule="auto"/>
        <w:ind w:left="193" w:right="0"/>
        <w:rPr>
          <w:color w:val="auto"/>
          <w:sz w:val="28"/>
          <w:szCs w:val="28"/>
        </w:rPr>
      </w:pPr>
      <w:r w:rsidRPr="002B4C7C">
        <w:rPr>
          <w:color w:val="auto"/>
          <w:sz w:val="28"/>
          <w:szCs w:val="28"/>
        </w:rPr>
        <w:t>Особое значение дисциплина имеет при формировании и развитии ОК 02.</w:t>
      </w:r>
    </w:p>
    <w:p w:rsidR="00EF57D9" w:rsidRPr="00EF57D9" w:rsidRDefault="00EF57D9" w:rsidP="00EF57D9">
      <w:pPr>
        <w:spacing w:after="0" w:line="360" w:lineRule="auto"/>
        <w:ind w:left="193" w:right="0"/>
        <w:rPr>
          <w:color w:val="auto"/>
          <w:sz w:val="28"/>
          <w:szCs w:val="28"/>
        </w:rPr>
      </w:pPr>
    </w:p>
    <w:p w:rsidR="00FB262C" w:rsidRDefault="009373B8">
      <w:pPr>
        <w:spacing w:after="0" w:line="400" w:lineRule="auto"/>
        <w:ind w:right="0"/>
        <w:jc w:val="left"/>
        <w:rPr>
          <w:i/>
          <w:sz w:val="28"/>
        </w:rPr>
      </w:pPr>
      <w:r>
        <w:rPr>
          <w:b/>
          <w:sz w:val="28"/>
        </w:rPr>
        <w:t xml:space="preserve">1.3. Цели и </w:t>
      </w:r>
      <w:r w:rsidR="00761849">
        <w:rPr>
          <w:b/>
          <w:sz w:val="28"/>
        </w:rPr>
        <w:t xml:space="preserve">планируемые </w:t>
      </w:r>
      <w:r>
        <w:rPr>
          <w:b/>
          <w:sz w:val="28"/>
        </w:rPr>
        <w:t xml:space="preserve"> результатам освоения дисциплины:</w:t>
      </w:r>
    </w:p>
    <w:p w:rsidR="00761849" w:rsidRPr="00761849" w:rsidRDefault="00761849" w:rsidP="00761849">
      <w:pPr>
        <w:suppressAutoHyphens/>
        <w:spacing w:after="0"/>
        <w:ind w:firstLine="709"/>
        <w:rPr>
          <w:color w:val="auto"/>
          <w:sz w:val="28"/>
          <w:szCs w:val="28"/>
          <w:lang w:eastAsia="en-US"/>
        </w:rPr>
      </w:pPr>
      <w:r w:rsidRPr="00761849">
        <w:rPr>
          <w:color w:val="auto"/>
          <w:sz w:val="28"/>
          <w:szCs w:val="28"/>
        </w:rPr>
        <w:t xml:space="preserve">В рамках программы учебной дисциплины обучающимися осваиваются умения </w:t>
      </w:r>
      <w:r w:rsidRPr="00761849">
        <w:rPr>
          <w:color w:val="auto"/>
          <w:sz w:val="28"/>
          <w:szCs w:val="28"/>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906"/>
        <w:gridCol w:w="3969"/>
      </w:tblGrid>
      <w:tr w:rsidR="00761849" w:rsidRPr="00761849" w:rsidTr="0030097C">
        <w:trPr>
          <w:trHeight w:val="649"/>
        </w:trPr>
        <w:tc>
          <w:tcPr>
            <w:tcW w:w="1589" w:type="dxa"/>
            <w:hideMark/>
          </w:tcPr>
          <w:p w:rsidR="00761849" w:rsidRPr="00761849" w:rsidRDefault="00761849" w:rsidP="0030097C">
            <w:pPr>
              <w:suppressAutoHyphens/>
              <w:spacing w:after="0"/>
              <w:jc w:val="center"/>
              <w:rPr>
                <w:b/>
                <w:bCs/>
                <w:color w:val="auto"/>
                <w:sz w:val="28"/>
                <w:szCs w:val="28"/>
              </w:rPr>
            </w:pPr>
            <w:r w:rsidRPr="00761849">
              <w:rPr>
                <w:b/>
                <w:bCs/>
                <w:color w:val="auto"/>
                <w:sz w:val="28"/>
                <w:szCs w:val="28"/>
              </w:rPr>
              <w:t>Код ПК, ОК</w:t>
            </w:r>
          </w:p>
        </w:tc>
        <w:tc>
          <w:tcPr>
            <w:tcW w:w="3906" w:type="dxa"/>
            <w:hideMark/>
          </w:tcPr>
          <w:p w:rsidR="00761849" w:rsidRPr="00761849" w:rsidRDefault="00761849" w:rsidP="0030097C">
            <w:pPr>
              <w:suppressAutoHyphens/>
              <w:spacing w:after="0"/>
              <w:jc w:val="center"/>
              <w:rPr>
                <w:b/>
                <w:bCs/>
                <w:color w:val="auto"/>
                <w:sz w:val="28"/>
                <w:szCs w:val="28"/>
              </w:rPr>
            </w:pPr>
            <w:r w:rsidRPr="00761849">
              <w:rPr>
                <w:b/>
                <w:bCs/>
                <w:color w:val="auto"/>
                <w:sz w:val="28"/>
                <w:szCs w:val="28"/>
              </w:rPr>
              <w:t>Умения</w:t>
            </w:r>
          </w:p>
        </w:tc>
        <w:tc>
          <w:tcPr>
            <w:tcW w:w="3969" w:type="dxa"/>
            <w:hideMark/>
          </w:tcPr>
          <w:p w:rsidR="00761849" w:rsidRPr="00761849" w:rsidRDefault="00761849" w:rsidP="0030097C">
            <w:pPr>
              <w:suppressAutoHyphens/>
              <w:spacing w:after="0"/>
              <w:jc w:val="center"/>
              <w:rPr>
                <w:b/>
                <w:bCs/>
                <w:color w:val="auto"/>
                <w:sz w:val="28"/>
                <w:szCs w:val="28"/>
              </w:rPr>
            </w:pPr>
            <w:r w:rsidRPr="00761849">
              <w:rPr>
                <w:b/>
                <w:bCs/>
                <w:color w:val="auto"/>
                <w:sz w:val="28"/>
                <w:szCs w:val="28"/>
              </w:rPr>
              <w:t>Знания</w:t>
            </w:r>
          </w:p>
        </w:tc>
      </w:tr>
      <w:tr w:rsidR="00761849" w:rsidRPr="00761849" w:rsidTr="0030097C">
        <w:trPr>
          <w:trHeight w:val="649"/>
        </w:trPr>
        <w:tc>
          <w:tcPr>
            <w:tcW w:w="1589" w:type="dxa"/>
            <w:hideMark/>
          </w:tcPr>
          <w:p w:rsidR="00761849" w:rsidRPr="00761849" w:rsidRDefault="00761849" w:rsidP="00761849">
            <w:pPr>
              <w:suppressAutoHyphens/>
              <w:spacing w:after="0"/>
              <w:ind w:left="0" w:firstLine="0"/>
              <w:rPr>
                <w:iCs/>
                <w:color w:val="auto"/>
                <w:sz w:val="28"/>
                <w:szCs w:val="28"/>
              </w:rPr>
            </w:pPr>
            <w:r w:rsidRPr="00761849">
              <w:rPr>
                <w:iCs/>
                <w:color w:val="auto"/>
                <w:sz w:val="28"/>
                <w:szCs w:val="28"/>
              </w:rPr>
              <w:t xml:space="preserve">ОК 01, </w:t>
            </w:r>
          </w:p>
          <w:p w:rsidR="00761849" w:rsidRPr="00761849" w:rsidRDefault="00761849" w:rsidP="00761849">
            <w:pPr>
              <w:suppressAutoHyphens/>
              <w:spacing w:after="0"/>
              <w:jc w:val="center"/>
              <w:rPr>
                <w:iCs/>
                <w:color w:val="auto"/>
                <w:sz w:val="28"/>
                <w:szCs w:val="28"/>
              </w:rPr>
            </w:pPr>
            <w:r w:rsidRPr="00761849">
              <w:rPr>
                <w:iCs/>
                <w:color w:val="auto"/>
                <w:sz w:val="28"/>
                <w:szCs w:val="28"/>
              </w:rPr>
              <w:t xml:space="preserve">ОК 02, </w:t>
            </w:r>
          </w:p>
          <w:p w:rsidR="00761849" w:rsidRPr="00761849" w:rsidRDefault="00761849" w:rsidP="00761849">
            <w:pPr>
              <w:suppressAutoHyphens/>
              <w:spacing w:after="0"/>
              <w:jc w:val="center"/>
              <w:rPr>
                <w:iCs/>
                <w:color w:val="auto"/>
                <w:sz w:val="28"/>
                <w:szCs w:val="28"/>
              </w:rPr>
            </w:pPr>
            <w:r w:rsidRPr="00761849">
              <w:rPr>
                <w:iCs/>
                <w:color w:val="auto"/>
                <w:sz w:val="28"/>
                <w:szCs w:val="28"/>
              </w:rPr>
              <w:t xml:space="preserve">ОК 04, </w:t>
            </w:r>
          </w:p>
          <w:p w:rsidR="00761849" w:rsidRPr="00761849" w:rsidRDefault="00761849" w:rsidP="00761849">
            <w:pPr>
              <w:suppressAutoHyphens/>
              <w:spacing w:after="0"/>
              <w:jc w:val="center"/>
              <w:rPr>
                <w:iCs/>
                <w:color w:val="auto"/>
                <w:sz w:val="28"/>
                <w:szCs w:val="28"/>
              </w:rPr>
            </w:pPr>
            <w:r w:rsidRPr="00761849">
              <w:rPr>
                <w:iCs/>
                <w:color w:val="auto"/>
                <w:sz w:val="28"/>
                <w:szCs w:val="28"/>
              </w:rPr>
              <w:t>ОК 05,</w:t>
            </w:r>
          </w:p>
          <w:p w:rsidR="00761849" w:rsidRPr="00761849" w:rsidRDefault="00761849" w:rsidP="00761849">
            <w:pPr>
              <w:suppressAutoHyphens/>
              <w:spacing w:after="0"/>
              <w:jc w:val="center"/>
              <w:rPr>
                <w:iCs/>
                <w:color w:val="auto"/>
                <w:sz w:val="28"/>
                <w:szCs w:val="28"/>
              </w:rPr>
            </w:pPr>
            <w:r w:rsidRPr="00761849">
              <w:rPr>
                <w:iCs/>
                <w:color w:val="auto"/>
                <w:sz w:val="28"/>
                <w:szCs w:val="28"/>
              </w:rPr>
              <w:t xml:space="preserve">ОК 09, </w:t>
            </w:r>
          </w:p>
          <w:p w:rsidR="00761849" w:rsidRPr="00761849" w:rsidRDefault="00761849" w:rsidP="00761849">
            <w:pPr>
              <w:suppressAutoHyphens/>
              <w:spacing w:after="0"/>
              <w:jc w:val="center"/>
              <w:rPr>
                <w:iCs/>
                <w:color w:val="auto"/>
                <w:sz w:val="28"/>
                <w:szCs w:val="28"/>
              </w:rPr>
            </w:pPr>
            <w:r w:rsidRPr="00761849">
              <w:rPr>
                <w:iCs/>
                <w:color w:val="auto"/>
                <w:sz w:val="28"/>
                <w:szCs w:val="28"/>
              </w:rPr>
              <w:t xml:space="preserve"> ПК 1.1, </w:t>
            </w:r>
          </w:p>
          <w:p w:rsidR="00761849" w:rsidRPr="00761849" w:rsidRDefault="00761849" w:rsidP="00761849">
            <w:pPr>
              <w:suppressAutoHyphens/>
              <w:spacing w:after="0"/>
              <w:jc w:val="center"/>
              <w:rPr>
                <w:b/>
                <w:bCs/>
                <w:color w:val="auto"/>
                <w:sz w:val="28"/>
                <w:szCs w:val="28"/>
              </w:rPr>
            </w:pPr>
            <w:r w:rsidRPr="00761849">
              <w:rPr>
                <w:iCs/>
                <w:color w:val="auto"/>
                <w:sz w:val="28"/>
                <w:szCs w:val="28"/>
              </w:rPr>
              <w:lastRenderedPageBreak/>
              <w:t>ПК 1.2</w:t>
            </w:r>
          </w:p>
        </w:tc>
        <w:tc>
          <w:tcPr>
            <w:tcW w:w="3906" w:type="dxa"/>
            <w:hideMark/>
          </w:tcPr>
          <w:p w:rsidR="00761849" w:rsidRPr="00761849" w:rsidRDefault="00761849" w:rsidP="00761849">
            <w:pPr>
              <w:suppressAutoHyphens/>
              <w:spacing w:after="0"/>
              <w:rPr>
                <w:bCs/>
                <w:iCs/>
                <w:color w:val="auto"/>
                <w:sz w:val="28"/>
                <w:szCs w:val="28"/>
              </w:rPr>
            </w:pPr>
            <w:r w:rsidRPr="00761849">
              <w:rPr>
                <w:bCs/>
                <w:iCs/>
                <w:color w:val="auto"/>
                <w:sz w:val="28"/>
                <w:szCs w:val="28"/>
              </w:rPr>
              <w:lastRenderedPageBreak/>
              <w:t>- применять средства информационных технологий для решения профессиональных задач;</w:t>
            </w:r>
          </w:p>
          <w:p w:rsidR="00761849" w:rsidRPr="00761849" w:rsidRDefault="00761849" w:rsidP="00761849">
            <w:pPr>
              <w:suppressAutoHyphens/>
              <w:spacing w:after="0"/>
              <w:rPr>
                <w:bCs/>
                <w:iCs/>
                <w:color w:val="auto"/>
                <w:sz w:val="28"/>
                <w:szCs w:val="28"/>
              </w:rPr>
            </w:pPr>
            <w:r w:rsidRPr="00761849">
              <w:rPr>
                <w:bCs/>
                <w:iCs/>
                <w:color w:val="auto"/>
                <w:sz w:val="28"/>
                <w:szCs w:val="28"/>
              </w:rPr>
              <w:t xml:space="preserve">- грамотно излагать свои мысли и оформлять </w:t>
            </w:r>
            <w:r w:rsidRPr="00761849">
              <w:rPr>
                <w:bCs/>
                <w:iCs/>
                <w:color w:val="auto"/>
                <w:sz w:val="28"/>
                <w:szCs w:val="28"/>
              </w:rPr>
              <w:lastRenderedPageBreak/>
              <w:t>документы по профессиональной тематике на государственном языке;</w:t>
            </w:r>
          </w:p>
          <w:p w:rsidR="00761849" w:rsidRPr="00761849" w:rsidRDefault="00761849" w:rsidP="00761849">
            <w:pPr>
              <w:suppressAutoHyphens/>
              <w:spacing w:after="0"/>
              <w:rPr>
                <w:bCs/>
                <w:iCs/>
                <w:color w:val="auto"/>
                <w:sz w:val="28"/>
                <w:szCs w:val="28"/>
              </w:rPr>
            </w:pPr>
            <w:r w:rsidRPr="00761849">
              <w:rPr>
                <w:bCs/>
                <w:iCs/>
                <w:color w:val="auto"/>
                <w:sz w:val="28"/>
                <w:szCs w:val="28"/>
              </w:rPr>
              <w:t>-создавать документы на основе шаблонов;</w:t>
            </w:r>
          </w:p>
          <w:p w:rsidR="00761849" w:rsidRPr="00761849" w:rsidRDefault="00761849" w:rsidP="00761849">
            <w:pPr>
              <w:suppressAutoHyphens/>
              <w:spacing w:after="0"/>
              <w:rPr>
                <w:bCs/>
                <w:iCs/>
                <w:color w:val="auto"/>
                <w:sz w:val="28"/>
                <w:szCs w:val="28"/>
              </w:rPr>
            </w:pPr>
            <w:r w:rsidRPr="00761849">
              <w:rPr>
                <w:bCs/>
                <w:iCs/>
                <w:color w:val="auto"/>
                <w:sz w:val="28"/>
                <w:szCs w:val="28"/>
              </w:rPr>
              <w:t>-оформлять</w:t>
            </w:r>
            <w:r w:rsidRPr="00761849">
              <w:rPr>
                <w:bCs/>
                <w:iCs/>
                <w:color w:val="auto"/>
                <w:sz w:val="28"/>
                <w:szCs w:val="28"/>
              </w:rPr>
              <w:tab/>
              <w:t>документацию в</w:t>
            </w:r>
          </w:p>
          <w:p w:rsidR="00761849" w:rsidRPr="00761849" w:rsidRDefault="00761849" w:rsidP="00761849">
            <w:pPr>
              <w:suppressAutoHyphens/>
              <w:spacing w:after="0"/>
              <w:rPr>
                <w:bCs/>
                <w:iCs/>
                <w:color w:val="auto"/>
                <w:sz w:val="28"/>
                <w:szCs w:val="28"/>
              </w:rPr>
            </w:pPr>
            <w:r w:rsidRPr="00761849">
              <w:rPr>
                <w:bCs/>
                <w:iCs/>
                <w:color w:val="auto"/>
                <w:sz w:val="28"/>
                <w:szCs w:val="28"/>
              </w:rPr>
              <w:t>соответствии</w:t>
            </w:r>
            <w:r w:rsidRPr="00761849">
              <w:rPr>
                <w:bCs/>
                <w:iCs/>
                <w:color w:val="auto"/>
                <w:sz w:val="28"/>
                <w:szCs w:val="28"/>
              </w:rPr>
              <w:tab/>
              <w:t>с</w:t>
            </w:r>
            <w:r w:rsidRPr="00761849">
              <w:rPr>
                <w:bCs/>
                <w:iCs/>
                <w:color w:val="auto"/>
                <w:sz w:val="28"/>
                <w:szCs w:val="28"/>
              </w:rPr>
              <w:tab/>
              <w:t>нормативной</w:t>
            </w:r>
          </w:p>
          <w:p w:rsidR="00761849" w:rsidRPr="00761849" w:rsidRDefault="00761849" w:rsidP="00761849">
            <w:pPr>
              <w:suppressAutoHyphens/>
              <w:spacing w:after="0"/>
              <w:rPr>
                <w:bCs/>
                <w:iCs/>
                <w:color w:val="auto"/>
                <w:sz w:val="28"/>
                <w:szCs w:val="28"/>
              </w:rPr>
            </w:pPr>
            <w:r w:rsidRPr="00761849">
              <w:rPr>
                <w:bCs/>
                <w:iCs/>
                <w:color w:val="auto"/>
                <w:sz w:val="28"/>
                <w:szCs w:val="28"/>
              </w:rPr>
              <w:t>базой,</w:t>
            </w:r>
            <w:r w:rsidRPr="00761849">
              <w:rPr>
                <w:bCs/>
                <w:iCs/>
                <w:color w:val="auto"/>
                <w:sz w:val="28"/>
                <w:szCs w:val="28"/>
              </w:rPr>
              <w:tab/>
              <w:t>используя информационные технологии;</w:t>
            </w:r>
          </w:p>
          <w:p w:rsidR="00761849" w:rsidRPr="00761849" w:rsidRDefault="00761849" w:rsidP="00761849">
            <w:pPr>
              <w:suppressAutoHyphens/>
              <w:spacing w:after="0"/>
              <w:rPr>
                <w:bCs/>
                <w:iCs/>
                <w:color w:val="auto"/>
                <w:sz w:val="28"/>
                <w:szCs w:val="28"/>
              </w:rPr>
            </w:pPr>
            <w:r w:rsidRPr="00761849">
              <w:rPr>
                <w:bCs/>
                <w:iCs/>
                <w:color w:val="auto"/>
                <w:sz w:val="28"/>
                <w:szCs w:val="28"/>
              </w:rPr>
              <w:t>- взаимодействовать с коллегами, руководством, клиентами в ходе профессиональной деятельности</w:t>
            </w:r>
          </w:p>
          <w:p w:rsidR="00761849" w:rsidRPr="00761849" w:rsidRDefault="00761849" w:rsidP="00761849">
            <w:pPr>
              <w:suppressAutoHyphens/>
              <w:spacing w:after="0"/>
              <w:rPr>
                <w:bCs/>
                <w:iCs/>
                <w:color w:val="auto"/>
                <w:sz w:val="28"/>
                <w:szCs w:val="28"/>
              </w:rPr>
            </w:pPr>
            <w:r w:rsidRPr="00761849">
              <w:rPr>
                <w:bCs/>
                <w:iCs/>
                <w:color w:val="auto"/>
                <w:sz w:val="28"/>
                <w:szCs w:val="28"/>
              </w:rPr>
              <w:t>-использовать</w:t>
            </w:r>
          </w:p>
          <w:p w:rsidR="00761849" w:rsidRPr="00761849" w:rsidRDefault="00761849" w:rsidP="00761849">
            <w:pPr>
              <w:suppressAutoHyphens/>
              <w:spacing w:after="0"/>
              <w:rPr>
                <w:bCs/>
                <w:iCs/>
                <w:color w:val="auto"/>
                <w:sz w:val="28"/>
                <w:szCs w:val="28"/>
              </w:rPr>
            </w:pPr>
            <w:r w:rsidRPr="00761849">
              <w:rPr>
                <w:bCs/>
                <w:iCs/>
                <w:color w:val="auto"/>
                <w:sz w:val="28"/>
                <w:szCs w:val="28"/>
              </w:rPr>
              <w:t>телекоммуникационные</w:t>
            </w:r>
          </w:p>
          <w:p w:rsidR="00761849" w:rsidRPr="00761849" w:rsidRDefault="00761849" w:rsidP="00761849">
            <w:pPr>
              <w:suppressAutoHyphens/>
              <w:spacing w:after="0"/>
              <w:rPr>
                <w:bCs/>
                <w:iCs/>
                <w:color w:val="auto"/>
                <w:sz w:val="28"/>
                <w:szCs w:val="28"/>
              </w:rPr>
            </w:pPr>
            <w:r w:rsidRPr="00761849">
              <w:rPr>
                <w:bCs/>
                <w:iCs/>
                <w:color w:val="auto"/>
                <w:sz w:val="28"/>
                <w:szCs w:val="28"/>
              </w:rPr>
              <w:t>технологии</w:t>
            </w:r>
            <w:r w:rsidRPr="00761849">
              <w:rPr>
                <w:bCs/>
                <w:iCs/>
                <w:color w:val="auto"/>
                <w:sz w:val="28"/>
                <w:szCs w:val="28"/>
              </w:rPr>
              <w:tab/>
              <w:t>в</w:t>
            </w:r>
            <w:r w:rsidRPr="00761849">
              <w:rPr>
                <w:bCs/>
                <w:iCs/>
                <w:color w:val="auto"/>
                <w:sz w:val="28"/>
                <w:szCs w:val="28"/>
              </w:rPr>
              <w:tab/>
              <w:t>электронном</w:t>
            </w:r>
          </w:p>
          <w:p w:rsidR="00761849" w:rsidRPr="00761849" w:rsidRDefault="00761849" w:rsidP="00761849">
            <w:pPr>
              <w:suppressAutoHyphens/>
              <w:spacing w:after="0"/>
              <w:jc w:val="left"/>
              <w:rPr>
                <w:b/>
                <w:bCs/>
                <w:color w:val="auto"/>
                <w:sz w:val="28"/>
                <w:szCs w:val="28"/>
              </w:rPr>
            </w:pPr>
            <w:r w:rsidRPr="00761849">
              <w:rPr>
                <w:bCs/>
                <w:iCs/>
                <w:color w:val="auto"/>
                <w:sz w:val="28"/>
                <w:szCs w:val="28"/>
              </w:rPr>
              <w:t>документообороте.</w:t>
            </w:r>
          </w:p>
        </w:tc>
        <w:tc>
          <w:tcPr>
            <w:tcW w:w="3969" w:type="dxa"/>
            <w:hideMark/>
          </w:tcPr>
          <w:p w:rsidR="00A4591C" w:rsidRPr="00A4591C" w:rsidRDefault="00A4591C" w:rsidP="00A4591C">
            <w:pPr>
              <w:suppressAutoHyphens/>
              <w:spacing w:after="0"/>
              <w:rPr>
                <w:bCs/>
                <w:iCs/>
                <w:sz w:val="28"/>
                <w:szCs w:val="28"/>
              </w:rPr>
            </w:pPr>
            <w:r w:rsidRPr="00A4591C">
              <w:rPr>
                <w:bCs/>
                <w:iCs/>
                <w:sz w:val="28"/>
                <w:szCs w:val="28"/>
              </w:rPr>
              <w:lastRenderedPageBreak/>
              <w:t>основные понятия   документационного обеспечения управления;</w:t>
            </w:r>
          </w:p>
          <w:p w:rsidR="00A4591C" w:rsidRPr="00A4591C" w:rsidRDefault="00A4591C" w:rsidP="00A4591C">
            <w:pPr>
              <w:suppressAutoHyphens/>
              <w:spacing w:after="0"/>
              <w:rPr>
                <w:bCs/>
                <w:iCs/>
                <w:sz w:val="28"/>
                <w:szCs w:val="28"/>
              </w:rPr>
            </w:pPr>
            <w:r w:rsidRPr="00A4591C">
              <w:rPr>
                <w:bCs/>
                <w:iCs/>
                <w:sz w:val="28"/>
                <w:szCs w:val="28"/>
              </w:rPr>
              <w:t xml:space="preserve">- номенклатура информационных источников, применяемых </w:t>
            </w:r>
            <w:r w:rsidRPr="00A4591C">
              <w:rPr>
                <w:bCs/>
                <w:iCs/>
                <w:sz w:val="28"/>
                <w:szCs w:val="28"/>
              </w:rPr>
              <w:lastRenderedPageBreak/>
              <w:t>в профессиональной деятельности;</w:t>
            </w:r>
          </w:p>
          <w:p w:rsidR="00A4591C" w:rsidRPr="00A4591C" w:rsidRDefault="00A4591C" w:rsidP="00A4591C">
            <w:pPr>
              <w:suppressAutoHyphens/>
              <w:spacing w:after="0"/>
              <w:rPr>
                <w:bCs/>
                <w:iCs/>
                <w:sz w:val="28"/>
                <w:szCs w:val="28"/>
              </w:rPr>
            </w:pPr>
            <w:r w:rsidRPr="00A4591C">
              <w:rPr>
                <w:bCs/>
                <w:iCs/>
                <w:sz w:val="28"/>
                <w:szCs w:val="28"/>
              </w:rPr>
              <w:t>- понятия публичных и приватных документов;</w:t>
            </w:r>
          </w:p>
          <w:p w:rsidR="00A4591C" w:rsidRPr="00A4591C" w:rsidRDefault="00A4591C" w:rsidP="00A4591C">
            <w:pPr>
              <w:suppressAutoHyphens/>
              <w:spacing w:after="0"/>
              <w:rPr>
                <w:bCs/>
                <w:iCs/>
                <w:sz w:val="28"/>
                <w:szCs w:val="28"/>
              </w:rPr>
            </w:pPr>
            <w:r w:rsidRPr="00A4591C">
              <w:rPr>
                <w:bCs/>
                <w:iCs/>
                <w:sz w:val="28"/>
                <w:szCs w:val="28"/>
              </w:rPr>
              <w:t>- требования</w:t>
            </w:r>
            <w:r w:rsidRPr="00A4591C">
              <w:rPr>
                <w:bCs/>
                <w:iCs/>
                <w:sz w:val="28"/>
                <w:szCs w:val="28"/>
              </w:rPr>
              <w:tab/>
              <w:t>к</w:t>
            </w:r>
            <w:r w:rsidRPr="00A4591C">
              <w:rPr>
                <w:bCs/>
                <w:iCs/>
                <w:sz w:val="28"/>
                <w:szCs w:val="28"/>
              </w:rPr>
              <w:tab/>
              <w:t>составлению и оформлению документов;</w:t>
            </w:r>
          </w:p>
          <w:p w:rsidR="00A4591C" w:rsidRPr="00A4591C" w:rsidRDefault="00A4591C" w:rsidP="00A4591C">
            <w:pPr>
              <w:suppressAutoHyphens/>
              <w:spacing w:after="0"/>
              <w:rPr>
                <w:bCs/>
                <w:iCs/>
                <w:sz w:val="28"/>
                <w:szCs w:val="28"/>
              </w:rPr>
            </w:pPr>
            <w:r w:rsidRPr="00A4591C">
              <w:rPr>
                <w:bCs/>
                <w:iCs/>
                <w:sz w:val="28"/>
                <w:szCs w:val="28"/>
              </w:rPr>
              <w:t>- основные стандарты оформления текстовых и табличных документов;</w:t>
            </w:r>
          </w:p>
          <w:p w:rsidR="00A4591C" w:rsidRPr="00A4591C" w:rsidRDefault="00A4591C" w:rsidP="00A4591C">
            <w:pPr>
              <w:suppressAutoHyphens/>
              <w:spacing w:after="0"/>
              <w:rPr>
                <w:bCs/>
                <w:iCs/>
                <w:sz w:val="28"/>
                <w:szCs w:val="28"/>
              </w:rPr>
            </w:pPr>
            <w:r w:rsidRPr="00A4591C">
              <w:rPr>
                <w:bCs/>
                <w:iCs/>
                <w:sz w:val="28"/>
                <w:szCs w:val="28"/>
              </w:rPr>
              <w:t>- основные правила и требования к структуре документов;</w:t>
            </w:r>
          </w:p>
          <w:p w:rsidR="00A4591C" w:rsidRPr="00454B99" w:rsidRDefault="00A4591C" w:rsidP="00A4591C">
            <w:pPr>
              <w:suppressAutoHyphens/>
              <w:spacing w:after="0"/>
              <w:rPr>
                <w:bCs/>
                <w:iCs/>
                <w:szCs w:val="24"/>
              </w:rPr>
            </w:pPr>
            <w:r w:rsidRPr="00A4591C">
              <w:rPr>
                <w:bCs/>
                <w:iCs/>
                <w:sz w:val="28"/>
                <w:szCs w:val="28"/>
              </w:rPr>
              <w:t>-организацию документооборота: прием, обработку,</w:t>
            </w:r>
            <w:r w:rsidRPr="00A4591C">
              <w:rPr>
                <w:bCs/>
                <w:iCs/>
                <w:sz w:val="28"/>
                <w:szCs w:val="28"/>
              </w:rPr>
              <w:tab/>
              <w:t>регистрацию, контроль, хранение документов, номенклатуру дел.</w:t>
            </w:r>
          </w:p>
          <w:p w:rsidR="00761849" w:rsidRPr="00761849" w:rsidRDefault="00761849" w:rsidP="0030097C">
            <w:pPr>
              <w:suppressAutoHyphens/>
              <w:spacing w:after="0"/>
              <w:jc w:val="center"/>
              <w:rPr>
                <w:b/>
                <w:bCs/>
                <w:color w:val="auto"/>
                <w:sz w:val="28"/>
                <w:szCs w:val="28"/>
              </w:rPr>
            </w:pPr>
          </w:p>
        </w:tc>
      </w:tr>
    </w:tbl>
    <w:p w:rsidR="00761849" w:rsidRPr="00761849" w:rsidRDefault="00761849">
      <w:pPr>
        <w:spacing w:after="0" w:line="400" w:lineRule="auto"/>
        <w:ind w:right="0"/>
        <w:jc w:val="left"/>
        <w:rPr>
          <w:i/>
          <w:color w:val="auto"/>
          <w:sz w:val="28"/>
          <w:szCs w:val="28"/>
        </w:rPr>
      </w:pPr>
    </w:p>
    <w:p w:rsidR="00FB262C" w:rsidRDefault="00FB262C" w:rsidP="00677EA2">
      <w:pPr>
        <w:spacing w:after="189" w:line="259" w:lineRule="auto"/>
        <w:ind w:left="0" w:right="0" w:firstLine="0"/>
        <w:jc w:val="left"/>
      </w:pPr>
    </w:p>
    <w:p w:rsidR="00FB262C" w:rsidRDefault="009373B8">
      <w:pPr>
        <w:spacing w:after="181" w:line="259" w:lineRule="auto"/>
        <w:ind w:right="0"/>
        <w:jc w:val="left"/>
      </w:pPr>
      <w:r>
        <w:rPr>
          <w:b/>
          <w:sz w:val="28"/>
        </w:rPr>
        <w:t xml:space="preserve">1.4. Количество часов на освоение программы дисциплины: </w:t>
      </w:r>
    </w:p>
    <w:p w:rsidR="00FB262C" w:rsidRPr="00735C02" w:rsidRDefault="009373B8" w:rsidP="00EF57D9">
      <w:pPr>
        <w:spacing w:after="0" w:line="240" w:lineRule="auto"/>
        <w:ind w:left="180" w:right="1185" w:firstLine="0"/>
        <w:rPr>
          <w:color w:val="auto"/>
        </w:rPr>
      </w:pPr>
      <w:r w:rsidRPr="00735C02">
        <w:rPr>
          <w:color w:val="auto"/>
          <w:sz w:val="28"/>
        </w:rPr>
        <w:t>максимальной у</w:t>
      </w:r>
      <w:r w:rsidR="00F277E1">
        <w:rPr>
          <w:color w:val="auto"/>
          <w:sz w:val="28"/>
        </w:rPr>
        <w:t>чебной нагрузки обучающегося  36</w:t>
      </w:r>
      <w:r w:rsidR="00735C02">
        <w:rPr>
          <w:color w:val="auto"/>
          <w:sz w:val="28"/>
        </w:rPr>
        <w:t xml:space="preserve">  часа</w:t>
      </w:r>
      <w:r w:rsidRPr="00735C02">
        <w:rPr>
          <w:color w:val="auto"/>
          <w:sz w:val="28"/>
        </w:rPr>
        <w:t xml:space="preserve">, в том числе: </w:t>
      </w:r>
    </w:p>
    <w:p w:rsidR="00135BB0" w:rsidRDefault="009373B8" w:rsidP="00EF57D9">
      <w:pPr>
        <w:spacing w:after="0" w:line="240" w:lineRule="auto"/>
        <w:ind w:left="898" w:right="0"/>
        <w:rPr>
          <w:color w:val="auto"/>
          <w:sz w:val="28"/>
        </w:rPr>
      </w:pPr>
      <w:r w:rsidRPr="00735C02">
        <w:rPr>
          <w:color w:val="auto"/>
          <w:sz w:val="28"/>
        </w:rPr>
        <w:t>обязательной аудиторной уч</w:t>
      </w:r>
      <w:r w:rsidR="00F277E1">
        <w:rPr>
          <w:color w:val="auto"/>
          <w:sz w:val="28"/>
        </w:rPr>
        <w:t>ебной нагрузки обучающегося 36</w:t>
      </w:r>
      <w:r w:rsidR="00135BB0">
        <w:rPr>
          <w:color w:val="auto"/>
          <w:sz w:val="28"/>
        </w:rPr>
        <w:t xml:space="preserve"> часов</w:t>
      </w:r>
      <w:r w:rsidRPr="00735C02">
        <w:rPr>
          <w:color w:val="auto"/>
          <w:sz w:val="28"/>
        </w:rPr>
        <w:t xml:space="preserve">; </w:t>
      </w:r>
    </w:p>
    <w:p w:rsidR="00135BB0" w:rsidRDefault="00E8357C" w:rsidP="00EF57D9">
      <w:pPr>
        <w:spacing w:after="0" w:line="240" w:lineRule="auto"/>
        <w:ind w:left="898" w:right="0"/>
        <w:rPr>
          <w:color w:val="auto"/>
          <w:sz w:val="28"/>
        </w:rPr>
      </w:pPr>
      <w:r>
        <w:rPr>
          <w:sz w:val="28"/>
        </w:rPr>
        <w:t xml:space="preserve"> практических занятий 16</w:t>
      </w:r>
      <w:r w:rsidR="00135BB0">
        <w:rPr>
          <w:sz w:val="28"/>
        </w:rPr>
        <w:t xml:space="preserve"> часов;</w:t>
      </w:r>
    </w:p>
    <w:p w:rsidR="00FB262C" w:rsidRPr="00735C02" w:rsidRDefault="009373B8" w:rsidP="00EF57D9">
      <w:pPr>
        <w:spacing w:after="0" w:line="240" w:lineRule="auto"/>
        <w:ind w:left="898" w:right="0"/>
        <w:rPr>
          <w:color w:val="auto"/>
        </w:rPr>
      </w:pPr>
      <w:r w:rsidRPr="00735C02">
        <w:rPr>
          <w:color w:val="auto"/>
          <w:sz w:val="28"/>
        </w:rPr>
        <w:t xml:space="preserve">самостоятельной работы обучающегося ___ час. </w:t>
      </w:r>
    </w:p>
    <w:p w:rsidR="00FB262C" w:rsidRDefault="00FB262C"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rPr>
          <w:sz w:val="28"/>
        </w:rPr>
      </w:pPr>
    </w:p>
    <w:p w:rsidR="00990641" w:rsidRDefault="00990641" w:rsidP="00EF57D9">
      <w:pPr>
        <w:spacing w:after="0" w:line="240" w:lineRule="auto"/>
        <w:ind w:left="888" w:right="0" w:firstLine="0"/>
        <w:jc w:val="left"/>
        <w:rPr>
          <w:sz w:val="28"/>
        </w:rPr>
      </w:pPr>
    </w:p>
    <w:p w:rsidR="003A2753" w:rsidRDefault="003A2753" w:rsidP="00EF57D9">
      <w:pPr>
        <w:spacing w:after="0" w:line="240" w:lineRule="auto"/>
        <w:ind w:left="888" w:right="0" w:firstLine="0"/>
        <w:jc w:val="left"/>
      </w:pPr>
    </w:p>
    <w:p w:rsidR="00AD29D6" w:rsidRDefault="00AD29D6" w:rsidP="00EF57D9">
      <w:pPr>
        <w:spacing w:after="137" w:line="259" w:lineRule="auto"/>
        <w:ind w:left="0" w:right="0" w:firstLine="0"/>
        <w:jc w:val="left"/>
      </w:pPr>
    </w:p>
    <w:p w:rsidR="00FB262C" w:rsidRDefault="009373B8">
      <w:pPr>
        <w:pStyle w:val="1"/>
        <w:spacing w:after="183" w:line="259" w:lineRule="auto"/>
        <w:ind w:left="10" w:right="747"/>
        <w:jc w:val="right"/>
      </w:pPr>
      <w:r>
        <w:t xml:space="preserve">2. СТРУКТУРА И СОДЕРЖАНИЕ УЧЕБНОЙ ДИСЦИПЛИНЫ </w:t>
      </w:r>
    </w:p>
    <w:p w:rsidR="00FB262C" w:rsidRPr="00E8357C" w:rsidRDefault="00E8357C" w:rsidP="00E8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auto"/>
          <w:sz w:val="28"/>
        </w:rPr>
      </w:pPr>
      <w:r>
        <w:rPr>
          <w:b/>
          <w:color w:val="auto"/>
          <w:sz w:val="28"/>
        </w:rPr>
        <w:t>ОП.02</w:t>
      </w:r>
      <w:r w:rsidRPr="00496149">
        <w:rPr>
          <w:b/>
          <w:color w:val="auto"/>
          <w:sz w:val="28"/>
        </w:rPr>
        <w:t>Документационное и правовое обеспечение управления</w:t>
      </w:r>
    </w:p>
    <w:p w:rsidR="00FB262C" w:rsidRDefault="009373B8" w:rsidP="004B396B">
      <w:pPr>
        <w:spacing w:after="131" w:line="259" w:lineRule="auto"/>
        <w:ind w:left="-5" w:right="0"/>
        <w:jc w:val="left"/>
      </w:pPr>
      <w:r>
        <w:rPr>
          <w:b/>
          <w:sz w:val="28"/>
        </w:rPr>
        <w:t>2.1. Объем учебной дисциплины и виды учебной работы</w:t>
      </w:r>
    </w:p>
    <w:p w:rsidR="00FB262C" w:rsidRDefault="00FB262C">
      <w:pPr>
        <w:spacing w:after="0" w:line="259" w:lineRule="auto"/>
        <w:ind w:left="180" w:right="0" w:firstLine="0"/>
        <w:jc w:val="left"/>
      </w:pPr>
    </w:p>
    <w:tbl>
      <w:tblPr>
        <w:tblW w:w="0" w:type="auto"/>
        <w:tblInd w:w="24" w:type="dxa"/>
        <w:tblLayout w:type="fixed"/>
        <w:tblLook w:val="0000"/>
      </w:tblPr>
      <w:tblGrid>
        <w:gridCol w:w="7819"/>
        <w:gridCol w:w="1925"/>
      </w:tblGrid>
      <w:tr w:rsidR="004A74EA" w:rsidTr="0030097C">
        <w:trPr>
          <w:trHeight w:val="460"/>
        </w:trPr>
        <w:tc>
          <w:tcPr>
            <w:tcW w:w="7819" w:type="dxa"/>
            <w:tcBorders>
              <w:top w:val="single" w:sz="4" w:space="0" w:color="000000"/>
              <w:left w:val="single" w:sz="4" w:space="0" w:color="000000"/>
              <w:bottom w:val="single" w:sz="4" w:space="0" w:color="000000"/>
            </w:tcBorders>
          </w:tcPr>
          <w:p w:rsidR="004A74EA" w:rsidRDefault="004A74EA" w:rsidP="0030097C">
            <w:pPr>
              <w:snapToGrid w:val="0"/>
              <w:jc w:val="center"/>
              <w:rPr>
                <w:b/>
                <w:sz w:val="28"/>
                <w:szCs w:val="28"/>
              </w:rPr>
            </w:pPr>
            <w:r>
              <w:rPr>
                <w:b/>
                <w:sz w:val="28"/>
                <w:szCs w:val="28"/>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A74EA" w:rsidP="0030097C">
            <w:pPr>
              <w:snapToGrid w:val="0"/>
              <w:jc w:val="center"/>
              <w:rPr>
                <w:b/>
                <w:i/>
                <w:iCs/>
                <w:sz w:val="28"/>
                <w:szCs w:val="28"/>
              </w:rPr>
            </w:pPr>
            <w:r>
              <w:rPr>
                <w:b/>
                <w:i/>
                <w:iCs/>
                <w:sz w:val="28"/>
                <w:szCs w:val="28"/>
              </w:rPr>
              <w:t>Объем часов</w:t>
            </w:r>
          </w:p>
        </w:tc>
      </w:tr>
      <w:tr w:rsidR="004A74EA" w:rsidRPr="00F92338" w:rsidTr="0030097C">
        <w:trPr>
          <w:trHeight w:val="285"/>
        </w:trPr>
        <w:tc>
          <w:tcPr>
            <w:tcW w:w="7819" w:type="dxa"/>
            <w:tcBorders>
              <w:top w:val="single" w:sz="4" w:space="0" w:color="000000"/>
              <w:left w:val="single" w:sz="4" w:space="0" w:color="000000"/>
              <w:bottom w:val="single" w:sz="4" w:space="0" w:color="000000"/>
            </w:tcBorders>
          </w:tcPr>
          <w:p w:rsidR="004A74EA" w:rsidRDefault="004A74EA" w:rsidP="0030097C">
            <w:pPr>
              <w:snapToGrid w:val="0"/>
              <w:rPr>
                <w:b/>
                <w:sz w:val="28"/>
                <w:szCs w:val="28"/>
              </w:rPr>
            </w:pPr>
            <w:r>
              <w:rPr>
                <w:b/>
                <w:sz w:val="28"/>
                <w:szCs w:val="28"/>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4A74EA" w:rsidRPr="00F92338" w:rsidRDefault="004A74EA" w:rsidP="0030097C">
            <w:pPr>
              <w:snapToGrid w:val="0"/>
              <w:jc w:val="center"/>
              <w:rPr>
                <w:b/>
                <w:i/>
                <w:iCs/>
                <w:sz w:val="28"/>
                <w:szCs w:val="28"/>
              </w:rPr>
            </w:pPr>
            <w:r>
              <w:rPr>
                <w:b/>
                <w:i/>
                <w:iCs/>
                <w:sz w:val="28"/>
                <w:szCs w:val="28"/>
              </w:rPr>
              <w:t>36</w:t>
            </w:r>
          </w:p>
        </w:tc>
      </w:tr>
      <w:tr w:rsidR="004A74EA" w:rsidRPr="00F92338" w:rsidTr="0030097C">
        <w:trPr>
          <w:trHeight w:val="285"/>
        </w:trPr>
        <w:tc>
          <w:tcPr>
            <w:tcW w:w="7819" w:type="dxa"/>
            <w:tcBorders>
              <w:top w:val="single" w:sz="4" w:space="0" w:color="000000"/>
              <w:left w:val="single" w:sz="4" w:space="0" w:color="000000"/>
              <w:bottom w:val="single" w:sz="4" w:space="0" w:color="000000"/>
            </w:tcBorders>
          </w:tcPr>
          <w:p w:rsidR="004A74EA" w:rsidRDefault="004A74EA" w:rsidP="0030097C">
            <w:pPr>
              <w:snapToGrid w:val="0"/>
              <w:rPr>
                <w:b/>
                <w:sz w:val="28"/>
                <w:szCs w:val="28"/>
              </w:rPr>
            </w:pPr>
            <w:r>
              <w:rPr>
                <w:b/>
                <w:sz w:val="28"/>
                <w:szCs w:val="28"/>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4A74EA" w:rsidRPr="00F92338" w:rsidRDefault="004A74EA" w:rsidP="0030097C">
            <w:pPr>
              <w:snapToGrid w:val="0"/>
              <w:jc w:val="center"/>
              <w:rPr>
                <w:b/>
                <w:i/>
                <w:iCs/>
                <w:sz w:val="28"/>
                <w:szCs w:val="28"/>
              </w:rPr>
            </w:pPr>
          </w:p>
        </w:tc>
      </w:tr>
      <w:tr w:rsidR="004A74EA" w:rsidTr="0030097C">
        <w:tc>
          <w:tcPr>
            <w:tcW w:w="7819" w:type="dxa"/>
            <w:tcBorders>
              <w:top w:val="single" w:sz="4" w:space="0" w:color="000000"/>
              <w:left w:val="single" w:sz="4" w:space="0" w:color="000000"/>
              <w:bottom w:val="single" w:sz="4" w:space="0" w:color="000000"/>
            </w:tcBorders>
          </w:tcPr>
          <w:p w:rsidR="004A74EA" w:rsidRDefault="004A74EA" w:rsidP="0030097C">
            <w:pPr>
              <w:snapToGrid w:val="0"/>
              <w:rPr>
                <w:b/>
                <w:sz w:val="28"/>
                <w:szCs w:val="28"/>
              </w:rPr>
            </w:pPr>
            <w:r>
              <w:rPr>
                <w:b/>
                <w:sz w:val="28"/>
                <w:szCs w:val="28"/>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A74EA" w:rsidP="0030097C">
            <w:pPr>
              <w:snapToGrid w:val="0"/>
              <w:jc w:val="center"/>
              <w:rPr>
                <w:b/>
                <w:i/>
                <w:iCs/>
                <w:sz w:val="28"/>
                <w:szCs w:val="28"/>
              </w:rPr>
            </w:pPr>
            <w:r>
              <w:rPr>
                <w:b/>
                <w:i/>
                <w:iCs/>
                <w:sz w:val="28"/>
                <w:szCs w:val="28"/>
              </w:rPr>
              <w:t>36</w:t>
            </w:r>
          </w:p>
        </w:tc>
      </w:tr>
      <w:tr w:rsidR="004A74EA" w:rsidTr="0030097C">
        <w:tc>
          <w:tcPr>
            <w:tcW w:w="7819" w:type="dxa"/>
            <w:tcBorders>
              <w:top w:val="single" w:sz="4" w:space="0" w:color="000000"/>
              <w:left w:val="single" w:sz="4" w:space="0" w:color="000000"/>
              <w:bottom w:val="single" w:sz="4" w:space="0" w:color="000000"/>
            </w:tcBorders>
          </w:tcPr>
          <w:p w:rsidR="004A74EA" w:rsidRDefault="004A74EA" w:rsidP="0030097C">
            <w:pPr>
              <w:snapToGrid w:val="0"/>
              <w:rPr>
                <w:sz w:val="28"/>
                <w:szCs w:val="28"/>
              </w:rPr>
            </w:pPr>
            <w:r>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A74EA" w:rsidP="0030097C">
            <w:pPr>
              <w:snapToGrid w:val="0"/>
              <w:jc w:val="center"/>
              <w:rPr>
                <w:i/>
                <w:iCs/>
                <w:sz w:val="28"/>
                <w:szCs w:val="28"/>
              </w:rPr>
            </w:pPr>
          </w:p>
        </w:tc>
      </w:tr>
      <w:tr w:rsidR="004A74EA" w:rsidRPr="00050913" w:rsidTr="0030097C">
        <w:tc>
          <w:tcPr>
            <w:tcW w:w="7819" w:type="dxa"/>
            <w:tcBorders>
              <w:top w:val="single" w:sz="4" w:space="0" w:color="000000"/>
              <w:left w:val="single" w:sz="4" w:space="0" w:color="000000"/>
              <w:bottom w:val="single" w:sz="4" w:space="0" w:color="000000"/>
            </w:tcBorders>
          </w:tcPr>
          <w:p w:rsidR="004A74EA" w:rsidRDefault="004A74EA" w:rsidP="0030097C">
            <w:pPr>
              <w:snapToGrid w:val="0"/>
              <w:rPr>
                <w:sz w:val="28"/>
                <w:szCs w:val="28"/>
              </w:rPr>
            </w:pPr>
            <w:r>
              <w:rPr>
                <w:sz w:val="28"/>
                <w:szCs w:val="28"/>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4A74EA" w:rsidRPr="00050913" w:rsidRDefault="004A74EA" w:rsidP="0030097C">
            <w:pPr>
              <w:snapToGrid w:val="0"/>
              <w:rPr>
                <w:bCs/>
                <w:i/>
                <w:iCs/>
              </w:rPr>
            </w:pPr>
          </w:p>
        </w:tc>
      </w:tr>
      <w:tr w:rsidR="004A74EA" w:rsidTr="0030097C">
        <w:tc>
          <w:tcPr>
            <w:tcW w:w="7819" w:type="dxa"/>
            <w:tcBorders>
              <w:top w:val="single" w:sz="4" w:space="0" w:color="000000"/>
              <w:left w:val="single" w:sz="4" w:space="0" w:color="000000"/>
              <w:bottom w:val="single" w:sz="4" w:space="0" w:color="000000"/>
            </w:tcBorders>
          </w:tcPr>
          <w:p w:rsidR="004A74EA" w:rsidRPr="00967C28" w:rsidRDefault="004A74EA" w:rsidP="0030097C">
            <w:pPr>
              <w:rPr>
                <w:sz w:val="28"/>
                <w:szCs w:val="28"/>
              </w:rPr>
            </w:pPr>
            <w:r w:rsidRPr="00967C28">
              <w:rPr>
                <w:sz w:val="28"/>
                <w:szCs w:val="28"/>
              </w:rPr>
              <w:t>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B396B" w:rsidP="0030097C">
            <w:pPr>
              <w:snapToGrid w:val="0"/>
              <w:jc w:val="center"/>
              <w:rPr>
                <w:b/>
                <w:bCs/>
                <w:i/>
                <w:iCs/>
                <w:sz w:val="28"/>
                <w:szCs w:val="28"/>
              </w:rPr>
            </w:pPr>
            <w:r>
              <w:rPr>
                <w:b/>
                <w:bCs/>
                <w:i/>
                <w:iCs/>
                <w:sz w:val="28"/>
                <w:szCs w:val="28"/>
              </w:rPr>
              <w:t>1</w:t>
            </w:r>
            <w:r w:rsidR="004A74EA">
              <w:rPr>
                <w:b/>
                <w:bCs/>
                <w:i/>
                <w:iCs/>
                <w:sz w:val="28"/>
                <w:szCs w:val="28"/>
              </w:rPr>
              <w:t>6</w:t>
            </w:r>
          </w:p>
        </w:tc>
      </w:tr>
      <w:tr w:rsidR="004A74EA" w:rsidTr="0030097C">
        <w:tc>
          <w:tcPr>
            <w:tcW w:w="7819" w:type="dxa"/>
            <w:tcBorders>
              <w:top w:val="single" w:sz="4" w:space="0" w:color="000000"/>
              <w:left w:val="single" w:sz="4" w:space="0" w:color="000000"/>
              <w:bottom w:val="single" w:sz="4" w:space="0" w:color="000000"/>
            </w:tcBorders>
          </w:tcPr>
          <w:p w:rsidR="004A74EA" w:rsidRPr="00D82D84" w:rsidRDefault="004A74EA" w:rsidP="0030097C">
            <w:pPr>
              <w:rPr>
                <w:sz w:val="28"/>
                <w:szCs w:val="28"/>
              </w:rPr>
            </w:pPr>
            <w:r>
              <w:rPr>
                <w:sz w:val="28"/>
                <w:szCs w:val="28"/>
              </w:rPr>
              <w:t xml:space="preserve">     Профессионально-</w:t>
            </w:r>
            <w:r w:rsidRPr="00D82D84">
              <w:rPr>
                <w:sz w:val="28"/>
                <w:szCs w:val="28"/>
              </w:rPr>
              <w:t>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B396B" w:rsidP="0030097C">
            <w:pPr>
              <w:snapToGrid w:val="0"/>
              <w:jc w:val="center"/>
              <w:rPr>
                <w:b/>
                <w:bCs/>
                <w:i/>
                <w:iCs/>
                <w:sz w:val="28"/>
                <w:szCs w:val="28"/>
              </w:rPr>
            </w:pPr>
            <w:r>
              <w:rPr>
                <w:b/>
                <w:bCs/>
                <w:i/>
                <w:iCs/>
                <w:sz w:val="28"/>
                <w:szCs w:val="28"/>
              </w:rPr>
              <w:t>16</w:t>
            </w:r>
          </w:p>
        </w:tc>
      </w:tr>
      <w:tr w:rsidR="004A74EA" w:rsidTr="0030097C">
        <w:tc>
          <w:tcPr>
            <w:tcW w:w="7819" w:type="dxa"/>
            <w:tcBorders>
              <w:top w:val="single" w:sz="4" w:space="0" w:color="000000"/>
              <w:left w:val="single" w:sz="4" w:space="0" w:color="000000"/>
              <w:bottom w:val="single" w:sz="4" w:space="0" w:color="000000"/>
            </w:tcBorders>
          </w:tcPr>
          <w:p w:rsidR="004A74EA" w:rsidRPr="00D82D84" w:rsidRDefault="004A74EA" w:rsidP="0030097C">
            <w:pPr>
              <w:rPr>
                <w:sz w:val="28"/>
                <w:szCs w:val="28"/>
              </w:rPr>
            </w:pPr>
            <w:r w:rsidRPr="00D82D84">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A74EA" w:rsidP="0030097C">
            <w:pPr>
              <w:snapToGrid w:val="0"/>
              <w:jc w:val="center"/>
              <w:rPr>
                <w:b/>
                <w:bCs/>
                <w:i/>
                <w:iCs/>
                <w:sz w:val="28"/>
                <w:szCs w:val="28"/>
              </w:rPr>
            </w:pPr>
          </w:p>
        </w:tc>
      </w:tr>
      <w:tr w:rsidR="004A74EA" w:rsidTr="0030097C">
        <w:tc>
          <w:tcPr>
            <w:tcW w:w="7819" w:type="dxa"/>
            <w:tcBorders>
              <w:top w:val="single" w:sz="4" w:space="0" w:color="000000"/>
              <w:left w:val="single" w:sz="4" w:space="0" w:color="000000"/>
              <w:bottom w:val="single" w:sz="4" w:space="0" w:color="000000"/>
            </w:tcBorders>
          </w:tcPr>
          <w:p w:rsidR="004A74EA" w:rsidRPr="00D82D84" w:rsidRDefault="004B396B" w:rsidP="0030097C">
            <w:pPr>
              <w:rPr>
                <w:sz w:val="28"/>
                <w:szCs w:val="28"/>
              </w:rPr>
            </w:pPr>
            <w:r>
              <w:rPr>
                <w:sz w:val="28"/>
                <w:szCs w:val="28"/>
              </w:rPr>
              <w:t>теоре</w:t>
            </w:r>
            <w:r w:rsidR="004A74EA" w:rsidRPr="00D82D84">
              <w:rPr>
                <w:sz w:val="28"/>
                <w:szCs w:val="28"/>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4A74EA" w:rsidRDefault="004A74EA" w:rsidP="0030097C">
            <w:pPr>
              <w:snapToGrid w:val="0"/>
              <w:jc w:val="center"/>
              <w:rPr>
                <w:b/>
                <w:bCs/>
                <w:i/>
                <w:iCs/>
                <w:sz w:val="28"/>
                <w:szCs w:val="28"/>
              </w:rPr>
            </w:pPr>
          </w:p>
        </w:tc>
      </w:tr>
      <w:tr w:rsidR="004A74EA" w:rsidTr="0030097C">
        <w:tc>
          <w:tcPr>
            <w:tcW w:w="7819" w:type="dxa"/>
            <w:tcBorders>
              <w:top w:val="single" w:sz="4" w:space="0" w:color="000000"/>
              <w:left w:val="single" w:sz="4" w:space="0" w:color="000000"/>
              <w:bottom w:val="single" w:sz="4" w:space="0" w:color="000000"/>
            </w:tcBorders>
          </w:tcPr>
          <w:p w:rsidR="004A74EA" w:rsidRPr="00D82D84" w:rsidRDefault="004A74EA" w:rsidP="0030097C">
            <w:pPr>
              <w:rPr>
                <w:sz w:val="28"/>
                <w:szCs w:val="28"/>
              </w:rPr>
            </w:pPr>
            <w:r w:rsidRPr="00D82D84">
              <w:rPr>
                <w:sz w:val="28"/>
                <w:szCs w:val="28"/>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4A74EA" w:rsidRDefault="003C4877" w:rsidP="0030097C">
            <w:pPr>
              <w:snapToGrid w:val="0"/>
              <w:jc w:val="center"/>
              <w:rPr>
                <w:b/>
                <w:bCs/>
                <w:i/>
                <w:iCs/>
                <w:sz w:val="28"/>
                <w:szCs w:val="28"/>
              </w:rPr>
            </w:pPr>
            <w:r>
              <w:rPr>
                <w:b/>
                <w:bCs/>
                <w:i/>
                <w:iCs/>
                <w:sz w:val="28"/>
                <w:szCs w:val="28"/>
              </w:rPr>
              <w:t>16</w:t>
            </w:r>
          </w:p>
        </w:tc>
      </w:tr>
      <w:tr w:rsidR="004A74EA" w:rsidTr="0030097C">
        <w:tc>
          <w:tcPr>
            <w:tcW w:w="7819" w:type="dxa"/>
            <w:tcBorders>
              <w:top w:val="single" w:sz="4" w:space="0" w:color="000000"/>
              <w:left w:val="single" w:sz="4" w:space="0" w:color="000000"/>
              <w:bottom w:val="single" w:sz="4" w:space="0" w:color="000000"/>
            </w:tcBorders>
          </w:tcPr>
          <w:p w:rsidR="004A74EA" w:rsidRPr="00967C28" w:rsidRDefault="004A74EA" w:rsidP="0030097C">
            <w:pPr>
              <w:rPr>
                <w:sz w:val="28"/>
                <w:szCs w:val="28"/>
              </w:rPr>
            </w:pPr>
            <w:r w:rsidRPr="00883C67">
              <w:rPr>
                <w:sz w:val="28"/>
                <w:szCs w:val="28"/>
              </w:rPr>
              <w:t xml:space="preserve">самостоятельная работа над индивидуальным </w:t>
            </w:r>
            <w:r>
              <w:rPr>
                <w:sz w:val="28"/>
                <w:szCs w:val="28"/>
              </w:rPr>
              <w:t>проектом (если предусмотрено)</w:t>
            </w:r>
            <w:r>
              <w:rPr>
                <w:sz w:val="28"/>
                <w:szCs w:val="28"/>
              </w:rPr>
              <w:tab/>
            </w:r>
          </w:p>
        </w:tc>
        <w:tc>
          <w:tcPr>
            <w:tcW w:w="1925" w:type="dxa"/>
            <w:tcBorders>
              <w:top w:val="single" w:sz="4" w:space="0" w:color="000000"/>
              <w:left w:val="single" w:sz="4" w:space="0" w:color="000000"/>
              <w:bottom w:val="single" w:sz="4" w:space="0" w:color="000000"/>
              <w:right w:val="single" w:sz="4" w:space="0" w:color="000000"/>
            </w:tcBorders>
          </w:tcPr>
          <w:p w:rsidR="004A74EA" w:rsidRDefault="004A74EA" w:rsidP="0030097C">
            <w:pPr>
              <w:snapToGrid w:val="0"/>
              <w:jc w:val="center"/>
              <w:rPr>
                <w:b/>
                <w:bCs/>
                <w:i/>
                <w:iCs/>
                <w:sz w:val="28"/>
                <w:szCs w:val="28"/>
              </w:rPr>
            </w:pPr>
          </w:p>
        </w:tc>
      </w:tr>
      <w:tr w:rsidR="004A74EA" w:rsidRPr="00F92338" w:rsidTr="0030097C">
        <w:tc>
          <w:tcPr>
            <w:tcW w:w="7819" w:type="dxa"/>
            <w:tcBorders>
              <w:top w:val="single" w:sz="4" w:space="0" w:color="000000"/>
              <w:left w:val="single" w:sz="4" w:space="0" w:color="000000"/>
              <w:bottom w:val="single" w:sz="4" w:space="0" w:color="000000"/>
            </w:tcBorders>
          </w:tcPr>
          <w:p w:rsidR="004A74EA" w:rsidRPr="00540C46" w:rsidRDefault="004A74EA" w:rsidP="0030097C">
            <w:pPr>
              <w:snapToGrid w:val="0"/>
              <w:rPr>
                <w:sz w:val="28"/>
                <w:szCs w:val="28"/>
              </w:rPr>
            </w:pPr>
            <w:r w:rsidRPr="00540C46">
              <w:rPr>
                <w:sz w:val="28"/>
                <w:szCs w:val="28"/>
              </w:rPr>
              <w:t>Консультации</w:t>
            </w:r>
          </w:p>
          <w:p w:rsidR="004A74EA" w:rsidRPr="00540C46" w:rsidRDefault="004A74EA" w:rsidP="0030097C">
            <w:pPr>
              <w:snapToGrid w:val="0"/>
              <w:rPr>
                <w:sz w:val="28"/>
                <w:szCs w:val="28"/>
              </w:rPr>
            </w:pPr>
          </w:p>
        </w:tc>
        <w:tc>
          <w:tcPr>
            <w:tcW w:w="1925" w:type="dxa"/>
            <w:tcBorders>
              <w:top w:val="single" w:sz="4" w:space="0" w:color="000000"/>
              <w:left w:val="single" w:sz="4" w:space="0" w:color="000000"/>
              <w:bottom w:val="single" w:sz="4" w:space="0" w:color="000000"/>
              <w:right w:val="single" w:sz="4" w:space="0" w:color="000000"/>
            </w:tcBorders>
          </w:tcPr>
          <w:p w:rsidR="004A74EA" w:rsidRPr="00F92338" w:rsidRDefault="004A74EA" w:rsidP="0030097C">
            <w:pPr>
              <w:snapToGrid w:val="0"/>
              <w:jc w:val="center"/>
              <w:rPr>
                <w:b/>
                <w:i/>
                <w:iCs/>
                <w:sz w:val="28"/>
                <w:szCs w:val="28"/>
              </w:rPr>
            </w:pPr>
          </w:p>
        </w:tc>
      </w:tr>
      <w:tr w:rsidR="004A74EA" w:rsidRPr="00E774BA" w:rsidTr="0030097C">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4A74EA" w:rsidRPr="00E774BA" w:rsidRDefault="004A74EA" w:rsidP="0030097C">
            <w:pPr>
              <w:snapToGrid w:val="0"/>
              <w:rPr>
                <w:i/>
                <w:iCs/>
                <w:sz w:val="28"/>
                <w:szCs w:val="28"/>
              </w:rPr>
            </w:pPr>
            <w:r>
              <w:rPr>
                <w:i/>
                <w:iCs/>
                <w:sz w:val="28"/>
                <w:szCs w:val="28"/>
              </w:rPr>
              <w:t xml:space="preserve">Итоговая аттестация в форме </w:t>
            </w:r>
            <w:r w:rsidRPr="003C4877">
              <w:rPr>
                <w:b/>
                <w:i/>
                <w:iCs/>
                <w:sz w:val="28"/>
                <w:szCs w:val="28"/>
              </w:rPr>
              <w:t>дифференцированного</w:t>
            </w:r>
            <w:r>
              <w:rPr>
                <w:b/>
                <w:i/>
                <w:iCs/>
                <w:sz w:val="28"/>
                <w:szCs w:val="28"/>
              </w:rPr>
              <w:t>зачета</w:t>
            </w:r>
          </w:p>
        </w:tc>
      </w:tr>
    </w:tbl>
    <w:p w:rsidR="00FB262C" w:rsidRDefault="00FB262C" w:rsidP="000D132E">
      <w:pPr>
        <w:ind w:left="0" w:firstLine="0"/>
        <w:sectPr w:rsidR="00FB262C" w:rsidSect="00761849">
          <w:footerReference w:type="even" r:id="rId7"/>
          <w:footerReference w:type="default" r:id="rId8"/>
          <w:footerReference w:type="first" r:id="rId9"/>
          <w:pgSz w:w="11906" w:h="16838"/>
          <w:pgMar w:top="567" w:right="659" w:bottom="709" w:left="1522" w:header="720" w:footer="720" w:gutter="0"/>
          <w:cols w:space="720"/>
          <w:titlePg/>
        </w:sectPr>
      </w:pPr>
    </w:p>
    <w:p w:rsidR="000E477E" w:rsidRDefault="000E477E" w:rsidP="000D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pPr>
    </w:p>
    <w:sectPr w:rsidR="000E477E" w:rsidSect="000D132E">
      <w:footerReference w:type="even" r:id="rId10"/>
      <w:footerReference w:type="default" r:id="rId11"/>
      <w:footerReference w:type="first" r:id="rId12"/>
      <w:pgSz w:w="16840" w:h="11907" w:orient="landscape"/>
      <w:pgMar w:top="851" w:right="1134" w:bottom="851" w:left="992"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CF7" w:rsidRDefault="00B52CF7">
      <w:pPr>
        <w:spacing w:after="0" w:line="240" w:lineRule="auto"/>
      </w:pPr>
      <w:r>
        <w:separator/>
      </w:r>
    </w:p>
  </w:endnote>
  <w:endnote w:type="continuationSeparator" w:id="1">
    <w:p w:rsidR="00B52CF7" w:rsidRDefault="00B52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E1" w:rsidRDefault="00F277E1">
    <w:pPr>
      <w:tabs>
        <w:tab w:val="right" w:pos="9725"/>
      </w:tabs>
      <w:spacing w:after="0" w:line="259" w:lineRule="auto"/>
      <w:ind w:left="0" w:right="0" w:firstLine="0"/>
      <w:jc w:val="left"/>
    </w:pPr>
    <w:r>
      <w:tab/>
    </w:r>
    <w:r w:rsidR="00FC3320">
      <w:fldChar w:fldCharType="begin"/>
    </w:r>
    <w:r w:rsidR="00FA5118">
      <w:instrText xml:space="preserve"> PAGE   \* MERGEFORMAT </w:instrText>
    </w:r>
    <w:r w:rsidR="00FC3320">
      <w:fldChar w:fldCharType="separate"/>
    </w:r>
    <w:r>
      <w:t>2</w:t>
    </w:r>
    <w:r w:rsidR="00FC3320">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359753"/>
      <w:docPartObj>
        <w:docPartGallery w:val="Page Numbers (Bottom of Page)"/>
        <w:docPartUnique/>
      </w:docPartObj>
    </w:sdtPr>
    <w:sdtContent>
      <w:p w:rsidR="00F934A8" w:rsidRDefault="00FC3320">
        <w:pPr>
          <w:pStyle w:val="ad"/>
          <w:jc w:val="right"/>
        </w:pPr>
        <w:r>
          <w:fldChar w:fldCharType="begin"/>
        </w:r>
        <w:r w:rsidR="00F934A8">
          <w:instrText>PAGE   \* MERGEFORMAT</w:instrText>
        </w:r>
        <w:r>
          <w:fldChar w:fldCharType="separate"/>
        </w:r>
        <w:r w:rsidR="000D132E">
          <w:rPr>
            <w:noProof/>
          </w:rPr>
          <w:t>4</w:t>
        </w:r>
        <w:r>
          <w:fldChar w:fldCharType="end"/>
        </w:r>
      </w:p>
    </w:sdtContent>
  </w:sdt>
  <w:p w:rsidR="00F277E1" w:rsidRDefault="00F277E1">
    <w:pPr>
      <w:tabs>
        <w:tab w:val="right" w:pos="9725"/>
      </w:tabs>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E1" w:rsidRDefault="00E114E1">
    <w:pPr>
      <w:pStyle w:val="ad"/>
      <w:jc w:val="right"/>
    </w:pPr>
  </w:p>
  <w:p w:rsidR="00F277E1" w:rsidRDefault="00F277E1">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E1" w:rsidRDefault="00F277E1">
    <w:pPr>
      <w:spacing w:after="16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E1" w:rsidRDefault="00FC3320">
    <w:pPr>
      <w:pStyle w:val="ad"/>
      <w:jc w:val="right"/>
    </w:pPr>
    <w:r>
      <w:fldChar w:fldCharType="begin"/>
    </w:r>
    <w:r w:rsidR="00E114E1">
      <w:instrText>PAGE   \* MERGEFORMAT</w:instrText>
    </w:r>
    <w:r>
      <w:fldChar w:fldCharType="separate"/>
    </w:r>
    <w:r w:rsidR="000D132E">
      <w:rPr>
        <w:noProof/>
      </w:rPr>
      <w:t>14</w:t>
    </w:r>
    <w:r>
      <w:fldChar w:fldCharType="end"/>
    </w:r>
  </w:p>
  <w:p w:rsidR="00F277E1" w:rsidRDefault="00F277E1">
    <w:pPr>
      <w:spacing w:after="16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E1" w:rsidRDefault="00F277E1">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CF7" w:rsidRDefault="00B52CF7">
      <w:pPr>
        <w:spacing w:after="0" w:line="240" w:lineRule="auto"/>
      </w:pPr>
      <w:r>
        <w:separator/>
      </w:r>
    </w:p>
  </w:footnote>
  <w:footnote w:type="continuationSeparator" w:id="1">
    <w:p w:rsidR="00B52CF7" w:rsidRDefault="00B52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74A5"/>
    <w:multiLevelType w:val="hybridMultilevel"/>
    <w:tmpl w:val="414A28BC"/>
    <w:lvl w:ilvl="0" w:tplc="2D6024BE">
      <w:start w:val="1"/>
      <w:numFmt w:val="bullet"/>
      <w:lvlText w:val="-"/>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05D2A">
      <w:start w:val="1"/>
      <w:numFmt w:val="bullet"/>
      <w:lvlText w:val="o"/>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41B42">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A74DA">
      <w:start w:val="1"/>
      <w:numFmt w:val="bullet"/>
      <w:lvlText w:val="•"/>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25638">
      <w:start w:val="1"/>
      <w:numFmt w:val="bullet"/>
      <w:lvlText w:val="o"/>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A8EF8">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6AA46">
      <w:start w:val="1"/>
      <w:numFmt w:val="bullet"/>
      <w:lvlText w:val="•"/>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AAD8">
      <w:start w:val="1"/>
      <w:numFmt w:val="bullet"/>
      <w:lvlText w:val="o"/>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D6E8A6">
      <w:start w:val="1"/>
      <w:numFmt w:val="bullet"/>
      <w:lvlText w:val="▪"/>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F37729"/>
    <w:multiLevelType w:val="hybridMultilevel"/>
    <w:tmpl w:val="6FFEC1E6"/>
    <w:lvl w:ilvl="0" w:tplc="17068356">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DC237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1E69E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CEFD8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3E9A9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927F7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2067FE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4C75D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3C60A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C6057FA"/>
    <w:multiLevelType w:val="hybridMultilevel"/>
    <w:tmpl w:val="CF58F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045B0"/>
    <w:multiLevelType w:val="hybridMultilevel"/>
    <w:tmpl w:val="815A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53347E"/>
    <w:multiLevelType w:val="hybridMultilevel"/>
    <w:tmpl w:val="20B2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3A591E"/>
    <w:multiLevelType w:val="multilevel"/>
    <w:tmpl w:val="3334A30E"/>
    <w:lvl w:ilvl="0">
      <w:start w:val="2"/>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FCE404B"/>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C2844"/>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971C6F"/>
    <w:multiLevelType w:val="hybridMultilevel"/>
    <w:tmpl w:val="02FA6904"/>
    <w:lvl w:ilvl="0" w:tplc="5DC6057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87A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A8B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52E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C8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4E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E0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6FF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E68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2856251"/>
    <w:multiLevelType w:val="hybridMultilevel"/>
    <w:tmpl w:val="BEAA3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C77D04"/>
    <w:multiLevelType w:val="hybridMultilevel"/>
    <w:tmpl w:val="AD2866A0"/>
    <w:lvl w:ilvl="0" w:tplc="6BC4AF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F0C9C0">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D84F74">
      <w:start w:val="1"/>
      <w:numFmt w:val="bullet"/>
      <w:lvlRestart w:val="0"/>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DE77E2">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F2557A">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A918A">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C21D8C">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E93EC">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EBD04">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CBE084E"/>
    <w:multiLevelType w:val="hybridMultilevel"/>
    <w:tmpl w:val="8B2A31B8"/>
    <w:lvl w:ilvl="0" w:tplc="D4901A6C">
      <w:start w:val="1"/>
      <w:numFmt w:val="decimal"/>
      <w:lvlText w:val="%1."/>
      <w:lvlJc w:val="left"/>
      <w:pPr>
        <w:ind w:left="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C05E60">
      <w:start w:val="1"/>
      <w:numFmt w:val="lowerLetter"/>
      <w:lvlText w:val="%2"/>
      <w:lvlJc w:val="left"/>
      <w:pPr>
        <w:ind w:left="1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BE46C7C">
      <w:start w:val="1"/>
      <w:numFmt w:val="lowerRoman"/>
      <w:lvlText w:val="%3"/>
      <w:lvlJc w:val="left"/>
      <w:pPr>
        <w:ind w:left="1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8AB094">
      <w:start w:val="1"/>
      <w:numFmt w:val="decimal"/>
      <w:lvlText w:val="%4"/>
      <w:lvlJc w:val="left"/>
      <w:pPr>
        <w:ind w:left="27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909A22">
      <w:start w:val="1"/>
      <w:numFmt w:val="lowerLetter"/>
      <w:lvlText w:val="%5"/>
      <w:lvlJc w:val="left"/>
      <w:pPr>
        <w:ind w:left="3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903DAC">
      <w:start w:val="1"/>
      <w:numFmt w:val="lowerRoman"/>
      <w:lvlText w:val="%6"/>
      <w:lvlJc w:val="left"/>
      <w:pPr>
        <w:ind w:left="41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D64A38A">
      <w:start w:val="1"/>
      <w:numFmt w:val="decimal"/>
      <w:lvlText w:val="%7"/>
      <w:lvlJc w:val="left"/>
      <w:pPr>
        <w:ind w:left="48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267F9E">
      <w:start w:val="1"/>
      <w:numFmt w:val="lowerLetter"/>
      <w:lvlText w:val="%8"/>
      <w:lvlJc w:val="left"/>
      <w:pPr>
        <w:ind w:left="55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8425CE">
      <w:start w:val="1"/>
      <w:numFmt w:val="lowerRoman"/>
      <w:lvlText w:val="%9"/>
      <w:lvlJc w:val="left"/>
      <w:pPr>
        <w:ind w:left="63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46380E1F"/>
    <w:multiLevelType w:val="hybridMultilevel"/>
    <w:tmpl w:val="DC3EE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762680"/>
    <w:multiLevelType w:val="multilevel"/>
    <w:tmpl w:val="614405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DA73A35"/>
    <w:multiLevelType w:val="hybridMultilevel"/>
    <w:tmpl w:val="90EAC49A"/>
    <w:lvl w:ilvl="0" w:tplc="FAA05F6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673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05B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F4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2FB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AA2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4F5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E23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06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44E7ACC"/>
    <w:multiLevelType w:val="hybridMultilevel"/>
    <w:tmpl w:val="6A38654C"/>
    <w:lvl w:ilvl="0" w:tplc="7ADCD63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494AFC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AA28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A467F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679BC">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2A71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641C8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0411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67D3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89E6E06"/>
    <w:multiLevelType w:val="hybridMultilevel"/>
    <w:tmpl w:val="C5C4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7569C"/>
    <w:multiLevelType w:val="multilevel"/>
    <w:tmpl w:val="DC089B0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7736BA3"/>
    <w:multiLevelType w:val="multilevel"/>
    <w:tmpl w:val="5FC8EFB4"/>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6A796E46"/>
    <w:multiLevelType w:val="hybridMultilevel"/>
    <w:tmpl w:val="8A38F4F4"/>
    <w:lvl w:ilvl="0" w:tplc="E17280D6">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6188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7E9F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66D54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32D7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547B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430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0908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002B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AAF1C90"/>
    <w:multiLevelType w:val="hybridMultilevel"/>
    <w:tmpl w:val="EA8C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B63C3E"/>
    <w:multiLevelType w:val="multilevel"/>
    <w:tmpl w:val="B240D71A"/>
    <w:lvl w:ilvl="0">
      <w:start w:val="4"/>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22A0717"/>
    <w:multiLevelType w:val="hybridMultilevel"/>
    <w:tmpl w:val="4746AE6A"/>
    <w:lvl w:ilvl="0" w:tplc="B24479F4">
      <w:start w:val="1"/>
      <w:numFmt w:val="decimal"/>
      <w:lvlText w:val="%1."/>
      <w:lvlJc w:val="left"/>
      <w:pPr>
        <w:ind w:left="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E4F4FE">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E44F0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2087A4">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2A5124">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BA458A">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76D934">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5400FC">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48F74A">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72CC46FF"/>
    <w:multiLevelType w:val="hybridMultilevel"/>
    <w:tmpl w:val="B3B0E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A01A76"/>
    <w:multiLevelType w:val="hybridMultilevel"/>
    <w:tmpl w:val="8C042196"/>
    <w:lvl w:ilvl="0" w:tplc="BDD64042">
      <w:start w:val="1"/>
      <w:numFmt w:val="bullet"/>
      <w:lvlText w:val="-"/>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CAF98">
      <w:start w:val="1"/>
      <w:numFmt w:val="bullet"/>
      <w:lvlText w:val="o"/>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25276">
      <w:start w:val="1"/>
      <w:numFmt w:val="bullet"/>
      <w:lvlText w:val="▪"/>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C2B0">
      <w:start w:val="1"/>
      <w:numFmt w:val="bullet"/>
      <w:lvlText w:val="•"/>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ECB7C">
      <w:start w:val="1"/>
      <w:numFmt w:val="bullet"/>
      <w:lvlText w:val="o"/>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E83FA">
      <w:start w:val="1"/>
      <w:numFmt w:val="bullet"/>
      <w:lvlText w:val="▪"/>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0E1A4">
      <w:start w:val="1"/>
      <w:numFmt w:val="bullet"/>
      <w:lvlText w:val="•"/>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22BC6">
      <w:start w:val="1"/>
      <w:numFmt w:val="bullet"/>
      <w:lvlText w:val="o"/>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4BAC6">
      <w:start w:val="1"/>
      <w:numFmt w:val="bullet"/>
      <w:lvlText w:val="▪"/>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5"/>
  </w:num>
  <w:num w:numId="3">
    <w:abstractNumId w:val="24"/>
  </w:num>
  <w:num w:numId="4">
    <w:abstractNumId w:val="17"/>
  </w:num>
  <w:num w:numId="5">
    <w:abstractNumId w:val="5"/>
  </w:num>
  <w:num w:numId="6">
    <w:abstractNumId w:val="21"/>
  </w:num>
  <w:num w:numId="7">
    <w:abstractNumId w:val="13"/>
  </w:num>
  <w:num w:numId="8">
    <w:abstractNumId w:val="10"/>
  </w:num>
  <w:num w:numId="9">
    <w:abstractNumId w:val="22"/>
  </w:num>
  <w:num w:numId="10">
    <w:abstractNumId w:val="8"/>
  </w:num>
  <w:num w:numId="11">
    <w:abstractNumId w:val="1"/>
  </w:num>
  <w:num w:numId="12">
    <w:abstractNumId w:val="19"/>
  </w:num>
  <w:num w:numId="13">
    <w:abstractNumId w:val="11"/>
  </w:num>
  <w:num w:numId="14">
    <w:abstractNumId w:val="14"/>
  </w:num>
  <w:num w:numId="15">
    <w:abstractNumId w:val="9"/>
  </w:num>
  <w:num w:numId="16">
    <w:abstractNumId w:val="4"/>
  </w:num>
  <w:num w:numId="17">
    <w:abstractNumId w:val="16"/>
  </w:num>
  <w:num w:numId="18">
    <w:abstractNumId w:val="2"/>
  </w:num>
  <w:num w:numId="19">
    <w:abstractNumId w:val="7"/>
  </w:num>
  <w:num w:numId="20">
    <w:abstractNumId w:val="18"/>
  </w:num>
  <w:num w:numId="21">
    <w:abstractNumId w:val="3"/>
  </w:num>
  <w:num w:numId="22">
    <w:abstractNumId w:val="12"/>
  </w:num>
  <w:num w:numId="23">
    <w:abstractNumId w:val="23"/>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FB262C"/>
    <w:rsid w:val="000059AD"/>
    <w:rsid w:val="0000704C"/>
    <w:rsid w:val="0001478E"/>
    <w:rsid w:val="00022E8F"/>
    <w:rsid w:val="0005480C"/>
    <w:rsid w:val="00054CB1"/>
    <w:rsid w:val="00071BB2"/>
    <w:rsid w:val="0008246F"/>
    <w:rsid w:val="00084BAD"/>
    <w:rsid w:val="00087AE3"/>
    <w:rsid w:val="000D132E"/>
    <w:rsid w:val="000D1706"/>
    <w:rsid w:val="000E477E"/>
    <w:rsid w:val="0013141D"/>
    <w:rsid w:val="00135BB0"/>
    <w:rsid w:val="00151B7B"/>
    <w:rsid w:val="00152A25"/>
    <w:rsid w:val="0016225E"/>
    <w:rsid w:val="00164389"/>
    <w:rsid w:val="001676FD"/>
    <w:rsid w:val="001D7073"/>
    <w:rsid w:val="001E2D08"/>
    <w:rsid w:val="00200D77"/>
    <w:rsid w:val="002133AB"/>
    <w:rsid w:val="00246243"/>
    <w:rsid w:val="00272621"/>
    <w:rsid w:val="002902EE"/>
    <w:rsid w:val="002A205A"/>
    <w:rsid w:val="002B4C7C"/>
    <w:rsid w:val="002B55EB"/>
    <w:rsid w:val="002B7224"/>
    <w:rsid w:val="002E374E"/>
    <w:rsid w:val="002F1C9A"/>
    <w:rsid w:val="002F58AD"/>
    <w:rsid w:val="00324C61"/>
    <w:rsid w:val="003441C3"/>
    <w:rsid w:val="00353C6B"/>
    <w:rsid w:val="00370BA5"/>
    <w:rsid w:val="003A2753"/>
    <w:rsid w:val="003A7D30"/>
    <w:rsid w:val="003C4877"/>
    <w:rsid w:val="003D7D5C"/>
    <w:rsid w:val="0040564B"/>
    <w:rsid w:val="004104F6"/>
    <w:rsid w:val="004141DD"/>
    <w:rsid w:val="004459F5"/>
    <w:rsid w:val="00484841"/>
    <w:rsid w:val="00486F15"/>
    <w:rsid w:val="00496149"/>
    <w:rsid w:val="004A00AE"/>
    <w:rsid w:val="004A74EA"/>
    <w:rsid w:val="004B396B"/>
    <w:rsid w:val="004B53F7"/>
    <w:rsid w:val="004F324F"/>
    <w:rsid w:val="00512485"/>
    <w:rsid w:val="005234E6"/>
    <w:rsid w:val="00524EB2"/>
    <w:rsid w:val="00525F50"/>
    <w:rsid w:val="00573A51"/>
    <w:rsid w:val="005A2ACE"/>
    <w:rsid w:val="005A6E84"/>
    <w:rsid w:val="005C326F"/>
    <w:rsid w:val="005F0831"/>
    <w:rsid w:val="005F408B"/>
    <w:rsid w:val="005F59B9"/>
    <w:rsid w:val="005F63CC"/>
    <w:rsid w:val="006007F2"/>
    <w:rsid w:val="00634AFC"/>
    <w:rsid w:val="006427B3"/>
    <w:rsid w:val="0064384C"/>
    <w:rsid w:val="00654B99"/>
    <w:rsid w:val="0065685B"/>
    <w:rsid w:val="00674B5A"/>
    <w:rsid w:val="00675D32"/>
    <w:rsid w:val="00677EA2"/>
    <w:rsid w:val="006826BC"/>
    <w:rsid w:val="00686510"/>
    <w:rsid w:val="006E4A46"/>
    <w:rsid w:val="00703976"/>
    <w:rsid w:val="0071150F"/>
    <w:rsid w:val="00726A22"/>
    <w:rsid w:val="00735C02"/>
    <w:rsid w:val="00761849"/>
    <w:rsid w:val="0079285A"/>
    <w:rsid w:val="007F67C5"/>
    <w:rsid w:val="00807683"/>
    <w:rsid w:val="008200BE"/>
    <w:rsid w:val="008227B4"/>
    <w:rsid w:val="00823F5C"/>
    <w:rsid w:val="008323D5"/>
    <w:rsid w:val="00840611"/>
    <w:rsid w:val="00854A01"/>
    <w:rsid w:val="0086328A"/>
    <w:rsid w:val="00866421"/>
    <w:rsid w:val="00871014"/>
    <w:rsid w:val="0088134F"/>
    <w:rsid w:val="0088436D"/>
    <w:rsid w:val="008866E9"/>
    <w:rsid w:val="008A6632"/>
    <w:rsid w:val="008D42D7"/>
    <w:rsid w:val="008E672C"/>
    <w:rsid w:val="008E7F96"/>
    <w:rsid w:val="009373B8"/>
    <w:rsid w:val="009515DC"/>
    <w:rsid w:val="00952CE4"/>
    <w:rsid w:val="00974568"/>
    <w:rsid w:val="009863E3"/>
    <w:rsid w:val="00990641"/>
    <w:rsid w:val="009A198C"/>
    <w:rsid w:val="009A363D"/>
    <w:rsid w:val="009C2C53"/>
    <w:rsid w:val="009C3736"/>
    <w:rsid w:val="009D15BF"/>
    <w:rsid w:val="009D682D"/>
    <w:rsid w:val="00A058EB"/>
    <w:rsid w:val="00A20873"/>
    <w:rsid w:val="00A4591C"/>
    <w:rsid w:val="00A4630B"/>
    <w:rsid w:val="00A51740"/>
    <w:rsid w:val="00A74953"/>
    <w:rsid w:val="00A857FB"/>
    <w:rsid w:val="00A9119B"/>
    <w:rsid w:val="00A93DA8"/>
    <w:rsid w:val="00AC2601"/>
    <w:rsid w:val="00AC4B53"/>
    <w:rsid w:val="00AD29D6"/>
    <w:rsid w:val="00B07AE2"/>
    <w:rsid w:val="00B32D10"/>
    <w:rsid w:val="00B52CF7"/>
    <w:rsid w:val="00B64E5A"/>
    <w:rsid w:val="00BA0376"/>
    <w:rsid w:val="00BA25BB"/>
    <w:rsid w:val="00BC4922"/>
    <w:rsid w:val="00BC6007"/>
    <w:rsid w:val="00BE3688"/>
    <w:rsid w:val="00BF2A04"/>
    <w:rsid w:val="00BF753E"/>
    <w:rsid w:val="00BF7E08"/>
    <w:rsid w:val="00C00FE6"/>
    <w:rsid w:val="00C03991"/>
    <w:rsid w:val="00C22F63"/>
    <w:rsid w:val="00C36343"/>
    <w:rsid w:val="00C4152D"/>
    <w:rsid w:val="00CA62A1"/>
    <w:rsid w:val="00CC086D"/>
    <w:rsid w:val="00CC1600"/>
    <w:rsid w:val="00CC6580"/>
    <w:rsid w:val="00CC7FD7"/>
    <w:rsid w:val="00D56221"/>
    <w:rsid w:val="00D73D5E"/>
    <w:rsid w:val="00D75A68"/>
    <w:rsid w:val="00D9186B"/>
    <w:rsid w:val="00DC2775"/>
    <w:rsid w:val="00DD2548"/>
    <w:rsid w:val="00DD6EB1"/>
    <w:rsid w:val="00DD6F10"/>
    <w:rsid w:val="00DF0E00"/>
    <w:rsid w:val="00E05C24"/>
    <w:rsid w:val="00E114E1"/>
    <w:rsid w:val="00E41DF6"/>
    <w:rsid w:val="00E61E0C"/>
    <w:rsid w:val="00E81957"/>
    <w:rsid w:val="00E8357C"/>
    <w:rsid w:val="00E97598"/>
    <w:rsid w:val="00EF57D9"/>
    <w:rsid w:val="00F16350"/>
    <w:rsid w:val="00F165C5"/>
    <w:rsid w:val="00F26837"/>
    <w:rsid w:val="00F277E1"/>
    <w:rsid w:val="00F315A3"/>
    <w:rsid w:val="00F4285D"/>
    <w:rsid w:val="00F5329B"/>
    <w:rsid w:val="00F60071"/>
    <w:rsid w:val="00F6276C"/>
    <w:rsid w:val="00F63DE5"/>
    <w:rsid w:val="00F66270"/>
    <w:rsid w:val="00F81E41"/>
    <w:rsid w:val="00F934A8"/>
    <w:rsid w:val="00FA5118"/>
    <w:rsid w:val="00FA693C"/>
    <w:rsid w:val="00FB262C"/>
    <w:rsid w:val="00FC138E"/>
    <w:rsid w:val="00FC32A6"/>
    <w:rsid w:val="00FC3320"/>
    <w:rsid w:val="00FE4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BE"/>
    <w:pPr>
      <w:spacing w:after="5" w:line="268" w:lineRule="auto"/>
      <w:ind w:left="190" w:right="19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200BE"/>
    <w:pPr>
      <w:keepNext/>
      <w:keepLines/>
      <w:spacing w:after="0" w:line="270" w:lineRule="auto"/>
      <w:ind w:left="19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200BE"/>
    <w:pPr>
      <w:keepNext/>
      <w:keepLines/>
      <w:spacing w:after="12" w:line="250" w:lineRule="auto"/>
      <w:ind w:left="10" w:right="12"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8200BE"/>
    <w:pPr>
      <w:keepNext/>
      <w:keepLines/>
      <w:spacing w:after="5" w:line="271" w:lineRule="auto"/>
      <w:ind w:left="10" w:right="12"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00BE"/>
    <w:rPr>
      <w:rFonts w:ascii="Times New Roman" w:eastAsia="Times New Roman" w:hAnsi="Times New Roman" w:cs="Times New Roman"/>
      <w:b/>
      <w:color w:val="000000"/>
      <w:sz w:val="28"/>
    </w:rPr>
  </w:style>
  <w:style w:type="character" w:customStyle="1" w:styleId="30">
    <w:name w:val="Заголовок 3 Знак"/>
    <w:link w:val="3"/>
    <w:rsid w:val="008200BE"/>
    <w:rPr>
      <w:rFonts w:ascii="Times New Roman" w:eastAsia="Times New Roman" w:hAnsi="Times New Roman" w:cs="Times New Roman"/>
      <w:b/>
      <w:color w:val="000000"/>
      <w:sz w:val="24"/>
    </w:rPr>
  </w:style>
  <w:style w:type="character" w:customStyle="1" w:styleId="20">
    <w:name w:val="Заголовок 2 Знак"/>
    <w:link w:val="2"/>
    <w:rsid w:val="008200BE"/>
    <w:rPr>
      <w:rFonts w:ascii="Times New Roman" w:eastAsia="Times New Roman" w:hAnsi="Times New Roman" w:cs="Times New Roman"/>
      <w:b/>
      <w:color w:val="000000"/>
      <w:sz w:val="24"/>
    </w:rPr>
  </w:style>
  <w:style w:type="table" w:customStyle="1" w:styleId="TableGrid">
    <w:name w:val="TableGrid"/>
    <w:rsid w:val="008200B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E36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688"/>
    <w:rPr>
      <w:rFonts w:ascii="Tahoma" w:eastAsia="Times New Roman" w:hAnsi="Tahoma" w:cs="Tahoma"/>
      <w:color w:val="000000"/>
      <w:sz w:val="16"/>
      <w:szCs w:val="16"/>
    </w:rPr>
  </w:style>
  <w:style w:type="paragraph" w:styleId="a5">
    <w:name w:val="header"/>
    <w:basedOn w:val="a"/>
    <w:link w:val="a6"/>
    <w:uiPriority w:val="99"/>
    <w:unhideWhenUsed/>
    <w:rsid w:val="00D562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6221"/>
    <w:rPr>
      <w:rFonts w:ascii="Times New Roman" w:eastAsia="Times New Roman" w:hAnsi="Times New Roman" w:cs="Times New Roman"/>
      <w:color w:val="000000"/>
      <w:sz w:val="24"/>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qFormat/>
    <w:rsid w:val="00674B5A"/>
    <w:pPr>
      <w:spacing w:before="120" w:after="120" w:line="240" w:lineRule="auto"/>
      <w:ind w:left="708" w:right="0" w:firstLine="0"/>
      <w:jc w:val="left"/>
    </w:pPr>
    <w:rPr>
      <w:color w:val="auto"/>
      <w:szCs w:val="24"/>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qFormat/>
    <w:locked/>
    <w:rsid w:val="00674B5A"/>
    <w:rPr>
      <w:rFonts w:ascii="Times New Roman" w:eastAsia="Times New Roman" w:hAnsi="Times New Roman" w:cs="Times New Roman"/>
      <w:sz w:val="24"/>
      <w:szCs w:val="24"/>
    </w:rPr>
  </w:style>
  <w:style w:type="character" w:styleId="a9">
    <w:name w:val="Hyperlink"/>
    <w:uiPriority w:val="99"/>
    <w:qFormat/>
    <w:rsid w:val="00674B5A"/>
    <w:rPr>
      <w:rFonts w:cs="Times New Roman"/>
      <w:color w:val="0000FF"/>
      <w:u w:val="single"/>
    </w:rPr>
  </w:style>
  <w:style w:type="character" w:customStyle="1" w:styleId="21">
    <w:name w:val="Основной текст (2)_"/>
    <w:link w:val="22"/>
    <w:rsid w:val="00674B5A"/>
    <w:rPr>
      <w:rFonts w:ascii="Times New Roman" w:hAnsi="Times New Roman"/>
      <w:sz w:val="16"/>
      <w:szCs w:val="16"/>
    </w:rPr>
  </w:style>
  <w:style w:type="paragraph" w:customStyle="1" w:styleId="22">
    <w:name w:val="Основной текст (2)"/>
    <w:basedOn w:val="a"/>
    <w:link w:val="21"/>
    <w:rsid w:val="00674B5A"/>
    <w:pPr>
      <w:widowControl w:val="0"/>
      <w:spacing w:after="0" w:line="240" w:lineRule="auto"/>
      <w:ind w:left="0" w:right="0" w:firstLine="0"/>
      <w:jc w:val="center"/>
    </w:pPr>
    <w:rPr>
      <w:rFonts w:eastAsiaTheme="minorEastAsia" w:cstheme="minorBidi"/>
      <w:color w:val="auto"/>
      <w:sz w:val="16"/>
      <w:szCs w:val="16"/>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6225E"/>
    <w:pPr>
      <w:spacing w:after="0" w:line="240" w:lineRule="auto"/>
      <w:ind w:left="0" w:right="0" w:firstLine="0"/>
      <w:jc w:val="left"/>
    </w:pPr>
    <w:rPr>
      <w:color w:val="auto"/>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6225E"/>
    <w:rPr>
      <w:rFonts w:ascii="Times New Roman" w:eastAsia="Times New Roman" w:hAnsi="Times New Roman" w:cs="Times New Roman"/>
      <w:sz w:val="20"/>
      <w:szCs w:val="20"/>
      <w:lang w:val="en-US"/>
    </w:rPr>
  </w:style>
  <w:style w:type="character" w:styleId="ac">
    <w:name w:val="footnote reference"/>
    <w:uiPriority w:val="99"/>
    <w:rsid w:val="0016225E"/>
    <w:rPr>
      <w:rFonts w:cs="Times New Roman"/>
      <w:vertAlign w:val="superscript"/>
    </w:rPr>
  </w:style>
  <w:style w:type="paragraph" w:styleId="ad">
    <w:name w:val="footer"/>
    <w:basedOn w:val="a"/>
    <w:link w:val="ae"/>
    <w:uiPriority w:val="99"/>
    <w:unhideWhenUsed/>
    <w:rsid w:val="00F934A8"/>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ae">
    <w:name w:val="Нижний колонтитул Знак"/>
    <w:basedOn w:val="a0"/>
    <w:link w:val="ad"/>
    <w:uiPriority w:val="99"/>
    <w:rsid w:val="00F934A8"/>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374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cp:lastModifiedBy>ViP</cp:lastModifiedBy>
  <cp:revision>132</cp:revision>
  <dcterms:created xsi:type="dcterms:W3CDTF">2023-07-05T06:34:00Z</dcterms:created>
  <dcterms:modified xsi:type="dcterms:W3CDTF">2024-07-02T08:38:00Z</dcterms:modified>
</cp:coreProperties>
</file>