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AC" w:rsidRDefault="00EB56AC" w:rsidP="008C42D9">
      <w:pPr>
        <w:jc w:val="center"/>
        <w:rPr>
          <w:b/>
          <w:i/>
        </w:rPr>
      </w:pPr>
    </w:p>
    <w:p w:rsidR="00EB56AC" w:rsidRPr="00EB56AC" w:rsidRDefault="00EB56AC" w:rsidP="008C42D9">
      <w:pPr>
        <w:jc w:val="center"/>
        <w:rPr>
          <w:b/>
        </w:rPr>
      </w:pPr>
    </w:p>
    <w:p w:rsidR="00EB56AC" w:rsidRPr="00A459C5" w:rsidRDefault="00EB56AC" w:rsidP="00EB56AC">
      <w:pPr>
        <w:jc w:val="center"/>
      </w:pPr>
      <w:r w:rsidRPr="00A459C5">
        <w:t>Министерство образования и науки Челябинской области</w:t>
      </w:r>
    </w:p>
    <w:p w:rsidR="00EB56AC" w:rsidRPr="00A459C5" w:rsidRDefault="00EB56AC" w:rsidP="00EB56AC">
      <w:pPr>
        <w:jc w:val="center"/>
      </w:pPr>
      <w:r w:rsidRPr="00A459C5">
        <w:t>Государственное бюджетное профессиональное образовательное учреждение</w:t>
      </w:r>
    </w:p>
    <w:p w:rsidR="00EB56AC" w:rsidRPr="00A459C5" w:rsidRDefault="00EB56AC" w:rsidP="00EB56AC">
      <w:pPr>
        <w:jc w:val="center"/>
      </w:pPr>
      <w:r w:rsidRPr="00A459C5">
        <w:t>«Троицкий технологический техникум»</w:t>
      </w:r>
    </w:p>
    <w:p w:rsidR="00EB56AC" w:rsidRPr="000913B7" w:rsidRDefault="00EB56AC" w:rsidP="00EB56AC">
      <w:pPr>
        <w:jc w:val="center"/>
        <w:rPr>
          <w:sz w:val="28"/>
          <w:szCs w:val="28"/>
        </w:rPr>
      </w:pPr>
    </w:p>
    <w:p w:rsidR="00EB56AC" w:rsidRPr="000913B7" w:rsidRDefault="00EB56AC" w:rsidP="00EB56AC">
      <w:pPr>
        <w:rPr>
          <w:sz w:val="28"/>
          <w:szCs w:val="28"/>
        </w:rPr>
      </w:pPr>
      <w:r w:rsidRPr="000913B7">
        <w:rPr>
          <w:sz w:val="28"/>
          <w:szCs w:val="28"/>
        </w:rPr>
        <w:t xml:space="preserve">               </w:t>
      </w:r>
    </w:p>
    <w:p w:rsidR="00EB56AC" w:rsidRDefault="00EB56AC" w:rsidP="00EB56AC">
      <w:pPr>
        <w:rPr>
          <w:sz w:val="28"/>
          <w:szCs w:val="28"/>
        </w:rPr>
      </w:pPr>
    </w:p>
    <w:p w:rsidR="00EB56AC" w:rsidRDefault="00EB56AC" w:rsidP="00EB56AC">
      <w:pPr>
        <w:rPr>
          <w:sz w:val="28"/>
          <w:szCs w:val="28"/>
        </w:rPr>
      </w:pPr>
    </w:p>
    <w:p w:rsidR="00EB56AC" w:rsidRDefault="00EB56AC" w:rsidP="00EB56AC">
      <w:pPr>
        <w:rPr>
          <w:sz w:val="28"/>
          <w:szCs w:val="28"/>
        </w:rPr>
      </w:pPr>
    </w:p>
    <w:p w:rsidR="00EB56AC" w:rsidRPr="00203D9A" w:rsidRDefault="00EB56AC" w:rsidP="00EB56AC">
      <w:pPr>
        <w:spacing w:line="276" w:lineRule="auto"/>
        <w:jc w:val="right"/>
      </w:pPr>
      <w:r w:rsidRPr="00203D9A">
        <w:t>УТВЕРЖДЕНА</w:t>
      </w:r>
    </w:p>
    <w:p w:rsidR="00EB56AC" w:rsidRPr="00203D9A" w:rsidRDefault="00EB56AC" w:rsidP="00EB56AC">
      <w:pPr>
        <w:spacing w:line="276" w:lineRule="auto"/>
        <w:jc w:val="right"/>
      </w:pPr>
      <w:r w:rsidRPr="00203D9A">
        <w:t xml:space="preserve">Приказом </w:t>
      </w:r>
    </w:p>
    <w:p w:rsidR="00EB56AC" w:rsidRPr="00203D9A" w:rsidRDefault="00EB56AC" w:rsidP="00EB56AC">
      <w:pPr>
        <w:spacing w:line="276" w:lineRule="auto"/>
        <w:jc w:val="right"/>
      </w:pPr>
      <w:r>
        <w:t>от 04.02. 2021 г. № 46 о/д</w:t>
      </w:r>
      <w:r w:rsidRPr="00203D9A">
        <w:t xml:space="preserve">                                                                           </w:t>
      </w:r>
    </w:p>
    <w:p w:rsidR="00EB56AC" w:rsidRPr="00203D9A" w:rsidRDefault="00EB56AC" w:rsidP="00EB56AC">
      <w:pPr>
        <w:spacing w:line="276" w:lineRule="auto"/>
        <w:jc w:val="right"/>
      </w:pPr>
      <w:r w:rsidRPr="00203D9A">
        <w:t xml:space="preserve">Директор ГБПОУ «ТТТ»   </w:t>
      </w:r>
    </w:p>
    <w:p w:rsidR="00EB56AC" w:rsidRDefault="00EB56AC" w:rsidP="00EB56AC">
      <w:pPr>
        <w:rPr>
          <w:sz w:val="28"/>
          <w:szCs w:val="28"/>
        </w:rPr>
      </w:pPr>
      <w:r w:rsidRPr="00203D9A">
        <w:t xml:space="preserve">                       </w:t>
      </w:r>
      <w:r>
        <w:t xml:space="preserve">                                                                                                                </w:t>
      </w:r>
      <w:r w:rsidRPr="00203D9A">
        <w:t>О.В. Рогель</w:t>
      </w:r>
    </w:p>
    <w:p w:rsidR="00EB56AC" w:rsidRPr="000913B7" w:rsidRDefault="00EB56AC" w:rsidP="00EB56AC">
      <w:pPr>
        <w:rPr>
          <w:sz w:val="28"/>
          <w:szCs w:val="28"/>
        </w:rPr>
      </w:pPr>
    </w:p>
    <w:tbl>
      <w:tblPr>
        <w:tblpPr w:leftFromText="180" w:rightFromText="180" w:vertAnchor="text" w:horzAnchor="page" w:tblpX="2242" w:tblpY="122"/>
        <w:tblW w:w="0" w:type="auto"/>
        <w:tblLook w:val="00A0"/>
      </w:tblPr>
      <w:tblGrid>
        <w:gridCol w:w="2268"/>
        <w:gridCol w:w="3651"/>
      </w:tblGrid>
      <w:tr w:rsidR="00EB56AC" w:rsidRPr="000913B7" w:rsidTr="00E146F5">
        <w:tc>
          <w:tcPr>
            <w:tcW w:w="2268" w:type="dxa"/>
          </w:tcPr>
          <w:p w:rsidR="00EB56AC" w:rsidRPr="000913B7" w:rsidRDefault="00EB56AC" w:rsidP="00E146F5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EB56AC" w:rsidRPr="000913B7" w:rsidRDefault="00EB56AC" w:rsidP="00E146F5">
            <w:pPr>
              <w:rPr>
                <w:sz w:val="28"/>
                <w:szCs w:val="28"/>
              </w:rPr>
            </w:pPr>
          </w:p>
        </w:tc>
      </w:tr>
    </w:tbl>
    <w:p w:rsidR="00EB56AC" w:rsidRPr="000913B7" w:rsidRDefault="00EB56AC" w:rsidP="00EB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EB56AC" w:rsidRPr="000913B7" w:rsidRDefault="00EB56AC" w:rsidP="00EB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EB56AC" w:rsidRPr="000913B7" w:rsidRDefault="00EB56AC" w:rsidP="00EB56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 ПРОГРАММА</w:t>
      </w:r>
      <w:r w:rsidRPr="000913B7">
        <w:rPr>
          <w:b/>
          <w:caps/>
          <w:sz w:val="28"/>
          <w:szCs w:val="28"/>
        </w:rPr>
        <w:t xml:space="preserve"> УЧЕБНОЙ ДИСЦИПЛИНЫ</w:t>
      </w:r>
    </w:p>
    <w:p w:rsidR="00EB56AC" w:rsidRPr="000913B7" w:rsidRDefault="00EB56AC" w:rsidP="00EB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EB56AC" w:rsidRPr="000913B7" w:rsidRDefault="00EB56AC" w:rsidP="00EB56AC">
      <w:pPr>
        <w:rPr>
          <w:b/>
          <w:sz w:val="28"/>
          <w:szCs w:val="28"/>
        </w:rPr>
      </w:pPr>
    </w:p>
    <w:p w:rsidR="00EB56AC" w:rsidRPr="00EB56AC" w:rsidRDefault="00EB56AC" w:rsidP="00EB56A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ОП.05</w:t>
      </w:r>
      <w:r w:rsidRPr="00EB56AC">
        <w:rPr>
          <w:b/>
          <w:sz w:val="32"/>
          <w:szCs w:val="32"/>
        </w:rPr>
        <w:t xml:space="preserve"> Основы калькуляции и учета</w:t>
      </w:r>
    </w:p>
    <w:p w:rsidR="00EB56AC" w:rsidRPr="00EB56AC" w:rsidRDefault="00EB56AC" w:rsidP="00EB56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  <w:u w:val="single"/>
        </w:rPr>
      </w:pPr>
    </w:p>
    <w:p w:rsidR="00EB56AC" w:rsidRPr="000913B7" w:rsidRDefault="00EB56AC" w:rsidP="00EB56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B56AC" w:rsidRPr="000913B7" w:rsidRDefault="00EB56AC" w:rsidP="00EB56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B56AC" w:rsidRPr="000913B7" w:rsidRDefault="00EB56AC" w:rsidP="00EB56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Pr="000913B7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Pr="000913B7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Pr="000913B7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Pr="000913B7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EB56AC" w:rsidRPr="000913B7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 w:rsidRPr="000913B7">
        <w:rPr>
          <w:spacing w:val="-2"/>
          <w:sz w:val="28"/>
          <w:szCs w:val="28"/>
        </w:rPr>
        <w:t>г. Троицк</w:t>
      </w:r>
    </w:p>
    <w:p w:rsidR="00EB56AC" w:rsidRPr="000913B7" w:rsidRDefault="00EB56AC" w:rsidP="00EB56AC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 w:rsidRPr="000913B7">
        <w:rPr>
          <w:spacing w:val="-2"/>
          <w:sz w:val="28"/>
          <w:szCs w:val="28"/>
        </w:rPr>
        <w:t>2021г.</w:t>
      </w:r>
    </w:p>
    <w:p w:rsidR="00EB56AC" w:rsidRDefault="00EB56AC" w:rsidP="00EB56AC">
      <w:pPr>
        <w:rPr>
          <w:b/>
          <w:i/>
        </w:rPr>
      </w:pPr>
    </w:p>
    <w:p w:rsidR="00EB56AC" w:rsidRDefault="00EB56AC" w:rsidP="008C42D9">
      <w:pPr>
        <w:jc w:val="center"/>
        <w:rPr>
          <w:b/>
          <w:i/>
        </w:rPr>
      </w:pPr>
    </w:p>
    <w:p w:rsidR="008C42D9" w:rsidRDefault="008C42D9" w:rsidP="008C42D9">
      <w:pPr>
        <w:jc w:val="center"/>
        <w:rPr>
          <w:b/>
          <w:i/>
        </w:rPr>
      </w:pPr>
    </w:p>
    <w:p w:rsidR="008C42D9" w:rsidRDefault="008C42D9" w:rsidP="008C42D9">
      <w:pPr>
        <w:jc w:val="center"/>
        <w:rPr>
          <w:b/>
          <w:i/>
        </w:rPr>
      </w:pPr>
    </w:p>
    <w:p w:rsidR="008C42D9" w:rsidRDefault="008C42D9" w:rsidP="00EB56AC">
      <w:pPr>
        <w:rPr>
          <w:b/>
          <w:i/>
        </w:rPr>
      </w:pPr>
    </w:p>
    <w:p w:rsidR="008C42D9" w:rsidRDefault="00EB56AC" w:rsidP="008C42D9">
      <w:pPr>
        <w:jc w:val="center"/>
        <w:rPr>
          <w:b/>
          <w:i/>
        </w:rPr>
      </w:pPr>
      <w:r w:rsidRPr="00E300B5">
        <w:rPr>
          <w:b/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65pt">
            <v:imagedata r:id="rId7" o:title="ОП"/>
          </v:shape>
        </w:pict>
      </w:r>
    </w:p>
    <w:p w:rsidR="008C42D9" w:rsidRDefault="008C42D9" w:rsidP="008C42D9">
      <w:pPr>
        <w:jc w:val="center"/>
        <w:rPr>
          <w:b/>
          <w:i/>
        </w:rPr>
      </w:pPr>
    </w:p>
    <w:p w:rsidR="008C42D9" w:rsidRDefault="008C42D9" w:rsidP="008C42D9"/>
    <w:p w:rsidR="008C42D9" w:rsidRPr="008C42D9" w:rsidRDefault="008C42D9" w:rsidP="008C42D9"/>
    <w:p w:rsidR="000E242C" w:rsidRPr="008C42D9" w:rsidRDefault="008C42D9" w:rsidP="008C42D9">
      <w:pPr>
        <w:pStyle w:val="1"/>
        <w:ind w:firstLine="0"/>
        <w:jc w:val="center"/>
        <w:rPr>
          <w:b/>
          <w:sz w:val="28"/>
          <w:szCs w:val="28"/>
        </w:rPr>
      </w:pPr>
      <w:r w:rsidRPr="00DB0DEF">
        <w:rPr>
          <w:b/>
          <w:sz w:val="28"/>
          <w:szCs w:val="28"/>
        </w:rPr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0E242C" w:rsidRPr="00A20A8B" w:rsidTr="009A1F85">
        <w:tc>
          <w:tcPr>
            <w:tcW w:w="7668" w:type="dxa"/>
            <w:shd w:val="clear" w:color="auto" w:fill="auto"/>
          </w:tcPr>
          <w:p w:rsidR="000E242C" w:rsidRPr="00A20A8B" w:rsidRDefault="000E242C" w:rsidP="008C42D9">
            <w:pPr>
              <w:pStyle w:val="1"/>
              <w:ind w:firstLine="0"/>
            </w:pPr>
          </w:p>
        </w:tc>
        <w:tc>
          <w:tcPr>
            <w:tcW w:w="1903" w:type="dxa"/>
            <w:shd w:val="clear" w:color="auto" w:fill="auto"/>
          </w:tcPr>
          <w:p w:rsidR="000E242C" w:rsidRPr="00A20A8B" w:rsidRDefault="000E242C" w:rsidP="00AB3540"/>
        </w:tc>
      </w:tr>
      <w:tr w:rsidR="000E242C" w:rsidRPr="00DB0DEF" w:rsidTr="009A1F85">
        <w:tc>
          <w:tcPr>
            <w:tcW w:w="7668" w:type="dxa"/>
            <w:shd w:val="clear" w:color="auto" w:fill="auto"/>
          </w:tcPr>
          <w:p w:rsidR="000E242C" w:rsidRPr="00DB0DEF" w:rsidRDefault="0003642A" w:rsidP="00DB0DEF">
            <w:pPr>
              <w:pStyle w:val="1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DB0DEF">
              <w:rPr>
                <w:sz w:val="28"/>
                <w:szCs w:val="28"/>
              </w:rPr>
              <w:t xml:space="preserve">Общая характеристика </w:t>
            </w:r>
            <w:r w:rsidR="008C42D9">
              <w:rPr>
                <w:sz w:val="28"/>
                <w:szCs w:val="28"/>
              </w:rPr>
              <w:t xml:space="preserve"> рабочей </w:t>
            </w:r>
            <w:r w:rsidRPr="00DB0DEF">
              <w:rPr>
                <w:sz w:val="28"/>
                <w:szCs w:val="28"/>
              </w:rPr>
              <w:t>программы учебной дисциплины</w:t>
            </w:r>
          </w:p>
          <w:p w:rsidR="000E242C" w:rsidRPr="00DB0DEF" w:rsidRDefault="000E242C" w:rsidP="00AB3540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E242C" w:rsidRPr="00DB0DEF" w:rsidRDefault="00DB0DEF" w:rsidP="00AB3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242C" w:rsidRPr="00DB0DEF" w:rsidTr="009A1F85">
        <w:tc>
          <w:tcPr>
            <w:tcW w:w="7668" w:type="dxa"/>
            <w:shd w:val="clear" w:color="auto" w:fill="auto"/>
          </w:tcPr>
          <w:p w:rsidR="000E242C" w:rsidRPr="00DB0DEF" w:rsidRDefault="00006DEE" w:rsidP="00DB0DEF">
            <w:pPr>
              <w:pStyle w:val="1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DB0DEF">
              <w:rPr>
                <w:sz w:val="28"/>
                <w:szCs w:val="28"/>
              </w:rPr>
              <w:t>Структура  учебной дисциплины</w:t>
            </w:r>
          </w:p>
          <w:p w:rsidR="000E242C" w:rsidRPr="00DB0DEF" w:rsidRDefault="000E242C" w:rsidP="00AB3540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E242C" w:rsidRPr="00DB0DEF" w:rsidRDefault="00DB0DEF" w:rsidP="00AB3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E242C" w:rsidRPr="00DB0DEF" w:rsidTr="009A1F85">
        <w:trPr>
          <w:trHeight w:val="670"/>
        </w:trPr>
        <w:tc>
          <w:tcPr>
            <w:tcW w:w="7668" w:type="dxa"/>
            <w:shd w:val="clear" w:color="auto" w:fill="auto"/>
          </w:tcPr>
          <w:p w:rsidR="000E242C" w:rsidRPr="00DB0DEF" w:rsidRDefault="00006DEE" w:rsidP="00DB0DEF">
            <w:pPr>
              <w:pStyle w:val="1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DB0DEF">
              <w:rPr>
                <w:sz w:val="28"/>
                <w:szCs w:val="28"/>
              </w:rPr>
              <w:t>Услови</w:t>
            </w:r>
            <w:r w:rsidR="0003642A" w:rsidRPr="00DB0DEF">
              <w:rPr>
                <w:sz w:val="28"/>
                <w:szCs w:val="28"/>
              </w:rPr>
              <w:t xml:space="preserve">я реализации </w:t>
            </w:r>
            <w:r w:rsidR="008C42D9">
              <w:rPr>
                <w:sz w:val="28"/>
                <w:szCs w:val="28"/>
              </w:rPr>
              <w:t xml:space="preserve">рабочей </w:t>
            </w:r>
            <w:r w:rsidR="0003642A" w:rsidRPr="00DB0DEF">
              <w:rPr>
                <w:sz w:val="28"/>
                <w:szCs w:val="28"/>
              </w:rPr>
              <w:t xml:space="preserve"> программы</w:t>
            </w:r>
          </w:p>
          <w:p w:rsidR="000E242C" w:rsidRPr="00DB0DEF" w:rsidRDefault="000E242C" w:rsidP="00AB3540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E242C" w:rsidRPr="00DB0DEF" w:rsidRDefault="00DB0DEF" w:rsidP="00AB3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E242C" w:rsidRPr="00DB0DEF" w:rsidTr="009A1F85">
        <w:tc>
          <w:tcPr>
            <w:tcW w:w="7668" w:type="dxa"/>
            <w:shd w:val="clear" w:color="auto" w:fill="auto"/>
          </w:tcPr>
          <w:p w:rsidR="000E242C" w:rsidRPr="00DB0DEF" w:rsidRDefault="000E242C" w:rsidP="00DB0DEF">
            <w:pPr>
              <w:pStyle w:val="1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DB0DEF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E242C" w:rsidRPr="00DB0DEF" w:rsidRDefault="000E242C" w:rsidP="00AB3540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E242C" w:rsidRPr="00DB0DEF" w:rsidRDefault="00DB0DEF" w:rsidP="00AB3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3642A" w:rsidRPr="00DB0DEF" w:rsidTr="009A1F85">
        <w:tc>
          <w:tcPr>
            <w:tcW w:w="7668" w:type="dxa"/>
            <w:shd w:val="clear" w:color="auto" w:fill="auto"/>
          </w:tcPr>
          <w:p w:rsidR="0003642A" w:rsidRPr="00DB0DEF" w:rsidRDefault="00006DEE" w:rsidP="00DB0DEF">
            <w:pPr>
              <w:pStyle w:val="1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DB0DEF">
              <w:rPr>
                <w:sz w:val="28"/>
                <w:szCs w:val="28"/>
              </w:rPr>
              <w:t>Возможности использования программы в других ООП</w:t>
            </w:r>
          </w:p>
        </w:tc>
        <w:tc>
          <w:tcPr>
            <w:tcW w:w="1903" w:type="dxa"/>
            <w:shd w:val="clear" w:color="auto" w:fill="auto"/>
          </w:tcPr>
          <w:p w:rsidR="0003642A" w:rsidRPr="00DB0DEF" w:rsidRDefault="00DB0DEF" w:rsidP="00AB3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0E242C" w:rsidRPr="00DB0DEF" w:rsidRDefault="000E242C" w:rsidP="00AB3540">
      <w:pPr>
        <w:rPr>
          <w:sz w:val="28"/>
          <w:szCs w:val="28"/>
        </w:rPr>
      </w:pPr>
    </w:p>
    <w:p w:rsidR="000E242C" w:rsidRPr="00A20A8B" w:rsidRDefault="000E242C" w:rsidP="00AB3540"/>
    <w:p w:rsidR="000E242C" w:rsidRPr="00006DEE" w:rsidRDefault="000E242C" w:rsidP="00006DEE">
      <w:pPr>
        <w:spacing w:line="360" w:lineRule="auto"/>
        <w:jc w:val="center"/>
        <w:rPr>
          <w:b/>
        </w:rPr>
      </w:pPr>
      <w:r w:rsidRPr="00A20A8B">
        <w:rPr>
          <w:sz w:val="28"/>
          <w:szCs w:val="28"/>
          <w:u w:val="single"/>
        </w:rPr>
        <w:br w:type="page"/>
      </w:r>
      <w:r w:rsidR="00006DEE" w:rsidRPr="00006DEE">
        <w:rPr>
          <w:b/>
          <w:sz w:val="28"/>
          <w:szCs w:val="28"/>
        </w:rPr>
        <w:t>1.</w:t>
      </w:r>
      <w:r w:rsidR="00006DEE" w:rsidRPr="00006DEE">
        <w:rPr>
          <w:b/>
        </w:rPr>
        <w:t>О</w:t>
      </w:r>
      <w:r w:rsidR="0003642A" w:rsidRPr="00006DEE">
        <w:rPr>
          <w:b/>
        </w:rPr>
        <w:t xml:space="preserve">БЩАЯ ХАРАКТЕРИСТИКА </w:t>
      </w:r>
      <w:r w:rsidRPr="00006DEE">
        <w:rPr>
          <w:b/>
        </w:rPr>
        <w:t>УЧЕБНОЙ ДИСЦИПЛИНЫ</w:t>
      </w:r>
    </w:p>
    <w:p w:rsidR="000E242C" w:rsidRPr="00EB56AC" w:rsidRDefault="00EB56AC" w:rsidP="00006D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ОП.05</w:t>
      </w:r>
      <w:r w:rsidRPr="00EB56AC">
        <w:rPr>
          <w:b/>
          <w:sz w:val="28"/>
          <w:szCs w:val="28"/>
        </w:rPr>
        <w:t xml:space="preserve"> Основы калькуляции и учета</w:t>
      </w:r>
    </w:p>
    <w:p w:rsidR="000E242C" w:rsidRPr="00006DEE" w:rsidRDefault="00E31A33" w:rsidP="00006DEE">
      <w:pPr>
        <w:spacing w:line="360" w:lineRule="auto"/>
        <w:rPr>
          <w:b/>
        </w:rPr>
      </w:pPr>
      <w:r w:rsidRPr="00006DEE">
        <w:rPr>
          <w:b/>
        </w:rPr>
        <w:t>1.1</w:t>
      </w:r>
      <w:r w:rsidR="000E242C" w:rsidRPr="00006DEE">
        <w:rPr>
          <w:b/>
        </w:rPr>
        <w:t> Область применения  программы</w:t>
      </w:r>
    </w:p>
    <w:p w:rsidR="0003642A" w:rsidRDefault="0003642A" w:rsidP="00006DEE">
      <w:pPr>
        <w:spacing w:line="360" w:lineRule="auto"/>
        <w:ind w:firstLine="708"/>
      </w:pPr>
      <w:r w:rsidRPr="00E31A33">
        <w:t>П</w:t>
      </w:r>
      <w:r w:rsidR="000E242C" w:rsidRPr="00E31A33">
        <w:t xml:space="preserve">рограмма учебной дисциплины является частью </w:t>
      </w:r>
      <w:r w:rsidRPr="00E31A33">
        <w:t xml:space="preserve">основной </w:t>
      </w:r>
      <w:r w:rsidR="000E242C" w:rsidRPr="00E31A33">
        <w:t xml:space="preserve"> образовательной программы в соответствии с ФГОС </w:t>
      </w:r>
      <w:r w:rsidRPr="00E31A33">
        <w:t>С</w:t>
      </w:r>
      <w:r w:rsidR="000E242C" w:rsidRPr="00E31A33">
        <w:t xml:space="preserve">ПО </w:t>
      </w:r>
      <w:r w:rsidR="00E31A33" w:rsidRPr="00E31A33">
        <w:t>по про</w:t>
      </w:r>
      <w:r w:rsidR="00006DEE">
        <w:t>фессии 43.01.09 Повар, кондитер</w:t>
      </w:r>
    </w:p>
    <w:p w:rsidR="00006DEE" w:rsidRPr="00E31A33" w:rsidRDefault="00006DEE" w:rsidP="00006DEE">
      <w:pPr>
        <w:spacing w:line="360" w:lineRule="auto"/>
        <w:ind w:firstLine="708"/>
      </w:pPr>
    </w:p>
    <w:p w:rsidR="000E242C" w:rsidRDefault="000E242C" w:rsidP="00006DEE">
      <w:pPr>
        <w:spacing w:line="360" w:lineRule="auto"/>
      </w:pPr>
      <w:r w:rsidRPr="00006DEE">
        <w:rPr>
          <w:b/>
        </w:rPr>
        <w:t>1.</w:t>
      </w:r>
      <w:r w:rsidR="00E31A33" w:rsidRPr="00006DEE">
        <w:rPr>
          <w:b/>
        </w:rPr>
        <w:t>2</w:t>
      </w:r>
      <w:r w:rsidR="00006DEE">
        <w:rPr>
          <w:b/>
        </w:rPr>
        <w:t xml:space="preserve"> Место</w:t>
      </w:r>
      <w:r w:rsidRPr="00006DEE">
        <w:rPr>
          <w:b/>
        </w:rPr>
        <w:t xml:space="preserve"> дисциплины в структуре основной профессиональной образовательной программы:</w:t>
      </w:r>
      <w:r w:rsidRPr="00E31A33">
        <w:t xml:space="preserve"> общепрофес</w:t>
      </w:r>
      <w:r w:rsidR="00006DEE">
        <w:t xml:space="preserve">сиональная дисциплина входит в </w:t>
      </w:r>
      <w:r w:rsidRPr="00E31A33">
        <w:t>профессиональный цикл.</w:t>
      </w:r>
    </w:p>
    <w:p w:rsidR="000E242C" w:rsidRPr="00E31A33" w:rsidRDefault="000E242C" w:rsidP="00006DEE">
      <w:pPr>
        <w:spacing w:line="360" w:lineRule="auto"/>
      </w:pPr>
      <w:r w:rsidRPr="00006DEE">
        <w:rPr>
          <w:b/>
        </w:rPr>
        <w:t xml:space="preserve">1.3 </w:t>
      </w:r>
      <w:r w:rsidR="0003642A" w:rsidRPr="00006DEE">
        <w:rPr>
          <w:b/>
        </w:rPr>
        <w:t xml:space="preserve">Цели и планируемые результаты </w:t>
      </w:r>
      <w:r w:rsidRPr="00006DEE">
        <w:rPr>
          <w:b/>
        </w:rPr>
        <w:t>освоения дисциплины</w:t>
      </w:r>
      <w:r w:rsidRPr="00E31A33">
        <w:t>:</w:t>
      </w:r>
    </w:p>
    <w:p w:rsidR="000E242C" w:rsidRPr="00E31A33" w:rsidRDefault="000E242C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b/>
          <w:sz w:val="24"/>
          <w:szCs w:val="24"/>
        </w:rPr>
        <w:tab/>
      </w:r>
      <w:r w:rsidR="0003642A" w:rsidRPr="00E31A33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Pr="00E31A33">
        <w:rPr>
          <w:rFonts w:ascii="Times New Roman" w:hAnsi="Times New Roman"/>
          <w:sz w:val="24"/>
          <w:szCs w:val="24"/>
        </w:rPr>
        <w:t>дисциплины обучающийся должен уметь</w:t>
      </w:r>
      <w:r w:rsidR="0003642A" w:rsidRPr="00E31A33">
        <w:rPr>
          <w:rFonts w:ascii="Times New Roman" w:hAnsi="Times New Roman"/>
          <w:sz w:val="24"/>
          <w:szCs w:val="24"/>
        </w:rPr>
        <w:t>:</w:t>
      </w:r>
    </w:p>
    <w:p w:rsidR="0003642A" w:rsidRPr="00E31A33" w:rsidRDefault="0021592B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оформлять документы </w:t>
      </w:r>
      <w:r w:rsidR="006F2367" w:rsidRPr="00E31A33">
        <w:rPr>
          <w:rFonts w:ascii="Times New Roman" w:hAnsi="Times New Roman"/>
          <w:sz w:val="24"/>
          <w:szCs w:val="24"/>
        </w:rPr>
        <w:t>п</w:t>
      </w:r>
      <w:r w:rsidRPr="00E31A33">
        <w:rPr>
          <w:rFonts w:ascii="Times New Roman" w:hAnsi="Times New Roman"/>
          <w:sz w:val="24"/>
          <w:szCs w:val="24"/>
        </w:rPr>
        <w:t>ервичной отчетности и вести учет сырья, готовой и реализованной продукции и полуфабрикатов на производстве</w:t>
      </w:r>
      <w:r w:rsidR="006F2367" w:rsidRPr="00E31A33">
        <w:rPr>
          <w:rFonts w:ascii="Times New Roman" w:hAnsi="Times New Roman"/>
          <w:sz w:val="24"/>
          <w:szCs w:val="24"/>
        </w:rPr>
        <w:t>;</w:t>
      </w:r>
    </w:p>
    <w:p w:rsidR="000E242C" w:rsidRPr="00E31A33" w:rsidRDefault="000E242C" w:rsidP="00006DEE">
      <w:pPr>
        <w:spacing w:line="360" w:lineRule="auto"/>
      </w:pPr>
      <w:r w:rsidRPr="00E31A33">
        <w:t xml:space="preserve"> - </w:t>
      </w:r>
      <w:r w:rsidR="0021592B" w:rsidRPr="00E31A33">
        <w:t>оформлять документы первичной отчетности по учету сырья, товаров и тары в кладовой организации питания;</w:t>
      </w:r>
    </w:p>
    <w:p w:rsidR="0021592B" w:rsidRPr="00E31A33" w:rsidRDefault="0021592B" w:rsidP="00006DEE">
      <w:pPr>
        <w:spacing w:line="360" w:lineRule="auto"/>
      </w:pPr>
      <w:r w:rsidRPr="00E31A33">
        <w:t xml:space="preserve"> - составлять товарный отчет за день;  - определять процентную долю потерь на производстве при различных видах обработки сырья;</w:t>
      </w:r>
    </w:p>
    <w:p w:rsidR="0021592B" w:rsidRPr="00E31A33" w:rsidRDefault="0021592B" w:rsidP="00006DEE">
      <w:pPr>
        <w:spacing w:line="360" w:lineRule="auto"/>
      </w:pPr>
      <w:r w:rsidRPr="00E31A33">
        <w:t xml:space="preserve"> - составлять план – меню, работать со сборником рецептур и кулинарных изделий технологическими и технико – технологическими картами;</w:t>
      </w:r>
    </w:p>
    <w:p w:rsidR="0021592B" w:rsidRPr="00E31A33" w:rsidRDefault="0021592B" w:rsidP="00006DEE">
      <w:pPr>
        <w:spacing w:line="360" w:lineRule="auto"/>
      </w:pPr>
      <w:r w:rsidRPr="00E31A33">
        <w:t>-</w:t>
      </w:r>
      <w:r w:rsidR="00E65B45" w:rsidRPr="00E31A33">
        <w:t xml:space="preserve"> </w:t>
      </w:r>
      <w:r w:rsidRPr="00E31A33">
        <w:t>рассчитывать цены на готовую продукцию и полуфабрикаты собственного производства, оформлять калькуляционные карточки;</w:t>
      </w:r>
    </w:p>
    <w:p w:rsidR="0021592B" w:rsidRPr="00E31A33" w:rsidRDefault="0021592B" w:rsidP="00006DEE">
      <w:pPr>
        <w:spacing w:line="360" w:lineRule="auto"/>
      </w:pPr>
      <w:r w:rsidRPr="00E31A33">
        <w:t>-</w:t>
      </w:r>
      <w:r w:rsidR="00E65B45" w:rsidRPr="00E31A33">
        <w:t xml:space="preserve"> </w:t>
      </w:r>
      <w:r w:rsidRPr="00E31A33">
        <w:t>участвовать в проведении инвентаризации в кладовой и на производстве;</w:t>
      </w:r>
    </w:p>
    <w:p w:rsidR="0021592B" w:rsidRPr="00E31A33" w:rsidRDefault="0021592B" w:rsidP="00006DEE">
      <w:pPr>
        <w:spacing w:line="360" w:lineRule="auto"/>
      </w:pPr>
      <w:r w:rsidRPr="00E31A33">
        <w:t>-</w:t>
      </w:r>
      <w:r w:rsidR="00E65B45" w:rsidRPr="00E31A33">
        <w:t xml:space="preserve"> </w:t>
      </w:r>
      <w:r w:rsidRPr="00E31A33">
        <w:t>пользоваться контрольно-кассовыми машинами или средствами атвтоматизации при расчетах с потребителями;</w:t>
      </w:r>
    </w:p>
    <w:p w:rsidR="0021592B" w:rsidRPr="00E31A33" w:rsidRDefault="0021592B" w:rsidP="00006DEE">
      <w:pPr>
        <w:spacing w:line="360" w:lineRule="auto"/>
      </w:pPr>
      <w:r w:rsidRPr="00E31A33">
        <w:t>-</w:t>
      </w:r>
      <w:r w:rsidR="00E65B45" w:rsidRPr="00E31A33">
        <w:t xml:space="preserve"> </w:t>
      </w:r>
      <w:r w:rsidRPr="00E31A33">
        <w:t>принимать оплату наличными деньгами;</w:t>
      </w:r>
    </w:p>
    <w:p w:rsidR="0021592B" w:rsidRPr="00E31A33" w:rsidRDefault="0021592B" w:rsidP="00006DEE">
      <w:pPr>
        <w:spacing w:line="360" w:lineRule="auto"/>
      </w:pPr>
      <w:r w:rsidRPr="00E31A33">
        <w:t>- принимать и оформлять безналичные платежи;</w:t>
      </w:r>
    </w:p>
    <w:p w:rsidR="0021592B" w:rsidRPr="00E31A33" w:rsidRDefault="0021592B" w:rsidP="00006DEE">
      <w:pPr>
        <w:spacing w:line="360" w:lineRule="auto"/>
      </w:pPr>
      <w:r w:rsidRPr="00E31A33">
        <w:t>- составлять отчеты по платежам</w:t>
      </w:r>
      <w:r w:rsidR="00E65B45" w:rsidRPr="00E31A33">
        <w:t>.</w:t>
      </w:r>
    </w:p>
    <w:p w:rsidR="000E242C" w:rsidRPr="00E31A33" w:rsidRDefault="000E242C" w:rsidP="00006DEE">
      <w:pPr>
        <w:pStyle w:val="af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>В результате освоения дисциплины обучающийся должен знать: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виды учета, требования, предъявляемые к учету;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задачи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учета;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предмет и метод бухгалтерского учета;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элементы бухгалтерского учета;</w:t>
      </w:r>
    </w:p>
    <w:p w:rsidR="00E65B45" w:rsidRPr="00E31A33" w:rsidRDefault="00B64BDE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</w:t>
      </w:r>
      <w:r w:rsidR="00E65B45" w:rsidRPr="00E31A33">
        <w:rPr>
          <w:rFonts w:ascii="Times New Roman" w:hAnsi="Times New Roman"/>
          <w:sz w:val="24"/>
          <w:szCs w:val="24"/>
        </w:rPr>
        <w:t>ринципы и формы организации бухгалтерского учета</w:t>
      </w:r>
      <w:r w:rsidRPr="00E31A33">
        <w:rPr>
          <w:rFonts w:ascii="Times New Roman" w:hAnsi="Times New Roman"/>
          <w:sz w:val="24"/>
          <w:szCs w:val="24"/>
        </w:rPr>
        <w:t>;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особенности организации учета в общественном питании;</w:t>
      </w:r>
    </w:p>
    <w:p w:rsidR="0016091C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 xml:space="preserve">освоения направления, учета и контроля отчетности на современном этапе;  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>- формы документов применяемых в организациях питания, их классификация;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требования</w:t>
      </w:r>
      <w:r w:rsidR="00E31A33" w:rsidRPr="00E31A33">
        <w:rPr>
          <w:rFonts w:ascii="Times New Roman" w:hAnsi="Times New Roman"/>
          <w:sz w:val="24"/>
          <w:szCs w:val="24"/>
        </w:rPr>
        <w:t>,</w:t>
      </w:r>
      <w:r w:rsidRPr="00E31A33">
        <w:rPr>
          <w:rFonts w:ascii="Times New Roman" w:hAnsi="Times New Roman"/>
          <w:sz w:val="24"/>
          <w:szCs w:val="24"/>
        </w:rPr>
        <w:t xml:space="preserve"> предъявляемые к содержанию и оформлению документов;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правила, обязанности и ответственность главного бухгалтера;</w:t>
      </w:r>
    </w:p>
    <w:p w:rsidR="00E65B45" w:rsidRPr="00E31A33" w:rsidRDefault="00E65B45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понятие цены, ее элементы, виды цен, понятие калькуляции и порядок определения розничных цен на</w:t>
      </w:r>
      <w:r w:rsidR="00D47D59" w:rsidRPr="00E31A33">
        <w:rPr>
          <w:rFonts w:ascii="Times New Roman" w:hAnsi="Times New Roman"/>
          <w:sz w:val="24"/>
          <w:szCs w:val="24"/>
        </w:rPr>
        <w:t xml:space="preserve"> продукцию общественного производства;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понятие товарооборота предприятий питания, его виды и методы расчета;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сущность плана – меню, его назначение, виды, порядок составления;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правила документального оформления движения материальных ценностей;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источники поступления продуктов и тары;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правила оприходования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товаров и тары материально – ответственными лицами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реализованных и отпущенных товаров;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методику осуществления контроля за товарными запасами;</w:t>
      </w:r>
    </w:p>
    <w:p w:rsidR="00D47D59" w:rsidRPr="00E31A33" w:rsidRDefault="00B64BDE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</w:t>
      </w:r>
      <w:r w:rsidR="00D47D59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п</w:t>
      </w:r>
      <w:r w:rsidR="00D47D59" w:rsidRPr="00E31A33">
        <w:rPr>
          <w:rFonts w:ascii="Times New Roman" w:hAnsi="Times New Roman"/>
          <w:sz w:val="24"/>
          <w:szCs w:val="24"/>
        </w:rPr>
        <w:t>онятия и виды товарных потерь, методику их списания;</w:t>
      </w:r>
    </w:p>
    <w:p w:rsidR="008C3E9F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методику проведения инвентаризации и выявления ее результатов;</w:t>
      </w:r>
    </w:p>
    <w:p w:rsidR="002D2712" w:rsidRPr="00E31A33" w:rsidRDefault="008C3E9F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47D59" w:rsidRPr="00E31A33">
        <w:rPr>
          <w:rFonts w:ascii="Times New Roman" w:hAnsi="Times New Roman"/>
          <w:sz w:val="24"/>
          <w:szCs w:val="24"/>
        </w:rPr>
        <w:t xml:space="preserve"> понятие материальной </w:t>
      </w:r>
      <w:r w:rsidR="002D2712" w:rsidRPr="00E31A33">
        <w:rPr>
          <w:rFonts w:ascii="Times New Roman" w:hAnsi="Times New Roman"/>
          <w:sz w:val="24"/>
          <w:szCs w:val="24"/>
        </w:rPr>
        <w:t>ответственности, ее документаль</w:t>
      </w:r>
      <w:r w:rsidR="00D47D59" w:rsidRPr="00E31A33">
        <w:rPr>
          <w:rFonts w:ascii="Times New Roman" w:hAnsi="Times New Roman"/>
          <w:sz w:val="24"/>
          <w:szCs w:val="24"/>
        </w:rPr>
        <w:t xml:space="preserve">ное оформление, отчетность материально – ответственных лиц; 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порядок оформления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и учета доверенностей;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ассортимент меню и цены на готовую продукцию на день принятия платежей;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правила торговли;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виды оплаты по платежам; - виды и правила осуществления кассовых операций;</w:t>
      </w:r>
    </w:p>
    <w:p w:rsidR="00D47D59" w:rsidRPr="00E31A33" w:rsidRDefault="00D47D59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правила и порядок расчетов с потребителями</w:t>
      </w:r>
      <w:r w:rsidR="002D2712" w:rsidRPr="00E31A33">
        <w:rPr>
          <w:rFonts w:ascii="Times New Roman" w:hAnsi="Times New Roman"/>
          <w:sz w:val="24"/>
          <w:szCs w:val="24"/>
        </w:rPr>
        <w:t xml:space="preserve"> </w:t>
      </w:r>
      <w:r w:rsidRPr="00E31A33">
        <w:rPr>
          <w:rFonts w:ascii="Times New Roman" w:hAnsi="Times New Roman"/>
          <w:sz w:val="24"/>
          <w:szCs w:val="24"/>
        </w:rPr>
        <w:t>при оплате наличными деньгами и при безналичной форме оплаты;</w:t>
      </w:r>
    </w:p>
    <w:p w:rsidR="00D47D59" w:rsidRPr="00E31A33" w:rsidRDefault="002D2712" w:rsidP="00006DEE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A33">
        <w:rPr>
          <w:rFonts w:ascii="Times New Roman" w:hAnsi="Times New Roman"/>
          <w:sz w:val="24"/>
          <w:szCs w:val="24"/>
        </w:rPr>
        <w:t xml:space="preserve"> - правила поведения, степень ответственности за правильность расчетов с потребителями</w:t>
      </w:r>
    </w:p>
    <w:p w:rsidR="000E242C" w:rsidRPr="00E31A33" w:rsidRDefault="002D2712" w:rsidP="00006DEE">
      <w:pPr>
        <w:spacing w:line="360" w:lineRule="auto"/>
      </w:pPr>
      <w:r w:rsidRPr="00E31A33">
        <w:t xml:space="preserve">  - </w:t>
      </w:r>
      <w:r w:rsidR="000E242C" w:rsidRPr="00E31A33">
        <w:t xml:space="preserve"> оформление документов: плана-меню, меню-требование, заборного листа, накладных, актов списания товаров.</w:t>
      </w:r>
    </w:p>
    <w:p w:rsidR="00E31A33" w:rsidRDefault="00E31A33" w:rsidP="00AB3540">
      <w:pPr>
        <w:rPr>
          <w:sz w:val="20"/>
          <w:szCs w:val="20"/>
        </w:rPr>
      </w:pPr>
      <w:r>
        <w:t>В результате освоения дисциплины обучающийся осваивает элементы компетенций:</w:t>
      </w:r>
    </w:p>
    <w:p w:rsidR="00E31A33" w:rsidRDefault="00E31A33" w:rsidP="00AB3540"/>
    <w:p w:rsidR="000E242C" w:rsidRPr="00E31A33" w:rsidRDefault="000E242C" w:rsidP="00AB3540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9"/>
        <w:gridCol w:w="7762"/>
      </w:tblGrid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 w:rsidRPr="00A75671">
              <w:t>Код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 w:rsidRPr="00A75671">
              <w:t>Наименование результата обучения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1.2.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Осущес</w:t>
            </w:r>
            <w:r w:rsidR="00006DEE">
              <w:t>твлять обработку, подготовку</w:t>
            </w:r>
            <w:r>
              <w:t xml:space="preserve"> </w:t>
            </w:r>
            <w:r w:rsidR="00006DEE">
              <w:t>овощей, грибов,</w:t>
            </w:r>
            <w:r>
              <w:t xml:space="preserve"> рыбы,  нерыбного водного сырья, птицы, дичи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1.3.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Проводить</w:t>
            </w:r>
            <w:r w:rsidR="00E31A33">
              <w:t xml:space="preserve"> приготовление </w:t>
            </w:r>
            <w:r>
              <w:t>и подготовку</w:t>
            </w:r>
            <w:r w:rsidR="00E31A33">
              <w:t xml:space="preserve"> к реализации полуфабрикатов разнообразного  ассортимента </w:t>
            </w:r>
            <w:r>
              <w:t>для блюд, кулинарных</w:t>
            </w:r>
            <w:r w:rsidR="00E31A33">
              <w:t xml:space="preserve"> изделий  из  рыбы  и нерыбного водного сырья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1.4.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Проводит</w:t>
            </w:r>
            <w:r w:rsidR="00006DEE">
              <w:t>ь приготовление  и подготовку к реализации</w:t>
            </w:r>
            <w:r>
              <w:t xml:space="preserve"> полуфабрикатов разнообраз</w:t>
            </w:r>
            <w:r w:rsidR="00006DEE">
              <w:t xml:space="preserve">ного  ассортимента для блюд, </w:t>
            </w:r>
            <w:r>
              <w:t>кулинарных  изделий  из  мяса, домашней птицы, дичи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2.2.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приготовление, непродолжительное</w:t>
            </w:r>
            <w:r w:rsidR="00E31A33">
              <w:t xml:space="preserve"> хранение   бульонов, отваров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2.3.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приготовление, творческое  оформление и</w:t>
            </w:r>
            <w:r w:rsidR="00E31A33">
              <w:t xml:space="preserve"> подготовку  к реализации супов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2.4.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 xml:space="preserve">Осуществлять приготовление, </w:t>
            </w:r>
            <w:r w:rsidR="00E31A33">
              <w:t>непродолжительное хранение  горячих  соусов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2.5.</w:t>
            </w:r>
          </w:p>
        </w:tc>
        <w:tc>
          <w:tcPr>
            <w:tcW w:w="7762" w:type="dxa"/>
            <w:vAlign w:val="bottom"/>
          </w:tcPr>
          <w:p w:rsidR="00E31A33" w:rsidRDefault="00006DEE" w:rsidP="00006DEE">
            <w:pPr>
              <w:rPr>
                <w:sz w:val="20"/>
                <w:szCs w:val="20"/>
              </w:rPr>
            </w:pPr>
            <w:r>
              <w:t>Осуществлять   приготовление, творческое оформление и</w:t>
            </w:r>
            <w:r w:rsidR="00E31A33">
              <w:t xml:space="preserve"> подготовку  к реализации  горячих </w:t>
            </w:r>
            <w:r>
              <w:t xml:space="preserve"> блюд и гарниров из овощей,</w:t>
            </w:r>
            <w:r w:rsidR="00E31A33">
              <w:t xml:space="preserve"> грибов,  круп,  бобовых, макаронных изделий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2.6.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  приготовление,  творческое оформление и</w:t>
            </w:r>
            <w:r w:rsidR="00E31A33">
              <w:t xml:space="preserve"> подготовку  к реализации горячих блюд, кулинарных изделий, закусок из яиц, творога, сыра, муки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2.7.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приготовление, творческое  оформление и</w:t>
            </w:r>
            <w:r w:rsidR="00E31A33">
              <w:t xml:space="preserve"> подготовку 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2.8.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  приготовление, творческое оформление и</w:t>
            </w:r>
            <w:r w:rsidR="00E31A33">
              <w:t xml:space="preserve"> подготовку 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3.2.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3.3.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  приготовление, творческое</w:t>
            </w:r>
            <w:r w:rsidR="00E31A33">
              <w:t xml:space="preserve"> оформ</w:t>
            </w:r>
            <w:r>
              <w:t>ление и</w:t>
            </w:r>
            <w:r w:rsidR="00E31A33">
              <w:t xml:space="preserve"> подготовку  к реализации салатов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3.3.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  приготовление, творческое оформление и</w:t>
            </w:r>
            <w:r w:rsidR="00E31A33">
              <w:t xml:space="preserve"> подготовку  к реализации салатов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3.4.</w:t>
            </w:r>
          </w:p>
        </w:tc>
        <w:tc>
          <w:tcPr>
            <w:tcW w:w="7762" w:type="dxa"/>
            <w:vAlign w:val="bottom"/>
          </w:tcPr>
          <w:p w:rsidR="00E31A33" w:rsidRDefault="00006DEE" w:rsidP="00006DEE">
            <w:pPr>
              <w:rPr>
                <w:sz w:val="20"/>
                <w:szCs w:val="20"/>
              </w:rPr>
            </w:pPr>
            <w:r>
              <w:t>Осуществлять   приготовление,</w:t>
            </w:r>
            <w:r w:rsidR="00E31A33">
              <w:t xml:space="preserve"> творческое</w:t>
            </w:r>
            <w:r>
              <w:t xml:space="preserve"> </w:t>
            </w:r>
            <w:r w:rsidR="00E31A33">
              <w:t xml:space="preserve"> оформление  и   подготовку  к реали</w:t>
            </w:r>
            <w:r>
              <w:t xml:space="preserve">зации бутербродов, канапе, холодных закусок </w:t>
            </w:r>
            <w:r w:rsidR="00E31A33">
              <w:t xml:space="preserve">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3.5.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 xml:space="preserve">Осуществлять   приготовление,  творческое  оформление </w:t>
            </w:r>
            <w:r w:rsidR="00E31A33">
              <w:t xml:space="preserve"> и   подготовку  </w:t>
            </w:r>
            <w:r>
              <w:t>к реализации   холодных   блюд из рыбы,</w:t>
            </w:r>
            <w:r w:rsidR="00E31A33">
              <w:t xml:space="preserve"> нерыбн</w:t>
            </w:r>
            <w:r>
              <w:t xml:space="preserve">ого </w:t>
            </w:r>
            <w:r w:rsidR="00E31A33">
              <w:t xml:space="preserve"> водного   сырья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3.6.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 xml:space="preserve">Осуществлять   приготовление,  творческое </w:t>
            </w:r>
            <w:r w:rsidR="00E31A33">
              <w:t xml:space="preserve"> оформление   и   подготовку  к реализации холодных блюд из мяса, домашней птицы, дичи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4.2.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 xml:space="preserve">Осуществлять </w:t>
            </w:r>
            <w:r w:rsidR="00E31A33">
              <w:t xml:space="preserve"> приготовление,</w:t>
            </w:r>
            <w:r>
              <w:t xml:space="preserve"> творческое оформление </w:t>
            </w:r>
            <w:r w:rsidR="00E31A33">
              <w:t xml:space="preserve"> и   подготовку  к реализации холодных сладких блюд, десертов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4.3.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>Осуществлять  приготовление, творческое оформление и</w:t>
            </w:r>
            <w:r w:rsidR="00E31A33">
              <w:t xml:space="preserve"> подготовку  к реализации горячих сладких блюд, десертов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4.4.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 xml:space="preserve">Осуществлять   приготовление, творческое оформление </w:t>
            </w:r>
            <w:r w:rsidR="00E31A33">
              <w:t>и   подготовку  к реализации холодных напитков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4.5.</w:t>
            </w:r>
          </w:p>
        </w:tc>
        <w:tc>
          <w:tcPr>
            <w:tcW w:w="7762" w:type="dxa"/>
            <w:vAlign w:val="bottom"/>
          </w:tcPr>
          <w:p w:rsidR="00E31A33" w:rsidRDefault="00006DEE" w:rsidP="00AB3540">
            <w:pPr>
              <w:rPr>
                <w:sz w:val="20"/>
                <w:szCs w:val="20"/>
              </w:rPr>
            </w:pPr>
            <w:r>
              <w:t xml:space="preserve">Осуществлять   приготовление, творческое оформление </w:t>
            </w:r>
            <w:r w:rsidR="00E31A33">
              <w:t>и   подготовку  к реализации горячих напитков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5.2.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 xml:space="preserve">Осуществлять  </w:t>
            </w:r>
            <w:r w:rsidR="00006DEE">
              <w:t>приготовление  и  подготовку  к</w:t>
            </w:r>
            <w:r>
              <w:t xml:space="preserve"> использованию  отделочных полуфабрикатов для хлебобулочных, мучных кондитерских изделий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5.3.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5.4.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E31A33" w:rsidTr="00E31A33">
        <w:tc>
          <w:tcPr>
            <w:tcW w:w="1449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ПК 5.5.</w:t>
            </w:r>
          </w:p>
        </w:tc>
        <w:tc>
          <w:tcPr>
            <w:tcW w:w="7762" w:type="dxa"/>
            <w:vAlign w:val="bottom"/>
          </w:tcPr>
          <w:p w:rsidR="00E31A33" w:rsidRDefault="00E31A33" w:rsidP="00AB3540">
            <w:pPr>
              <w:rPr>
                <w:sz w:val="20"/>
                <w:szCs w:val="20"/>
              </w:rPr>
            </w:pPr>
            <w: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t>ОК 01.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 02.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 03.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Планировать  и  реализовывать  собственное  профессиональное  и  личностное развитие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 04.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 05.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t>ОК 06.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 07.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 08.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Использовать  средства  физической  культуры  для  сохранения  и  укрепления здоровья   в   процессе   профессиональной   деятельности   и   поддержание необходимого уровня физической подготовленности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ОК 09.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Использовать информационные технологии в профессиональной деятельности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 10.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Пользоваться   профессиональной   документацией   на   государственном   и иностранном языке</w:t>
            </w:r>
          </w:p>
        </w:tc>
      </w:tr>
      <w:tr w:rsidR="00DB0DEF" w:rsidTr="00E31A33">
        <w:tc>
          <w:tcPr>
            <w:tcW w:w="1449" w:type="dxa"/>
            <w:vAlign w:val="bottom"/>
          </w:tcPr>
          <w:p w:rsidR="00DB0DEF" w:rsidRPr="00F6493E" w:rsidRDefault="00DB0DEF" w:rsidP="008C42D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ОК 11.</w:t>
            </w:r>
          </w:p>
        </w:tc>
        <w:tc>
          <w:tcPr>
            <w:tcW w:w="7762" w:type="dxa"/>
            <w:vAlign w:val="bottom"/>
          </w:tcPr>
          <w:p w:rsidR="00DB0DEF" w:rsidRPr="00F6493E" w:rsidRDefault="00DB0DEF" w:rsidP="008C42D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Планировать предпринимательскую деятельность в профессиональной сфере</w:t>
            </w:r>
          </w:p>
        </w:tc>
      </w:tr>
    </w:tbl>
    <w:p w:rsidR="00E31A33" w:rsidRDefault="00E31A33" w:rsidP="00AB3540"/>
    <w:p w:rsidR="00006DEE" w:rsidRDefault="00006DEE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DB0DEF" w:rsidRDefault="00DB0DEF" w:rsidP="00AB3540"/>
    <w:p w:rsidR="00006DEE" w:rsidRPr="00CE6686" w:rsidRDefault="00006DEE" w:rsidP="00AB3540"/>
    <w:p w:rsidR="000E242C" w:rsidRPr="00006DEE" w:rsidRDefault="000E242C" w:rsidP="00AB3540">
      <w:pPr>
        <w:rPr>
          <w:b/>
        </w:rPr>
      </w:pPr>
      <w:r w:rsidRPr="00127BA0">
        <w:t>2</w:t>
      </w:r>
      <w:r>
        <w:t>.</w:t>
      </w:r>
      <w:r w:rsidRPr="005040D8">
        <w:t xml:space="preserve"> </w:t>
      </w:r>
      <w:r w:rsidRPr="00006DEE">
        <w:rPr>
          <w:b/>
        </w:rPr>
        <w:t xml:space="preserve">СТРУКТУРА И </w:t>
      </w:r>
      <w:r w:rsidR="00006DEE">
        <w:rPr>
          <w:b/>
        </w:rPr>
        <w:t>СОДЕРЖАНИЕ УЧЕБНОЙ</w:t>
      </w:r>
      <w:r w:rsidRPr="00006DEE">
        <w:rPr>
          <w:b/>
        </w:rPr>
        <w:t xml:space="preserve"> ДИСЦИПЛИНЫ</w:t>
      </w:r>
    </w:p>
    <w:p w:rsidR="000E242C" w:rsidRPr="00006DEE" w:rsidRDefault="000E242C" w:rsidP="00AB3540">
      <w:pPr>
        <w:rPr>
          <w:b/>
        </w:rPr>
      </w:pPr>
    </w:p>
    <w:p w:rsidR="000E242C" w:rsidRPr="005C1794" w:rsidRDefault="000E242C" w:rsidP="00AB3540">
      <w:pPr>
        <w:rPr>
          <w:u w:val="single"/>
        </w:rPr>
      </w:pPr>
      <w:r>
        <w:t xml:space="preserve">  2.1. </w:t>
      </w:r>
      <w:r w:rsidRPr="005C1794">
        <w:t>Объем учебной дисциплины и виды учебной работы</w:t>
      </w:r>
    </w:p>
    <w:p w:rsidR="000E242C" w:rsidRPr="00413F18" w:rsidRDefault="000E242C" w:rsidP="00AB3540"/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0E242C" w:rsidRPr="00990161" w:rsidTr="009A1F85">
        <w:trPr>
          <w:trHeight w:val="460"/>
        </w:trPr>
        <w:tc>
          <w:tcPr>
            <w:tcW w:w="7904" w:type="dxa"/>
            <w:shd w:val="clear" w:color="auto" w:fill="auto"/>
          </w:tcPr>
          <w:p w:rsidR="000E242C" w:rsidRPr="00990161" w:rsidRDefault="000E242C" w:rsidP="00AB3540">
            <w:r w:rsidRPr="00A750F5"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0E242C" w:rsidRPr="00A750F5" w:rsidRDefault="00B64BDE" w:rsidP="00AB3540">
            <w:r>
              <w:t>Объем часов</w:t>
            </w:r>
          </w:p>
        </w:tc>
      </w:tr>
      <w:tr w:rsidR="000E242C" w:rsidRPr="00990161" w:rsidTr="009A1F85">
        <w:trPr>
          <w:trHeight w:val="285"/>
        </w:trPr>
        <w:tc>
          <w:tcPr>
            <w:tcW w:w="7904" w:type="dxa"/>
            <w:shd w:val="clear" w:color="auto" w:fill="auto"/>
          </w:tcPr>
          <w:p w:rsidR="000E242C" w:rsidRPr="008C620E" w:rsidRDefault="008C620E" w:rsidP="00AB3540">
            <w:pPr>
              <w:rPr>
                <w:b/>
              </w:rPr>
            </w:pPr>
            <w:r w:rsidRPr="008C620E">
              <w:rPr>
                <w:b/>
              </w:rPr>
              <w:t xml:space="preserve">Объем образовательной </w:t>
            </w:r>
            <w:r w:rsidR="000E242C" w:rsidRPr="008C620E">
              <w:rPr>
                <w:b/>
              </w:rPr>
              <w:t xml:space="preserve"> нагрузк</w:t>
            </w:r>
            <w:r w:rsidRPr="008C620E">
              <w:rPr>
                <w:b/>
              </w:rPr>
              <w:t>и</w:t>
            </w:r>
          </w:p>
        </w:tc>
        <w:tc>
          <w:tcPr>
            <w:tcW w:w="1564" w:type="dxa"/>
            <w:shd w:val="clear" w:color="auto" w:fill="auto"/>
          </w:tcPr>
          <w:p w:rsidR="000E242C" w:rsidRPr="008C620E" w:rsidRDefault="00EB56AC" w:rsidP="00AB3540">
            <w:pPr>
              <w:rPr>
                <w:b/>
              </w:rPr>
            </w:pPr>
            <w:r>
              <w:rPr>
                <w:b/>
              </w:rPr>
              <w:t>9</w:t>
            </w:r>
            <w:r w:rsidR="008C620E" w:rsidRPr="008C620E">
              <w:rPr>
                <w:b/>
              </w:rPr>
              <w:t>2</w:t>
            </w:r>
          </w:p>
        </w:tc>
      </w:tr>
      <w:tr w:rsidR="000E242C" w:rsidRPr="00990161" w:rsidTr="009A1F85">
        <w:tc>
          <w:tcPr>
            <w:tcW w:w="7904" w:type="dxa"/>
            <w:shd w:val="clear" w:color="auto" w:fill="auto"/>
          </w:tcPr>
          <w:p w:rsidR="000E242C" w:rsidRPr="00990161" w:rsidRDefault="00B64BDE" w:rsidP="00AB3540">
            <w:r w:rsidRPr="00A750F5">
              <w:t>Самостоятельная работа</w:t>
            </w:r>
          </w:p>
        </w:tc>
        <w:tc>
          <w:tcPr>
            <w:tcW w:w="1564" w:type="dxa"/>
            <w:shd w:val="clear" w:color="auto" w:fill="auto"/>
          </w:tcPr>
          <w:p w:rsidR="000E242C" w:rsidRPr="005D55F4" w:rsidRDefault="00EB56AC" w:rsidP="00AB3540">
            <w:r>
              <w:t>-</w:t>
            </w:r>
          </w:p>
        </w:tc>
      </w:tr>
      <w:tr w:rsidR="00B64BDE" w:rsidRPr="00990161" w:rsidTr="009A1F85">
        <w:tc>
          <w:tcPr>
            <w:tcW w:w="7904" w:type="dxa"/>
            <w:shd w:val="clear" w:color="auto" w:fill="auto"/>
          </w:tcPr>
          <w:p w:rsidR="00B64BDE" w:rsidRPr="00990161" w:rsidRDefault="008C620E" w:rsidP="00AB3540">
            <w:r>
              <w:rPr>
                <w:b/>
              </w:rPr>
              <w:t>Всего во взаимодействии с преподавателем</w:t>
            </w:r>
            <w:r w:rsidRPr="00A750F5"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B64BDE" w:rsidRPr="008C620E" w:rsidRDefault="00EB56AC" w:rsidP="00AB3540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64BDE" w:rsidRPr="00990161" w:rsidTr="009A1F85">
        <w:tc>
          <w:tcPr>
            <w:tcW w:w="7904" w:type="dxa"/>
            <w:shd w:val="clear" w:color="auto" w:fill="auto"/>
          </w:tcPr>
          <w:p w:rsidR="00B64BDE" w:rsidRPr="00990161" w:rsidRDefault="00B64BDE" w:rsidP="00AB3540">
            <w:r w:rsidRPr="00990161"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B64BDE" w:rsidRPr="005D55F4" w:rsidRDefault="00B64BDE" w:rsidP="00AB3540"/>
        </w:tc>
      </w:tr>
      <w:tr w:rsidR="00B64BDE" w:rsidRPr="00990161" w:rsidTr="009A1F85">
        <w:tc>
          <w:tcPr>
            <w:tcW w:w="7904" w:type="dxa"/>
            <w:shd w:val="clear" w:color="auto" w:fill="auto"/>
          </w:tcPr>
          <w:p w:rsidR="00B64BDE" w:rsidRPr="00990161" w:rsidRDefault="00B64BDE" w:rsidP="00AB3540">
            <w:r>
              <w:t>теоретическое обучение</w:t>
            </w:r>
          </w:p>
        </w:tc>
        <w:tc>
          <w:tcPr>
            <w:tcW w:w="1564" w:type="dxa"/>
            <w:shd w:val="clear" w:color="auto" w:fill="auto"/>
          </w:tcPr>
          <w:p w:rsidR="00B64BDE" w:rsidRPr="005D55F4" w:rsidRDefault="008C42D9" w:rsidP="00AB3540">
            <w:pPr>
              <w:rPr>
                <w:highlight w:val="yellow"/>
              </w:rPr>
            </w:pPr>
            <w:r>
              <w:t>4</w:t>
            </w:r>
            <w:r w:rsidR="00EB56AC">
              <w:t>6</w:t>
            </w:r>
          </w:p>
        </w:tc>
      </w:tr>
      <w:tr w:rsidR="00B64BDE" w:rsidRPr="00A750F5" w:rsidTr="009A1F85">
        <w:tc>
          <w:tcPr>
            <w:tcW w:w="7904" w:type="dxa"/>
            <w:shd w:val="clear" w:color="auto" w:fill="auto"/>
          </w:tcPr>
          <w:p w:rsidR="00B64BDE" w:rsidRPr="00990161" w:rsidRDefault="00B64BDE" w:rsidP="00AB3540">
            <w:r>
              <w:t>лабораторные занятия</w:t>
            </w:r>
          </w:p>
        </w:tc>
        <w:tc>
          <w:tcPr>
            <w:tcW w:w="1564" w:type="dxa"/>
            <w:shd w:val="clear" w:color="auto" w:fill="auto"/>
          </w:tcPr>
          <w:p w:rsidR="00B64BDE" w:rsidRPr="005D55F4" w:rsidRDefault="008C42D9" w:rsidP="00AB3540">
            <w:r>
              <w:t>-</w:t>
            </w:r>
          </w:p>
        </w:tc>
      </w:tr>
      <w:tr w:rsidR="00B64BDE" w:rsidRPr="00A750F5" w:rsidTr="009A1F85">
        <w:tc>
          <w:tcPr>
            <w:tcW w:w="7904" w:type="dxa"/>
            <w:shd w:val="clear" w:color="auto" w:fill="auto"/>
          </w:tcPr>
          <w:p w:rsidR="00B64BDE" w:rsidRDefault="00B64BDE" w:rsidP="00AB3540">
            <w:r>
              <w:t>практические занятия</w:t>
            </w:r>
          </w:p>
        </w:tc>
        <w:tc>
          <w:tcPr>
            <w:tcW w:w="1564" w:type="dxa"/>
            <w:shd w:val="clear" w:color="auto" w:fill="auto"/>
          </w:tcPr>
          <w:p w:rsidR="00B64BDE" w:rsidRPr="00E31A33" w:rsidRDefault="00EB56AC" w:rsidP="00AB3540">
            <w:r>
              <w:t>40</w:t>
            </w:r>
          </w:p>
        </w:tc>
      </w:tr>
      <w:tr w:rsidR="00B64BDE" w:rsidRPr="00A750F5" w:rsidTr="009A1F85">
        <w:tc>
          <w:tcPr>
            <w:tcW w:w="7904" w:type="dxa"/>
            <w:shd w:val="clear" w:color="auto" w:fill="auto"/>
          </w:tcPr>
          <w:p w:rsidR="00B64BDE" w:rsidRDefault="00B64BDE" w:rsidP="00AB3540">
            <w:r>
              <w:t>курсовая работа</w:t>
            </w:r>
          </w:p>
        </w:tc>
        <w:tc>
          <w:tcPr>
            <w:tcW w:w="1564" w:type="dxa"/>
            <w:shd w:val="clear" w:color="auto" w:fill="auto"/>
          </w:tcPr>
          <w:p w:rsidR="00B64BDE" w:rsidRPr="005D55F4" w:rsidRDefault="008C42D9" w:rsidP="00AB3540">
            <w:r>
              <w:t>-</w:t>
            </w:r>
          </w:p>
        </w:tc>
      </w:tr>
      <w:tr w:rsidR="00B64BDE" w:rsidRPr="00A750F5" w:rsidTr="009A1F85">
        <w:tc>
          <w:tcPr>
            <w:tcW w:w="7904" w:type="dxa"/>
            <w:shd w:val="clear" w:color="auto" w:fill="auto"/>
          </w:tcPr>
          <w:p w:rsidR="00B64BDE" w:rsidRDefault="00B64BDE" w:rsidP="00AB3540">
            <w:r>
              <w:t>контрольная работа</w:t>
            </w:r>
          </w:p>
        </w:tc>
        <w:tc>
          <w:tcPr>
            <w:tcW w:w="1564" w:type="dxa"/>
            <w:shd w:val="clear" w:color="auto" w:fill="auto"/>
          </w:tcPr>
          <w:p w:rsidR="00B64BDE" w:rsidRPr="005D55F4" w:rsidRDefault="008C42D9" w:rsidP="00AB3540">
            <w:r>
              <w:t>-</w:t>
            </w:r>
          </w:p>
        </w:tc>
      </w:tr>
      <w:tr w:rsidR="00B64BDE" w:rsidRPr="00A750F5" w:rsidTr="009A1F85">
        <w:tc>
          <w:tcPr>
            <w:tcW w:w="7904" w:type="dxa"/>
            <w:shd w:val="clear" w:color="auto" w:fill="auto"/>
          </w:tcPr>
          <w:p w:rsidR="00B64BDE" w:rsidRPr="00B64BDE" w:rsidRDefault="005F4D5F" w:rsidP="00AB3540">
            <w:r>
              <w:t>консультации</w:t>
            </w:r>
            <w:r w:rsidR="00B64BDE" w:rsidRPr="00B64BDE"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B64BDE" w:rsidRPr="005D55F4" w:rsidRDefault="00EB56AC" w:rsidP="00AB3540">
            <w:r>
              <w:t>6</w:t>
            </w:r>
          </w:p>
        </w:tc>
      </w:tr>
      <w:tr w:rsidR="00B64BDE" w:rsidRPr="00990161" w:rsidTr="009A1F85">
        <w:tc>
          <w:tcPr>
            <w:tcW w:w="7904" w:type="dxa"/>
            <w:shd w:val="clear" w:color="auto" w:fill="auto"/>
          </w:tcPr>
          <w:p w:rsidR="00B64BDE" w:rsidRPr="00D236EB" w:rsidRDefault="00CA3261" w:rsidP="00AB3540">
            <w:r w:rsidRPr="0023039C">
              <w:rPr>
                <w:b/>
                <w:iCs/>
              </w:rPr>
              <w:t xml:space="preserve">Промежуточная аттестация проводится в форме </w:t>
            </w:r>
            <w:r>
              <w:rPr>
                <w:i/>
                <w:iCs/>
              </w:rPr>
              <w:t xml:space="preserve"> экзамен</w:t>
            </w:r>
          </w:p>
        </w:tc>
        <w:tc>
          <w:tcPr>
            <w:tcW w:w="1564" w:type="dxa"/>
            <w:shd w:val="clear" w:color="auto" w:fill="auto"/>
          </w:tcPr>
          <w:p w:rsidR="00B64BDE" w:rsidRPr="005D55F4" w:rsidRDefault="00B64BDE" w:rsidP="00AB3540"/>
        </w:tc>
      </w:tr>
    </w:tbl>
    <w:p w:rsidR="000E242C" w:rsidRDefault="000E242C" w:rsidP="00AB3540"/>
    <w:p w:rsidR="000E242C" w:rsidRDefault="000E242C" w:rsidP="00AB3540"/>
    <w:p w:rsidR="000E242C" w:rsidRDefault="000E242C" w:rsidP="00AB3540"/>
    <w:p w:rsidR="000E242C" w:rsidRDefault="000E242C" w:rsidP="00AB3540"/>
    <w:p w:rsidR="00876681" w:rsidRDefault="00876681" w:rsidP="00AB3540"/>
    <w:p w:rsidR="00876681" w:rsidRDefault="00876681" w:rsidP="00AB3540"/>
    <w:p w:rsidR="00876681" w:rsidRDefault="00876681" w:rsidP="00AB3540"/>
    <w:p w:rsidR="00876681" w:rsidRDefault="00876681" w:rsidP="00AB3540">
      <w:pPr>
        <w:sectPr w:rsidR="00876681" w:rsidSect="00876681"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876681" w:rsidRPr="00FD6724" w:rsidRDefault="00876681" w:rsidP="00AB3540">
      <w:pPr>
        <w:rPr>
          <w:b/>
        </w:rPr>
      </w:pPr>
      <w:r w:rsidRPr="00FD6724">
        <w:rPr>
          <w:b/>
        </w:rPr>
        <w:t>2.2.Тематический план и содержание учебно</w:t>
      </w:r>
      <w:r w:rsidR="00D236EB" w:rsidRPr="00FD6724">
        <w:rPr>
          <w:b/>
        </w:rPr>
        <w:t>й дисциплины</w:t>
      </w:r>
    </w:p>
    <w:p w:rsidR="00D236EB" w:rsidRPr="00FD6724" w:rsidRDefault="00D236EB" w:rsidP="00AB3540">
      <w:pPr>
        <w:rPr>
          <w:b/>
        </w:rPr>
      </w:pPr>
    </w:p>
    <w:p w:rsidR="00D236EB" w:rsidRDefault="00D236EB" w:rsidP="00876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938"/>
        <w:gridCol w:w="8"/>
        <w:gridCol w:w="1268"/>
        <w:gridCol w:w="1134"/>
        <w:gridCol w:w="1778"/>
      </w:tblGrid>
      <w:tr w:rsidR="00923AFE" w:rsidTr="000B792C">
        <w:tc>
          <w:tcPr>
            <w:tcW w:w="2660" w:type="dxa"/>
          </w:tcPr>
          <w:p w:rsidR="00D236EB" w:rsidRPr="00923AFE" w:rsidRDefault="00D236EB" w:rsidP="00AB3540">
            <w:r w:rsidRPr="00923AFE">
              <w:t>Наименование разделов и тем</w:t>
            </w:r>
          </w:p>
        </w:tc>
        <w:tc>
          <w:tcPr>
            <w:tcW w:w="7938" w:type="dxa"/>
          </w:tcPr>
          <w:p w:rsidR="00D236EB" w:rsidRPr="00923AFE" w:rsidRDefault="00D236EB" w:rsidP="00AB3540">
            <w:r w:rsidRPr="00923AFE"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  <w:gridSpan w:val="2"/>
          </w:tcPr>
          <w:p w:rsidR="00D236EB" w:rsidRPr="00923AFE" w:rsidRDefault="00D236EB" w:rsidP="00AB3540"/>
        </w:tc>
        <w:tc>
          <w:tcPr>
            <w:tcW w:w="1134" w:type="dxa"/>
          </w:tcPr>
          <w:p w:rsidR="00D236EB" w:rsidRPr="00923AFE" w:rsidRDefault="00D236EB" w:rsidP="00AB3540">
            <w:r w:rsidRPr="00923AFE">
              <w:t>Объем часов</w:t>
            </w:r>
          </w:p>
        </w:tc>
        <w:tc>
          <w:tcPr>
            <w:tcW w:w="1778" w:type="dxa"/>
          </w:tcPr>
          <w:p w:rsidR="00D236EB" w:rsidRPr="00923AFE" w:rsidRDefault="00D236EB" w:rsidP="00AB3540">
            <w:r w:rsidRPr="00923AFE">
              <w:t>Осваиваемые элементы компетенций</w:t>
            </w:r>
          </w:p>
        </w:tc>
      </w:tr>
      <w:tr w:rsidR="00923AFE" w:rsidTr="000B792C">
        <w:tc>
          <w:tcPr>
            <w:tcW w:w="2660" w:type="dxa"/>
          </w:tcPr>
          <w:p w:rsidR="00D236EB" w:rsidRPr="00923AFE" w:rsidRDefault="00D236EB" w:rsidP="00AB3540">
            <w:r w:rsidRPr="00923AFE">
              <w:t>1</w:t>
            </w:r>
          </w:p>
        </w:tc>
        <w:tc>
          <w:tcPr>
            <w:tcW w:w="7938" w:type="dxa"/>
          </w:tcPr>
          <w:p w:rsidR="00D236EB" w:rsidRPr="00923AFE" w:rsidRDefault="00D236EB" w:rsidP="00AB3540">
            <w:r w:rsidRPr="00923AFE">
              <w:t>2</w:t>
            </w:r>
          </w:p>
        </w:tc>
        <w:tc>
          <w:tcPr>
            <w:tcW w:w="1276" w:type="dxa"/>
            <w:gridSpan w:val="2"/>
          </w:tcPr>
          <w:p w:rsidR="00D236EB" w:rsidRPr="00923AFE" w:rsidRDefault="00D236EB" w:rsidP="00AB3540"/>
        </w:tc>
        <w:tc>
          <w:tcPr>
            <w:tcW w:w="1134" w:type="dxa"/>
          </w:tcPr>
          <w:p w:rsidR="00D236EB" w:rsidRPr="00923AFE" w:rsidRDefault="00D236EB" w:rsidP="00AB3540"/>
        </w:tc>
        <w:tc>
          <w:tcPr>
            <w:tcW w:w="1778" w:type="dxa"/>
          </w:tcPr>
          <w:p w:rsidR="00D236EB" w:rsidRPr="00923AFE" w:rsidRDefault="00D236EB" w:rsidP="00AB3540">
            <w:r w:rsidRPr="00923AFE">
              <w:t>4</w:t>
            </w:r>
          </w:p>
        </w:tc>
      </w:tr>
      <w:tr w:rsidR="00923AFE" w:rsidTr="000B792C">
        <w:tc>
          <w:tcPr>
            <w:tcW w:w="2660" w:type="dxa"/>
          </w:tcPr>
          <w:p w:rsidR="00513DA4" w:rsidRPr="00574912" w:rsidRDefault="00513DA4" w:rsidP="00AB3540">
            <w:r w:rsidRPr="00574912">
              <w:t>Раздел №1. Методы и задачи бухгалтерского учета в общественном питании</w:t>
            </w:r>
          </w:p>
        </w:tc>
        <w:tc>
          <w:tcPr>
            <w:tcW w:w="7938" w:type="dxa"/>
          </w:tcPr>
          <w:p w:rsidR="00513DA4" w:rsidRPr="00923AFE" w:rsidRDefault="00513DA4" w:rsidP="00AB3540"/>
        </w:tc>
        <w:tc>
          <w:tcPr>
            <w:tcW w:w="1276" w:type="dxa"/>
            <w:gridSpan w:val="2"/>
          </w:tcPr>
          <w:p w:rsidR="00513DA4" w:rsidRPr="00923AFE" w:rsidRDefault="00513DA4" w:rsidP="00AB3540"/>
        </w:tc>
        <w:tc>
          <w:tcPr>
            <w:tcW w:w="1134" w:type="dxa"/>
          </w:tcPr>
          <w:p w:rsidR="00513DA4" w:rsidRPr="00923AFE" w:rsidRDefault="00513DA4" w:rsidP="00AB3540"/>
        </w:tc>
        <w:tc>
          <w:tcPr>
            <w:tcW w:w="1778" w:type="dxa"/>
          </w:tcPr>
          <w:p w:rsidR="00513DA4" w:rsidRPr="00923AFE" w:rsidRDefault="00513DA4" w:rsidP="00AB3540"/>
        </w:tc>
      </w:tr>
      <w:tr w:rsidR="00B4163F" w:rsidTr="000B792C">
        <w:trPr>
          <w:trHeight w:val="220"/>
        </w:trPr>
        <w:tc>
          <w:tcPr>
            <w:tcW w:w="2660" w:type="dxa"/>
            <w:vMerge w:val="restart"/>
          </w:tcPr>
          <w:p w:rsidR="00B4163F" w:rsidRPr="00574912" w:rsidRDefault="00B4163F" w:rsidP="00AB3540">
            <w:r w:rsidRPr="00574912">
              <w:t>Тема 1.1</w:t>
            </w:r>
            <w:r w:rsidRPr="00574912">
              <w:rPr>
                <w:bCs/>
              </w:rPr>
              <w:t xml:space="preserve"> </w:t>
            </w:r>
            <w:r w:rsidRPr="00574912">
              <w:t>Организация бухгалтерского учета в общественном питании</w:t>
            </w:r>
          </w:p>
          <w:p w:rsidR="00B4163F" w:rsidRPr="00574912" w:rsidRDefault="00B4163F" w:rsidP="00AB3540"/>
        </w:tc>
        <w:tc>
          <w:tcPr>
            <w:tcW w:w="7938" w:type="dxa"/>
          </w:tcPr>
          <w:p w:rsidR="00B4163F" w:rsidRPr="00006DEE" w:rsidRDefault="00B4163F" w:rsidP="00AB3540">
            <w:pPr>
              <w:rPr>
                <w:b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B4163F" w:rsidRPr="00B4163F" w:rsidRDefault="00B4163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B4163F" w:rsidRPr="00923AFE" w:rsidRDefault="00B4163F" w:rsidP="00AB3540"/>
        </w:tc>
        <w:tc>
          <w:tcPr>
            <w:tcW w:w="1778" w:type="dxa"/>
            <w:vMerge w:val="restart"/>
          </w:tcPr>
          <w:p w:rsidR="00B4163F" w:rsidRPr="00923AFE" w:rsidRDefault="00B4163F" w:rsidP="00AB3540"/>
          <w:p w:rsidR="00B4163F" w:rsidRPr="00923AFE" w:rsidRDefault="00B4163F" w:rsidP="00AB3540"/>
          <w:p w:rsidR="00B4163F" w:rsidRDefault="00DB0DEF" w:rsidP="00AB3540">
            <w:r>
              <w:t>ПК 1.2 – 1.4</w:t>
            </w:r>
          </w:p>
          <w:p w:rsidR="00DB0DEF" w:rsidRDefault="00DB0DEF" w:rsidP="00AB3540">
            <w:r>
              <w:t>2.2 – 2.8</w:t>
            </w:r>
          </w:p>
          <w:p w:rsidR="00DB0DEF" w:rsidRDefault="00DB0DEF" w:rsidP="00AB3540">
            <w:r>
              <w:t>3.2 – 3.6</w:t>
            </w:r>
          </w:p>
          <w:p w:rsidR="00DB0DEF" w:rsidRDefault="00DB0DEF" w:rsidP="00AB3540">
            <w:r>
              <w:t>4.2 -4.5</w:t>
            </w:r>
          </w:p>
          <w:p w:rsidR="00DB0DEF" w:rsidRDefault="00DB0DEF" w:rsidP="00AB3540">
            <w:r>
              <w:t xml:space="preserve"> 5.2 – 5.5</w:t>
            </w:r>
          </w:p>
          <w:p w:rsidR="00DB0DEF" w:rsidRPr="00923AFE" w:rsidRDefault="00DB0DEF" w:rsidP="00AB3540">
            <w:r>
              <w:t xml:space="preserve"> ОК1 - 11</w:t>
            </w:r>
          </w:p>
          <w:p w:rsidR="00B4163F" w:rsidRPr="00923AFE" w:rsidRDefault="00B4163F" w:rsidP="00AB3540"/>
        </w:tc>
      </w:tr>
      <w:tr w:rsidR="000B792C" w:rsidTr="000B792C">
        <w:trPr>
          <w:trHeight w:val="270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38" w:type="dxa"/>
            <w:tcBorders>
              <w:bottom w:val="nil"/>
            </w:tcBorders>
          </w:tcPr>
          <w:p w:rsidR="000B792C" w:rsidRPr="00B4163F" w:rsidRDefault="000B792C" w:rsidP="00AB3540">
            <w:pPr>
              <w:rPr>
                <w:sz w:val="28"/>
                <w:szCs w:val="28"/>
              </w:rPr>
            </w:pPr>
            <w:r w:rsidRPr="00B4163F">
              <w:t>Предмет и метод бухгалтерского учета. Виды и задачи бухгалтерского учета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0B792C" w:rsidRPr="00B4163F" w:rsidRDefault="000B792C" w:rsidP="00AB3540">
            <w:r w:rsidRPr="00B4163F">
              <w:t>2</w:t>
            </w:r>
          </w:p>
        </w:tc>
        <w:tc>
          <w:tcPr>
            <w:tcW w:w="1134" w:type="dxa"/>
            <w:vMerge w:val="restart"/>
          </w:tcPr>
          <w:p w:rsidR="000B792C" w:rsidRPr="00781912" w:rsidRDefault="000B792C" w:rsidP="00AB3540">
            <w:r>
              <w:t>1</w:t>
            </w:r>
          </w:p>
          <w:p w:rsidR="000B792C" w:rsidRPr="00781912" w:rsidRDefault="000B792C" w:rsidP="00AB3540"/>
          <w:p w:rsidR="000B792C" w:rsidRPr="00781912" w:rsidRDefault="000B792C" w:rsidP="00AB3540"/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0B792C" w:rsidTr="000B792C">
        <w:trPr>
          <w:trHeight w:val="1104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46" w:type="dxa"/>
            <w:gridSpan w:val="2"/>
            <w:tcBorders>
              <w:top w:val="nil"/>
              <w:bottom w:val="nil"/>
            </w:tcBorders>
          </w:tcPr>
          <w:p w:rsidR="000B792C" w:rsidRPr="00B4163F" w:rsidRDefault="000B792C" w:rsidP="00AB3540">
            <w:pPr>
              <w:rPr>
                <w:sz w:val="28"/>
                <w:szCs w:val="28"/>
              </w:rPr>
            </w:pPr>
            <w:r w:rsidRPr="00B4163F">
              <w:t>Уровень усвоения</w:t>
            </w:r>
          </w:p>
          <w:p w:rsidR="000B792C" w:rsidRDefault="000B792C" w:rsidP="00AB3540">
            <w:r w:rsidRPr="00B4163F">
              <w:t>Требования, предъявляемые к учету. Элементы бухгалтерского учет</w:t>
            </w:r>
          </w:p>
          <w:p w:rsidR="000B792C" w:rsidRPr="000B792C" w:rsidRDefault="000B792C" w:rsidP="00AB3540">
            <w:r w:rsidRPr="00B4163F">
              <w:t>Принципы и формы организации бухгалтерского учета. Организация бухгалтерского учета в общественном питании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792C" w:rsidRDefault="000B792C">
            <w:pPr>
              <w:rPr>
                <w:sz w:val="28"/>
                <w:szCs w:val="28"/>
              </w:rPr>
            </w:pPr>
          </w:p>
          <w:p w:rsidR="000B792C" w:rsidRDefault="000B792C">
            <w:pPr>
              <w:rPr>
                <w:sz w:val="28"/>
                <w:szCs w:val="28"/>
              </w:rPr>
            </w:pPr>
          </w:p>
          <w:p w:rsidR="000B792C" w:rsidRDefault="000B792C">
            <w:pPr>
              <w:rPr>
                <w:sz w:val="28"/>
                <w:szCs w:val="28"/>
              </w:rPr>
            </w:pPr>
          </w:p>
          <w:p w:rsidR="000B792C" w:rsidRPr="00B4163F" w:rsidRDefault="000B792C" w:rsidP="000B79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B792C" w:rsidRPr="00781912" w:rsidRDefault="000B792C" w:rsidP="00AB3540"/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0B792C" w:rsidTr="000B792C">
        <w:trPr>
          <w:trHeight w:val="1104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0B792C" w:rsidRPr="00923AFE" w:rsidRDefault="000B792C" w:rsidP="00AB3540"/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0B792C" w:rsidRPr="00006DEE" w:rsidRDefault="000B792C" w:rsidP="00AB354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:rsidR="000B792C" w:rsidRPr="00B4163F" w:rsidRDefault="000B792C" w:rsidP="00AB35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792C" w:rsidRPr="00781912" w:rsidRDefault="000B792C" w:rsidP="00AB3540"/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0B792C" w:rsidRPr="00923AFE" w:rsidRDefault="000B792C" w:rsidP="00AB3540"/>
        </w:tc>
      </w:tr>
      <w:tr w:rsidR="00B4163F" w:rsidTr="000B792C">
        <w:trPr>
          <w:trHeight w:val="150"/>
        </w:trPr>
        <w:tc>
          <w:tcPr>
            <w:tcW w:w="2660" w:type="dxa"/>
            <w:vMerge/>
          </w:tcPr>
          <w:p w:rsidR="00B4163F" w:rsidRPr="00923AFE" w:rsidRDefault="00B4163F" w:rsidP="00AB3540"/>
        </w:tc>
        <w:tc>
          <w:tcPr>
            <w:tcW w:w="7938" w:type="dxa"/>
          </w:tcPr>
          <w:p w:rsidR="00B4163F" w:rsidRPr="00006DEE" w:rsidRDefault="00B4163F" w:rsidP="00AB3540">
            <w:pPr>
              <w:rPr>
                <w:b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B4163F" w:rsidRPr="00B4163F" w:rsidRDefault="00B4163F" w:rsidP="00AB3540">
            <w:pPr>
              <w:rPr>
                <w:sz w:val="28"/>
                <w:szCs w:val="28"/>
              </w:rPr>
            </w:pPr>
            <w:r w:rsidRPr="00B4163F">
              <w:t>Уровень усвоения</w:t>
            </w:r>
          </w:p>
        </w:tc>
        <w:tc>
          <w:tcPr>
            <w:tcW w:w="1134" w:type="dxa"/>
          </w:tcPr>
          <w:p w:rsidR="00B4163F" w:rsidRPr="00781912" w:rsidRDefault="00B4163F" w:rsidP="00AB3540"/>
        </w:tc>
        <w:tc>
          <w:tcPr>
            <w:tcW w:w="1778" w:type="dxa"/>
            <w:vMerge/>
          </w:tcPr>
          <w:p w:rsidR="00B4163F" w:rsidRPr="00923AFE" w:rsidRDefault="00B4163F" w:rsidP="00AB3540"/>
        </w:tc>
      </w:tr>
      <w:tr w:rsidR="000B792C" w:rsidTr="000B792C">
        <w:trPr>
          <w:trHeight w:val="1590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38" w:type="dxa"/>
          </w:tcPr>
          <w:p w:rsidR="000B792C" w:rsidRDefault="000B792C" w:rsidP="000B792C">
            <w:r w:rsidRPr="00B4163F">
              <w:t>Понятия о документах учета. Классификация документов принимаемых в организациях питания</w:t>
            </w:r>
          </w:p>
          <w:p w:rsidR="000B792C" w:rsidRPr="00B4163F" w:rsidRDefault="000B792C" w:rsidP="000B792C">
            <w:r w:rsidRPr="00B4163F">
              <w:t>Понятие документооборота. Требования, предъявляемые к содержанию и оформлению документов</w:t>
            </w:r>
          </w:p>
        </w:tc>
        <w:tc>
          <w:tcPr>
            <w:tcW w:w="1276" w:type="dxa"/>
            <w:gridSpan w:val="2"/>
          </w:tcPr>
          <w:p w:rsidR="000B792C" w:rsidRPr="00B4163F" w:rsidRDefault="000B792C" w:rsidP="00AB3540">
            <w:r w:rsidRPr="00B4163F">
              <w:t>2</w:t>
            </w:r>
          </w:p>
          <w:p w:rsidR="000B792C" w:rsidRPr="00B4163F" w:rsidRDefault="000B792C" w:rsidP="00AB3540">
            <w:r w:rsidRPr="00B4163F">
              <w:t>Уровень усвоен</w:t>
            </w:r>
            <w:r>
              <w:t>ия</w:t>
            </w:r>
          </w:p>
        </w:tc>
        <w:tc>
          <w:tcPr>
            <w:tcW w:w="1134" w:type="dxa"/>
          </w:tcPr>
          <w:p w:rsidR="000B792C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B4163F" w:rsidTr="000B792C">
        <w:trPr>
          <w:trHeight w:val="126"/>
        </w:trPr>
        <w:tc>
          <w:tcPr>
            <w:tcW w:w="2660" w:type="dxa"/>
            <w:vMerge/>
          </w:tcPr>
          <w:p w:rsidR="00B4163F" w:rsidRPr="00923AFE" w:rsidRDefault="00B4163F" w:rsidP="00AB3540"/>
        </w:tc>
        <w:tc>
          <w:tcPr>
            <w:tcW w:w="7938" w:type="dxa"/>
          </w:tcPr>
          <w:p w:rsidR="00B4163F" w:rsidRPr="00006DEE" w:rsidRDefault="00B4163F" w:rsidP="00AB3540">
            <w:pPr>
              <w:rPr>
                <w:b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B4163F" w:rsidRPr="00B4163F" w:rsidRDefault="00B4163F" w:rsidP="00AB3540">
            <w:pPr>
              <w:rPr>
                <w:sz w:val="28"/>
                <w:szCs w:val="28"/>
              </w:rPr>
            </w:pPr>
            <w:r w:rsidRPr="00B4163F">
              <w:t>Уровень усвоения</w:t>
            </w:r>
          </w:p>
        </w:tc>
        <w:tc>
          <w:tcPr>
            <w:tcW w:w="1134" w:type="dxa"/>
          </w:tcPr>
          <w:p w:rsidR="00B4163F" w:rsidRPr="00781912" w:rsidRDefault="00B4163F" w:rsidP="00AB3540"/>
        </w:tc>
        <w:tc>
          <w:tcPr>
            <w:tcW w:w="1778" w:type="dxa"/>
            <w:vMerge/>
          </w:tcPr>
          <w:p w:rsidR="00B4163F" w:rsidRPr="00923AFE" w:rsidRDefault="00B4163F" w:rsidP="00AB3540"/>
        </w:tc>
      </w:tr>
      <w:tr w:rsidR="00B4163F" w:rsidTr="000B792C">
        <w:trPr>
          <w:trHeight w:val="841"/>
        </w:trPr>
        <w:tc>
          <w:tcPr>
            <w:tcW w:w="2660" w:type="dxa"/>
            <w:vMerge/>
          </w:tcPr>
          <w:p w:rsidR="00B4163F" w:rsidRPr="00923AFE" w:rsidRDefault="00B4163F" w:rsidP="00AB3540"/>
        </w:tc>
        <w:tc>
          <w:tcPr>
            <w:tcW w:w="7938" w:type="dxa"/>
          </w:tcPr>
          <w:p w:rsidR="00574912" w:rsidRDefault="00B4163F" w:rsidP="00AB3540">
            <w:r w:rsidRPr="00B4163F">
              <w:t xml:space="preserve">Основные направления совершенствования учета и контроля отчетности </w:t>
            </w:r>
          </w:p>
          <w:p w:rsidR="00B4163F" w:rsidRPr="00B4163F" w:rsidRDefault="00B4163F" w:rsidP="00AB3540">
            <w:r w:rsidRPr="00B4163F">
              <w:t>на современном этапе. Права, обязанности и ответственность главного бухгалтера</w:t>
            </w:r>
          </w:p>
        </w:tc>
        <w:tc>
          <w:tcPr>
            <w:tcW w:w="1276" w:type="dxa"/>
            <w:gridSpan w:val="2"/>
          </w:tcPr>
          <w:p w:rsidR="00B4163F" w:rsidRPr="00B4163F" w:rsidRDefault="00B4163F" w:rsidP="00AB3540">
            <w:r w:rsidRPr="00B4163F">
              <w:t>2</w:t>
            </w:r>
          </w:p>
        </w:tc>
        <w:tc>
          <w:tcPr>
            <w:tcW w:w="1134" w:type="dxa"/>
          </w:tcPr>
          <w:p w:rsidR="00B4163F" w:rsidRPr="00781912" w:rsidRDefault="008C42D9" w:rsidP="00AB3540">
            <w:r>
              <w:t>1</w:t>
            </w:r>
          </w:p>
        </w:tc>
        <w:tc>
          <w:tcPr>
            <w:tcW w:w="1778" w:type="dxa"/>
            <w:vMerge/>
          </w:tcPr>
          <w:p w:rsidR="00B4163F" w:rsidRPr="00923AFE" w:rsidRDefault="00B4163F" w:rsidP="00AB3540"/>
        </w:tc>
      </w:tr>
      <w:tr w:rsidR="00200EBC" w:rsidTr="000B792C">
        <w:trPr>
          <w:trHeight w:val="25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006DEE" w:rsidRDefault="00200EBC" w:rsidP="00AB3540">
            <w:pPr>
              <w:rPr>
                <w:b/>
              </w:rPr>
            </w:pPr>
            <w:r w:rsidRPr="00006DEE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1276" w:type="dxa"/>
            <w:gridSpan w:val="2"/>
          </w:tcPr>
          <w:p w:rsidR="00200EBC" w:rsidRPr="00923AFE" w:rsidRDefault="00200EBC" w:rsidP="00AB3540"/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  <w:vMerge w:val="restart"/>
          </w:tcPr>
          <w:p w:rsidR="00200EBC" w:rsidRPr="00923AFE" w:rsidRDefault="00200EBC" w:rsidP="00AB3540"/>
        </w:tc>
      </w:tr>
      <w:tr w:rsidR="00200EBC" w:rsidTr="000B792C">
        <w:trPr>
          <w:trHeight w:val="25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781912" w:rsidRDefault="00200EBC" w:rsidP="00AB3540">
            <w:r w:rsidRPr="00781912">
              <w:t>Практическая работа №1</w:t>
            </w:r>
            <w:r w:rsidR="00006DEE">
              <w:t xml:space="preserve"> «</w:t>
            </w:r>
            <w:r>
              <w:t>Изучение нормативных документов по бухгалтерскому учету»</w:t>
            </w:r>
          </w:p>
          <w:p w:rsidR="00200EBC" w:rsidRPr="00CE6686" w:rsidRDefault="00200EBC" w:rsidP="00AB3540">
            <w:pPr>
              <w:rPr>
                <w:b/>
              </w:rPr>
            </w:pPr>
            <w:r w:rsidRPr="00781912">
              <w:t>Практическая работа №2</w:t>
            </w:r>
            <w:r>
              <w:t xml:space="preserve"> «Классификация, реквизиты содержание и оформление документов»</w:t>
            </w:r>
          </w:p>
        </w:tc>
        <w:tc>
          <w:tcPr>
            <w:tcW w:w="1276" w:type="dxa"/>
            <w:gridSpan w:val="2"/>
          </w:tcPr>
          <w:p w:rsidR="00200EBC" w:rsidRPr="00923AFE" w:rsidRDefault="00200EBC" w:rsidP="00AB3540"/>
        </w:tc>
        <w:tc>
          <w:tcPr>
            <w:tcW w:w="1134" w:type="dxa"/>
          </w:tcPr>
          <w:p w:rsidR="00200EBC" w:rsidRPr="00781912" w:rsidRDefault="008C42D9" w:rsidP="00AB3540">
            <w:r>
              <w:t>2</w:t>
            </w:r>
          </w:p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1371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006DEE" w:rsidRDefault="00200EBC" w:rsidP="00AB3540">
            <w:pPr>
              <w:rPr>
                <w:b/>
              </w:rPr>
            </w:pPr>
            <w:r w:rsidRPr="00006DEE">
              <w:rPr>
                <w:b/>
              </w:rPr>
              <w:t xml:space="preserve">Самостоятельная работа </w:t>
            </w:r>
          </w:p>
          <w:p w:rsidR="00200EBC" w:rsidRDefault="00200EBC" w:rsidP="00AB3540">
            <w:r>
              <w:t xml:space="preserve">Рассмотрение и понимание ФЗ </w:t>
            </w:r>
            <w:r w:rsidRPr="007671DC">
              <w:t>«О</w:t>
            </w:r>
            <w:r w:rsidRPr="00207901">
              <w:t xml:space="preserve"> Бухгалтерском учете».</w:t>
            </w:r>
            <w:r>
              <w:t xml:space="preserve"> Ответить на поставленные вопросы</w:t>
            </w:r>
          </w:p>
          <w:p w:rsidR="00200EBC" w:rsidRPr="00D4216E" w:rsidRDefault="00200EBC" w:rsidP="00AB3540">
            <w:pPr>
              <w:rPr>
                <w:b/>
                <w:bCs/>
              </w:rPr>
            </w:pPr>
            <w:r>
              <w:t>Презентация, реферат «История бухгалтерского учета»</w:t>
            </w:r>
          </w:p>
          <w:p w:rsidR="00200EBC" w:rsidRPr="000931B5" w:rsidRDefault="00200EBC" w:rsidP="00AB3540">
            <w:pPr>
              <w:rPr>
                <w:b/>
              </w:rPr>
            </w:pPr>
            <w:r w:rsidRPr="008A0428">
              <w:t>Составление конспекта – правила хранения бухгалтерских документов</w:t>
            </w:r>
            <w:r>
              <w:t>.</w:t>
            </w:r>
          </w:p>
        </w:tc>
        <w:tc>
          <w:tcPr>
            <w:tcW w:w="1276" w:type="dxa"/>
            <w:gridSpan w:val="2"/>
          </w:tcPr>
          <w:p w:rsidR="00200EBC" w:rsidRPr="00923AFE" w:rsidRDefault="00200EBC" w:rsidP="00AB3540"/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574912" w:rsidTr="000B792C">
        <w:trPr>
          <w:trHeight w:val="838"/>
        </w:trPr>
        <w:tc>
          <w:tcPr>
            <w:tcW w:w="2660" w:type="dxa"/>
          </w:tcPr>
          <w:p w:rsidR="00574912" w:rsidRPr="00923AFE" w:rsidRDefault="00574912" w:rsidP="00AB3540">
            <w:pPr>
              <w:rPr>
                <w:sz w:val="28"/>
                <w:szCs w:val="28"/>
              </w:rPr>
            </w:pPr>
            <w:r w:rsidRPr="00923AFE">
              <w:t xml:space="preserve">Раздел №2 </w:t>
            </w:r>
            <w:r w:rsidRPr="00574912">
              <w:t>Материальная ответственность</w:t>
            </w:r>
          </w:p>
        </w:tc>
        <w:tc>
          <w:tcPr>
            <w:tcW w:w="7938" w:type="dxa"/>
          </w:tcPr>
          <w:p w:rsidR="00574912" w:rsidRPr="00923AFE" w:rsidRDefault="00574912" w:rsidP="00AB3540"/>
        </w:tc>
        <w:tc>
          <w:tcPr>
            <w:tcW w:w="1276" w:type="dxa"/>
            <w:gridSpan w:val="2"/>
          </w:tcPr>
          <w:p w:rsidR="00574912" w:rsidRPr="00923AFE" w:rsidRDefault="00574912" w:rsidP="00AB3540"/>
        </w:tc>
        <w:tc>
          <w:tcPr>
            <w:tcW w:w="1134" w:type="dxa"/>
          </w:tcPr>
          <w:p w:rsidR="00574912" w:rsidRPr="00923AFE" w:rsidRDefault="00574912" w:rsidP="00AB3540"/>
        </w:tc>
        <w:tc>
          <w:tcPr>
            <w:tcW w:w="1778" w:type="dxa"/>
          </w:tcPr>
          <w:p w:rsidR="00574912" w:rsidRPr="00923AFE" w:rsidRDefault="00574912" w:rsidP="00AB3540"/>
        </w:tc>
      </w:tr>
      <w:tr w:rsidR="00006DEE" w:rsidTr="000B792C">
        <w:tc>
          <w:tcPr>
            <w:tcW w:w="2660" w:type="dxa"/>
            <w:vMerge w:val="restart"/>
          </w:tcPr>
          <w:p w:rsidR="00006DEE" w:rsidRPr="00923AFE" w:rsidRDefault="00006DEE" w:rsidP="00AB3540">
            <w:r>
              <w:t>Тема №2.1 Материальная ответственность на предприятиях общественного питания</w:t>
            </w:r>
          </w:p>
        </w:tc>
        <w:tc>
          <w:tcPr>
            <w:tcW w:w="7938" w:type="dxa"/>
          </w:tcPr>
          <w:p w:rsidR="00006DEE" w:rsidRPr="00006DEE" w:rsidRDefault="00006DEE" w:rsidP="00AB3540">
            <w:pPr>
              <w:rPr>
                <w:b/>
                <w:sz w:val="28"/>
                <w:szCs w:val="28"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006DEE" w:rsidRPr="00B4163F" w:rsidRDefault="00006DEE" w:rsidP="00AB3540">
            <w:pPr>
              <w:rPr>
                <w:sz w:val="28"/>
                <w:szCs w:val="28"/>
              </w:rPr>
            </w:pPr>
            <w:r w:rsidRPr="00B4163F">
              <w:t>Уровень усвоения</w:t>
            </w:r>
          </w:p>
        </w:tc>
        <w:tc>
          <w:tcPr>
            <w:tcW w:w="1134" w:type="dxa"/>
          </w:tcPr>
          <w:p w:rsidR="00006DEE" w:rsidRPr="00923AFE" w:rsidRDefault="00006DEE" w:rsidP="00AB3540"/>
        </w:tc>
        <w:tc>
          <w:tcPr>
            <w:tcW w:w="1778" w:type="dxa"/>
            <w:vMerge w:val="restart"/>
          </w:tcPr>
          <w:p w:rsidR="00DB0DEF" w:rsidRDefault="00DB0DEF" w:rsidP="00DB0DEF">
            <w:r>
              <w:t>ПК 1.2 – 1.4</w:t>
            </w:r>
          </w:p>
          <w:p w:rsidR="00DB0DEF" w:rsidRDefault="00DB0DEF" w:rsidP="00DB0DEF">
            <w:r>
              <w:t>2.2 – 2.8</w:t>
            </w:r>
          </w:p>
          <w:p w:rsidR="00DB0DEF" w:rsidRDefault="00DB0DEF" w:rsidP="00DB0DEF">
            <w:r>
              <w:t>3.2 – 3.6</w:t>
            </w:r>
          </w:p>
          <w:p w:rsidR="00DB0DEF" w:rsidRDefault="00DB0DEF" w:rsidP="00DB0DEF">
            <w:r>
              <w:t>4.2 -4.5</w:t>
            </w:r>
          </w:p>
          <w:p w:rsidR="00DB0DEF" w:rsidRDefault="00DB0DEF" w:rsidP="00DB0DEF">
            <w:r>
              <w:t xml:space="preserve"> 5.2 – 5.5</w:t>
            </w:r>
          </w:p>
          <w:p w:rsidR="00DB0DEF" w:rsidRPr="00923AFE" w:rsidRDefault="00DB0DEF" w:rsidP="00DB0DEF">
            <w:r>
              <w:t xml:space="preserve"> ОК1 - 11</w:t>
            </w:r>
          </w:p>
          <w:p w:rsidR="00006DEE" w:rsidRPr="00923AFE" w:rsidRDefault="00006DEE" w:rsidP="00AB3540"/>
        </w:tc>
      </w:tr>
      <w:tr w:rsidR="00006DEE" w:rsidTr="000B792C">
        <w:trPr>
          <w:trHeight w:val="523"/>
        </w:trPr>
        <w:tc>
          <w:tcPr>
            <w:tcW w:w="2660" w:type="dxa"/>
            <w:vMerge/>
          </w:tcPr>
          <w:p w:rsidR="00006DEE" w:rsidRPr="00923AFE" w:rsidRDefault="00006DEE" w:rsidP="00AB3540"/>
        </w:tc>
        <w:tc>
          <w:tcPr>
            <w:tcW w:w="7938" w:type="dxa"/>
          </w:tcPr>
          <w:p w:rsidR="00006DEE" w:rsidRPr="0055539A" w:rsidRDefault="00006DEE" w:rsidP="00AB3540">
            <w:pPr>
              <w:rPr>
                <w:sz w:val="28"/>
                <w:szCs w:val="28"/>
              </w:rPr>
            </w:pPr>
            <w:r w:rsidRPr="0055539A">
              <w:t>Материальная ответственность, ее документальное оформление. Отчетность материально ответственных лиц</w:t>
            </w:r>
          </w:p>
        </w:tc>
        <w:tc>
          <w:tcPr>
            <w:tcW w:w="1276" w:type="dxa"/>
            <w:gridSpan w:val="2"/>
          </w:tcPr>
          <w:p w:rsidR="00006DEE" w:rsidRPr="00B4163F" w:rsidRDefault="00006DEE" w:rsidP="00AB3540">
            <w:r w:rsidRPr="00B4163F">
              <w:t>2</w:t>
            </w:r>
          </w:p>
        </w:tc>
        <w:tc>
          <w:tcPr>
            <w:tcW w:w="1134" w:type="dxa"/>
          </w:tcPr>
          <w:p w:rsidR="00006DEE" w:rsidRPr="00781912" w:rsidRDefault="008C42D9" w:rsidP="00AB3540">
            <w:r>
              <w:t>1</w:t>
            </w:r>
          </w:p>
        </w:tc>
        <w:tc>
          <w:tcPr>
            <w:tcW w:w="1778" w:type="dxa"/>
            <w:vMerge/>
          </w:tcPr>
          <w:p w:rsidR="00006DEE" w:rsidRPr="00923AFE" w:rsidRDefault="00006DEE" w:rsidP="00AB3540"/>
        </w:tc>
      </w:tr>
      <w:tr w:rsidR="00006DEE" w:rsidTr="000B792C">
        <w:trPr>
          <w:trHeight w:val="225"/>
        </w:trPr>
        <w:tc>
          <w:tcPr>
            <w:tcW w:w="2660" w:type="dxa"/>
            <w:vMerge/>
          </w:tcPr>
          <w:p w:rsidR="00006DEE" w:rsidRPr="00923AFE" w:rsidRDefault="00006DEE" w:rsidP="00AB3540"/>
        </w:tc>
        <w:tc>
          <w:tcPr>
            <w:tcW w:w="7938" w:type="dxa"/>
          </w:tcPr>
          <w:p w:rsidR="00006DEE" w:rsidRPr="00D93157" w:rsidRDefault="00006DEE" w:rsidP="00AB3540">
            <w:pPr>
              <w:rPr>
                <w:b/>
              </w:rPr>
            </w:pPr>
            <w:r w:rsidRPr="00D93157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1276" w:type="dxa"/>
            <w:gridSpan w:val="2"/>
          </w:tcPr>
          <w:p w:rsidR="00006DEE" w:rsidRPr="00923AFE" w:rsidRDefault="00006DEE" w:rsidP="00AB3540"/>
        </w:tc>
        <w:tc>
          <w:tcPr>
            <w:tcW w:w="1134" w:type="dxa"/>
          </w:tcPr>
          <w:p w:rsidR="00006DEE" w:rsidRPr="00923AFE" w:rsidRDefault="00006DEE" w:rsidP="00AB3540"/>
        </w:tc>
        <w:tc>
          <w:tcPr>
            <w:tcW w:w="1778" w:type="dxa"/>
            <w:vMerge/>
          </w:tcPr>
          <w:p w:rsidR="00006DEE" w:rsidRPr="00923AFE" w:rsidRDefault="00006DEE" w:rsidP="00AB3540"/>
        </w:tc>
      </w:tr>
      <w:tr w:rsidR="00006DEE" w:rsidTr="000B792C">
        <w:trPr>
          <w:trHeight w:val="434"/>
        </w:trPr>
        <w:tc>
          <w:tcPr>
            <w:tcW w:w="2660" w:type="dxa"/>
            <w:vMerge/>
          </w:tcPr>
          <w:p w:rsidR="00006DEE" w:rsidRPr="00923AFE" w:rsidRDefault="00006DEE" w:rsidP="00AB3540"/>
        </w:tc>
        <w:tc>
          <w:tcPr>
            <w:tcW w:w="7938" w:type="dxa"/>
          </w:tcPr>
          <w:p w:rsidR="00006DEE" w:rsidRDefault="00006DEE" w:rsidP="00AB3540">
            <w:r>
              <w:rPr>
                <w:bCs/>
              </w:rPr>
              <w:t xml:space="preserve">Практическая работа № </w:t>
            </w:r>
            <w:r>
              <w:t>3 «Материальная ответственность на предприятиях питания»</w:t>
            </w:r>
          </w:p>
        </w:tc>
        <w:tc>
          <w:tcPr>
            <w:tcW w:w="1276" w:type="dxa"/>
            <w:gridSpan w:val="2"/>
          </w:tcPr>
          <w:p w:rsidR="00006DEE" w:rsidRPr="0055539A" w:rsidRDefault="00006DEE" w:rsidP="00AB3540"/>
        </w:tc>
        <w:tc>
          <w:tcPr>
            <w:tcW w:w="1134" w:type="dxa"/>
          </w:tcPr>
          <w:p w:rsidR="00006DEE" w:rsidRPr="00923AFE" w:rsidRDefault="00006DEE" w:rsidP="00AB3540"/>
        </w:tc>
        <w:tc>
          <w:tcPr>
            <w:tcW w:w="1778" w:type="dxa"/>
            <w:vMerge/>
          </w:tcPr>
          <w:p w:rsidR="00006DEE" w:rsidRPr="00923AFE" w:rsidRDefault="00006DEE" w:rsidP="00AB3540"/>
        </w:tc>
      </w:tr>
      <w:tr w:rsidR="00D93157" w:rsidTr="000B792C">
        <w:trPr>
          <w:trHeight w:val="630"/>
        </w:trPr>
        <w:tc>
          <w:tcPr>
            <w:tcW w:w="2660" w:type="dxa"/>
            <w:vMerge/>
          </w:tcPr>
          <w:p w:rsidR="00D93157" w:rsidRPr="00923AFE" w:rsidRDefault="00D93157" w:rsidP="00AB3540"/>
        </w:tc>
        <w:tc>
          <w:tcPr>
            <w:tcW w:w="7938" w:type="dxa"/>
          </w:tcPr>
          <w:p w:rsidR="00D93157" w:rsidRPr="00513DA4" w:rsidRDefault="00D93157" w:rsidP="00AB3540">
            <w:r w:rsidRPr="00006DEE">
              <w:rPr>
                <w:b/>
              </w:rPr>
              <w:t xml:space="preserve">Самостоятельная работа </w:t>
            </w:r>
          </w:p>
          <w:p w:rsidR="00D93157" w:rsidRPr="00513DA4" w:rsidRDefault="00D93157" w:rsidP="00AB3540">
            <w:r>
              <w:t>Ответить на поставленные вопросы</w:t>
            </w:r>
          </w:p>
        </w:tc>
        <w:tc>
          <w:tcPr>
            <w:tcW w:w="1276" w:type="dxa"/>
            <w:gridSpan w:val="2"/>
          </w:tcPr>
          <w:p w:rsidR="00D93157" w:rsidRPr="00923AFE" w:rsidRDefault="00D93157" w:rsidP="00AB3540"/>
        </w:tc>
        <w:tc>
          <w:tcPr>
            <w:tcW w:w="1134" w:type="dxa"/>
          </w:tcPr>
          <w:p w:rsidR="00D93157" w:rsidRPr="00923AFE" w:rsidRDefault="00D93157" w:rsidP="00AB3540"/>
        </w:tc>
        <w:tc>
          <w:tcPr>
            <w:tcW w:w="1778" w:type="dxa"/>
            <w:vMerge/>
          </w:tcPr>
          <w:p w:rsidR="00D93157" w:rsidRPr="00923AFE" w:rsidRDefault="00D93157" w:rsidP="00AB3540"/>
        </w:tc>
      </w:tr>
      <w:tr w:rsidR="00200EBC" w:rsidTr="000B792C">
        <w:tc>
          <w:tcPr>
            <w:tcW w:w="2660" w:type="dxa"/>
          </w:tcPr>
          <w:p w:rsidR="00200EBC" w:rsidRPr="00923AFE" w:rsidRDefault="00200EBC" w:rsidP="00AB3540">
            <w:pPr>
              <w:rPr>
                <w:sz w:val="28"/>
                <w:szCs w:val="28"/>
              </w:rPr>
            </w:pPr>
            <w:r>
              <w:t xml:space="preserve">Раздел </w:t>
            </w:r>
            <w:r w:rsidRPr="00923AFE">
              <w:t xml:space="preserve">№3 </w:t>
            </w:r>
            <w:r w:rsidRPr="0055539A">
              <w:t>Ценообразование в общественном питании</w:t>
            </w:r>
          </w:p>
        </w:tc>
        <w:tc>
          <w:tcPr>
            <w:tcW w:w="7938" w:type="dxa"/>
          </w:tcPr>
          <w:p w:rsidR="00200EBC" w:rsidRPr="00923AFE" w:rsidRDefault="00200EBC" w:rsidP="00AB3540"/>
        </w:tc>
        <w:tc>
          <w:tcPr>
            <w:tcW w:w="1276" w:type="dxa"/>
            <w:gridSpan w:val="2"/>
          </w:tcPr>
          <w:p w:rsidR="00200EBC" w:rsidRPr="00923AFE" w:rsidRDefault="00200EBC" w:rsidP="00AB3540"/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</w:tcPr>
          <w:p w:rsidR="00200EBC" w:rsidRPr="00923AFE" w:rsidRDefault="00200EBC" w:rsidP="00AB3540"/>
        </w:tc>
      </w:tr>
      <w:tr w:rsidR="00200EBC" w:rsidTr="000B792C">
        <w:trPr>
          <w:trHeight w:val="270"/>
        </w:trPr>
        <w:tc>
          <w:tcPr>
            <w:tcW w:w="2660" w:type="dxa"/>
            <w:vMerge w:val="restart"/>
          </w:tcPr>
          <w:p w:rsidR="00200EBC" w:rsidRDefault="00200EBC" w:rsidP="00AB3540">
            <w:r w:rsidRPr="0074387A">
              <w:t xml:space="preserve">Ценообразование  и калькуляция на </w:t>
            </w:r>
          </w:p>
          <w:p w:rsidR="00200EBC" w:rsidRPr="0074387A" w:rsidRDefault="00200EBC" w:rsidP="00AB3540">
            <w:r w:rsidRPr="0074387A">
              <w:t>предприятиях общественного питания</w:t>
            </w:r>
          </w:p>
        </w:tc>
        <w:tc>
          <w:tcPr>
            <w:tcW w:w="7938" w:type="dxa"/>
          </w:tcPr>
          <w:p w:rsidR="00200EBC" w:rsidRPr="00006DEE" w:rsidRDefault="00200EBC" w:rsidP="00AB3540">
            <w:pPr>
              <w:rPr>
                <w:b/>
                <w:sz w:val="28"/>
                <w:szCs w:val="28"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pPr>
              <w:rPr>
                <w:sz w:val="28"/>
                <w:szCs w:val="28"/>
              </w:rPr>
            </w:pPr>
            <w:r w:rsidRPr="00B4163F">
              <w:t>Уровень усвоения</w:t>
            </w:r>
          </w:p>
        </w:tc>
        <w:tc>
          <w:tcPr>
            <w:tcW w:w="1134" w:type="dxa"/>
          </w:tcPr>
          <w:p w:rsidR="00200EBC" w:rsidRPr="00781912" w:rsidRDefault="00200EBC" w:rsidP="00AB3540"/>
        </w:tc>
        <w:tc>
          <w:tcPr>
            <w:tcW w:w="1778" w:type="dxa"/>
            <w:vMerge w:val="restart"/>
          </w:tcPr>
          <w:p w:rsidR="00DB0DEF" w:rsidRDefault="00DB0DEF" w:rsidP="00DB0DEF">
            <w:r>
              <w:t>ПК 1.2 – 1.4</w:t>
            </w:r>
          </w:p>
          <w:p w:rsidR="00DB0DEF" w:rsidRDefault="00DB0DEF" w:rsidP="00DB0DEF">
            <w:r>
              <w:t>2.2 – 2.8</w:t>
            </w:r>
          </w:p>
          <w:p w:rsidR="00DB0DEF" w:rsidRDefault="00DB0DEF" w:rsidP="00DB0DEF">
            <w:r>
              <w:t>3.2 – 3.6</w:t>
            </w:r>
          </w:p>
          <w:p w:rsidR="00DB0DEF" w:rsidRDefault="00DB0DEF" w:rsidP="00DB0DEF">
            <w:r>
              <w:t>4.2 -4.5</w:t>
            </w:r>
          </w:p>
          <w:p w:rsidR="00DB0DEF" w:rsidRDefault="00DB0DEF" w:rsidP="00DB0DEF">
            <w:r>
              <w:t xml:space="preserve"> 5.2 – 5.5</w:t>
            </w:r>
          </w:p>
          <w:p w:rsidR="00DB0DEF" w:rsidRPr="00923AFE" w:rsidRDefault="00DB0DEF" w:rsidP="00DB0DEF">
            <w:r>
              <w:t xml:space="preserve"> ОК1 - 11</w:t>
            </w:r>
          </w:p>
          <w:p w:rsidR="00200EBC" w:rsidRPr="00923AFE" w:rsidRDefault="00200EBC" w:rsidP="00AB3540"/>
        </w:tc>
      </w:tr>
      <w:tr w:rsidR="00200EBC" w:rsidTr="000B792C">
        <w:trPr>
          <w:trHeight w:val="28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74387A" w:rsidRDefault="00200EBC" w:rsidP="00AB3540">
            <w:pPr>
              <w:rPr>
                <w:b/>
              </w:rPr>
            </w:pPr>
            <w:r w:rsidRPr="0074387A">
              <w:t>Понятие о цене, ее элементы. Виды цен. Ценообразование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2</w:t>
            </w:r>
          </w:p>
        </w:tc>
        <w:tc>
          <w:tcPr>
            <w:tcW w:w="1134" w:type="dxa"/>
          </w:tcPr>
          <w:p w:rsidR="00200EBC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252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006DEE" w:rsidRDefault="00200EBC" w:rsidP="00AB3540">
            <w:pPr>
              <w:rPr>
                <w:b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240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513DA4" w:rsidRDefault="00200EBC" w:rsidP="00AB3540">
            <w:r w:rsidRPr="0074387A">
              <w:t>Виды меню. План меню – назначение, порядок составления</w:t>
            </w:r>
            <w:r>
              <w:t>. Основные разделы, принцип построения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2</w:t>
            </w:r>
          </w:p>
        </w:tc>
        <w:tc>
          <w:tcPr>
            <w:tcW w:w="1134" w:type="dxa"/>
          </w:tcPr>
          <w:p w:rsidR="00200EBC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0B792C" w:rsidTr="000B792C">
        <w:trPr>
          <w:trHeight w:val="240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38" w:type="dxa"/>
            <w:vMerge w:val="restart"/>
          </w:tcPr>
          <w:p w:rsidR="000B792C" w:rsidRPr="00006DEE" w:rsidRDefault="000B792C" w:rsidP="00AB3540">
            <w:pPr>
              <w:rPr>
                <w:b/>
              </w:rPr>
            </w:pPr>
          </w:p>
          <w:p w:rsidR="000B792C" w:rsidRPr="000B792C" w:rsidRDefault="000B792C" w:rsidP="00AB3540">
            <w:r w:rsidRPr="0074387A">
              <w:t>Ознакомление со сборником рецептур блюд и кулинарных изделий</w:t>
            </w:r>
            <w:r>
              <w:t>. Основные разделы, принцип построения</w:t>
            </w:r>
          </w:p>
          <w:p w:rsidR="000B792C" w:rsidRPr="00006DEE" w:rsidRDefault="000B792C" w:rsidP="00AB3540">
            <w:pPr>
              <w:rPr>
                <w:b/>
              </w:rPr>
            </w:pPr>
            <w:r w:rsidRPr="0054772B">
              <w:t>Ознакомление со сборником рецептур  мучных, кондитерских и булочных изделий</w:t>
            </w:r>
          </w:p>
        </w:tc>
        <w:tc>
          <w:tcPr>
            <w:tcW w:w="1276" w:type="dxa"/>
            <w:gridSpan w:val="2"/>
            <w:vMerge w:val="restart"/>
          </w:tcPr>
          <w:p w:rsidR="000B792C" w:rsidRPr="00B4163F" w:rsidRDefault="000B792C" w:rsidP="00AB3540">
            <w:pPr>
              <w:rPr>
                <w:sz w:val="28"/>
                <w:szCs w:val="28"/>
              </w:rPr>
            </w:pPr>
            <w:r w:rsidRPr="00B4163F">
              <w:t>Уровень усвоения</w:t>
            </w:r>
          </w:p>
          <w:p w:rsidR="000B792C" w:rsidRPr="000B792C" w:rsidRDefault="000B792C" w:rsidP="00AB3540">
            <w:r>
              <w:t xml:space="preserve">     </w:t>
            </w:r>
            <w:r w:rsidRPr="00B4163F">
              <w:t>2</w:t>
            </w:r>
          </w:p>
        </w:tc>
        <w:tc>
          <w:tcPr>
            <w:tcW w:w="1134" w:type="dxa"/>
          </w:tcPr>
          <w:p w:rsidR="000B792C" w:rsidRPr="00781912" w:rsidRDefault="000B792C" w:rsidP="00AB3540"/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0B792C" w:rsidTr="000B792C">
        <w:trPr>
          <w:trHeight w:val="276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38" w:type="dxa"/>
            <w:vMerge/>
          </w:tcPr>
          <w:p w:rsidR="000B792C" w:rsidRPr="00513DA4" w:rsidRDefault="000B792C" w:rsidP="00AB3540"/>
        </w:tc>
        <w:tc>
          <w:tcPr>
            <w:tcW w:w="1276" w:type="dxa"/>
            <w:gridSpan w:val="2"/>
            <w:vMerge/>
          </w:tcPr>
          <w:p w:rsidR="000B792C" w:rsidRPr="00B4163F" w:rsidRDefault="000B792C" w:rsidP="00AB3540"/>
        </w:tc>
        <w:tc>
          <w:tcPr>
            <w:tcW w:w="1134" w:type="dxa"/>
            <w:vMerge w:val="restart"/>
          </w:tcPr>
          <w:p w:rsidR="000B792C" w:rsidRPr="00781912" w:rsidRDefault="000B792C" w:rsidP="00AB3540">
            <w:r>
              <w:t>1</w:t>
            </w:r>
          </w:p>
          <w:p w:rsidR="000B792C" w:rsidRPr="00781912" w:rsidRDefault="000B792C" w:rsidP="00AB3540"/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0B792C" w:rsidTr="00D64DFE">
        <w:trPr>
          <w:trHeight w:val="900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0B792C" w:rsidRPr="00923AFE" w:rsidRDefault="000B792C" w:rsidP="00AB3540"/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:rsidR="000B792C" w:rsidRPr="00006DEE" w:rsidRDefault="000B792C" w:rsidP="00AB3540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0B792C" w:rsidRPr="00B4163F" w:rsidRDefault="000B792C" w:rsidP="00AB35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792C" w:rsidRPr="00781912" w:rsidRDefault="000B792C" w:rsidP="00AB3540"/>
        </w:tc>
        <w:tc>
          <w:tcPr>
            <w:tcW w:w="1778" w:type="dxa"/>
            <w:vMerge w:val="restart"/>
            <w:tcBorders>
              <w:top w:val="nil"/>
              <w:bottom w:val="single" w:sz="4" w:space="0" w:color="auto"/>
            </w:tcBorders>
          </w:tcPr>
          <w:p w:rsidR="000B792C" w:rsidRPr="00923AFE" w:rsidRDefault="000B792C" w:rsidP="00AB3540"/>
        </w:tc>
      </w:tr>
      <w:tr w:rsidR="00200EBC" w:rsidTr="000B792C">
        <w:trPr>
          <w:trHeight w:val="25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006DEE" w:rsidRDefault="00200EBC" w:rsidP="00AB3540">
            <w:pPr>
              <w:rPr>
                <w:b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10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54772B" w:rsidRDefault="00200EBC" w:rsidP="00AB3540">
            <w:pPr>
              <w:rPr>
                <w:sz w:val="28"/>
                <w:szCs w:val="28"/>
              </w:rPr>
            </w:pPr>
            <w:r w:rsidRPr="0054772B">
              <w:t>Калькуляция. Порядок определения розничных цен на продукцию собственного производства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2</w:t>
            </w:r>
          </w:p>
        </w:tc>
        <w:tc>
          <w:tcPr>
            <w:tcW w:w="1134" w:type="dxa"/>
          </w:tcPr>
          <w:p w:rsidR="00200EBC" w:rsidRPr="00781912" w:rsidRDefault="00690B1E" w:rsidP="00AB3540">
            <w:r>
              <w:t>2</w:t>
            </w:r>
          </w:p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6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006DEE" w:rsidRDefault="00200EBC" w:rsidP="00AB3540">
            <w:pPr>
              <w:rPr>
                <w:b/>
                <w:sz w:val="28"/>
                <w:szCs w:val="28"/>
              </w:rPr>
            </w:pPr>
            <w:r w:rsidRPr="00006DEE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541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513DA4" w:rsidRDefault="00200EBC" w:rsidP="00AB3540">
            <w:r w:rsidRPr="0054772B">
              <w:t>Калькуляция. Порядок определения розничных цен на продукцию и товары, реализуемые через предприятия розничной торговли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2</w:t>
            </w:r>
          </w:p>
        </w:tc>
        <w:tc>
          <w:tcPr>
            <w:tcW w:w="1134" w:type="dxa"/>
          </w:tcPr>
          <w:p w:rsidR="00200EBC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25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D93157" w:rsidRDefault="00200EBC" w:rsidP="00AB3540">
            <w:pPr>
              <w:rPr>
                <w:b/>
              </w:rPr>
            </w:pPr>
            <w:r w:rsidRPr="00D93157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1276" w:type="dxa"/>
            <w:gridSpan w:val="2"/>
          </w:tcPr>
          <w:p w:rsidR="00200EBC" w:rsidRPr="00200EBC" w:rsidRDefault="00200EBC" w:rsidP="00AB3540"/>
        </w:tc>
        <w:tc>
          <w:tcPr>
            <w:tcW w:w="1134" w:type="dxa"/>
          </w:tcPr>
          <w:p w:rsidR="00200EBC" w:rsidRPr="00923AFE" w:rsidRDefault="008C42D9" w:rsidP="00AB3540">
            <w:pPr>
              <w:rPr>
                <w:b/>
              </w:rPr>
            </w:pPr>
            <w:r>
              <w:t>4</w:t>
            </w:r>
          </w:p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197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Default="00200EBC" w:rsidP="00AB3540">
            <w:r>
              <w:t>Практическая работа № 4 «Порядок составления плана – меню»</w:t>
            </w:r>
          </w:p>
          <w:p w:rsidR="00200EBC" w:rsidRDefault="00200EBC" w:rsidP="00AB3540">
            <w:r>
              <w:t>Практическая работа № 5 «Расчеты массы отходов и потерь при механической кулинарной обработке продуктов»</w:t>
            </w:r>
          </w:p>
          <w:p w:rsidR="00200EBC" w:rsidRDefault="00006DEE" w:rsidP="00AB3540">
            <w:r>
              <w:t xml:space="preserve"> Практическая работа № 6 «</w:t>
            </w:r>
            <w:r w:rsidR="00200EBC">
              <w:t>Расчеты количества продуктов для приготовления мучных, кулинарных и кондитерских изделий»</w:t>
            </w:r>
          </w:p>
          <w:p w:rsidR="00200EBC" w:rsidRPr="0036476D" w:rsidRDefault="00200EBC" w:rsidP="00AB3540">
            <w:pPr>
              <w:rPr>
                <w:b/>
              </w:rPr>
            </w:pPr>
            <w:r w:rsidRPr="0036476D">
              <w:t>Практ</w:t>
            </w:r>
            <w:r>
              <w:t>ическая работа №</w:t>
            </w:r>
            <w:r w:rsidRPr="0036476D">
              <w:t xml:space="preserve"> </w:t>
            </w:r>
            <w:r>
              <w:t xml:space="preserve">7 </w:t>
            </w:r>
            <w:r w:rsidRPr="0036476D">
              <w:t>«Составление калькуляционных карт на холодные блюда и закуски</w:t>
            </w:r>
            <w:r>
              <w:t xml:space="preserve"> на основе сборника рецептур, технологических и технико – технологических карт</w:t>
            </w:r>
            <w:r w:rsidRPr="0036476D">
              <w:t>»</w:t>
            </w:r>
          </w:p>
          <w:p w:rsidR="00200EBC" w:rsidRDefault="00200EBC" w:rsidP="00AB3540">
            <w:r>
              <w:t>Практическая работа № 8. «</w:t>
            </w:r>
            <w:r w:rsidRPr="0036476D">
              <w:t>Составление кальк</w:t>
            </w:r>
            <w:r>
              <w:t>уляционных карт на супы на основе сборника рецептур, технологических и технико – технологических карт»</w:t>
            </w:r>
          </w:p>
          <w:p w:rsidR="00200EBC" w:rsidRPr="0036476D" w:rsidRDefault="00200EBC" w:rsidP="00AB3540">
            <w:pPr>
              <w:rPr>
                <w:b/>
              </w:rPr>
            </w:pPr>
            <w:r>
              <w:t>Практическая работа № 9. «</w:t>
            </w:r>
            <w:r w:rsidRPr="0036476D">
              <w:t>Составление кальк</w:t>
            </w:r>
            <w:r>
              <w:t>уляционных карт на соусы на основе сборника рецептур, технологических и технико – технологических карт»</w:t>
            </w:r>
          </w:p>
          <w:p w:rsidR="00200EBC" w:rsidRPr="0036476D" w:rsidRDefault="00200EBC" w:rsidP="00AB3540">
            <w:pPr>
              <w:rPr>
                <w:b/>
              </w:rPr>
            </w:pPr>
            <w:r>
              <w:t>Практическая работа №</w:t>
            </w:r>
            <w:r w:rsidRPr="0036476D">
              <w:t xml:space="preserve"> </w:t>
            </w:r>
            <w:r>
              <w:t>10 «</w:t>
            </w:r>
            <w:r w:rsidRPr="0036476D">
              <w:t>Составление калькуляционных к</w:t>
            </w:r>
            <w:r>
              <w:t>арт на гарниры для горячих блюд на основе сборника рецептур, технологических и технико – технологических карт»</w:t>
            </w:r>
          </w:p>
          <w:p w:rsidR="00200EBC" w:rsidRPr="0036476D" w:rsidRDefault="00200EBC" w:rsidP="00AB3540">
            <w:pPr>
              <w:rPr>
                <w:b/>
              </w:rPr>
            </w:pPr>
            <w:r w:rsidRPr="0036476D">
              <w:t>Практичес</w:t>
            </w:r>
            <w:r>
              <w:t>кая работа № 11 «</w:t>
            </w:r>
            <w:r w:rsidRPr="0036476D">
              <w:t>Составление  калькуляционных карт на вторые блюда</w:t>
            </w:r>
            <w:r>
              <w:t xml:space="preserve"> на основе сборника рецептур, технологических и технико – технологических карт</w:t>
            </w:r>
            <w:r w:rsidRPr="0036476D">
              <w:t>»</w:t>
            </w:r>
          </w:p>
          <w:p w:rsidR="00200EBC" w:rsidRDefault="00200EBC" w:rsidP="00AB3540">
            <w:r>
              <w:t>Практическая работа № 12«</w:t>
            </w:r>
            <w:r w:rsidRPr="0036476D">
              <w:t xml:space="preserve">Составление  калькуляционных карт на </w:t>
            </w:r>
            <w:r>
              <w:t>сладкие блюда и напитки на основе сборника рецептур, технологических и технико – технологических карт»</w:t>
            </w:r>
          </w:p>
          <w:p w:rsidR="00200EBC" w:rsidRDefault="00200EBC" w:rsidP="00AB3540">
            <w:r>
              <w:t>.Практическая работа №</w:t>
            </w:r>
            <w:r w:rsidRPr="0036476D">
              <w:t xml:space="preserve"> </w:t>
            </w:r>
            <w:r>
              <w:t>13 «</w:t>
            </w:r>
            <w:r w:rsidRPr="0036476D">
              <w:t>Составление  калькуляцио</w:t>
            </w:r>
            <w:r>
              <w:t>нных карт на кулинарные</w:t>
            </w:r>
            <w:r w:rsidRPr="0036476D">
              <w:t xml:space="preserve"> изделия</w:t>
            </w:r>
            <w:r>
              <w:t xml:space="preserve"> на основе сборника рецептур, технологических и технико – технологических карт»</w:t>
            </w:r>
          </w:p>
          <w:p w:rsidR="00200EBC" w:rsidRDefault="00200EBC" w:rsidP="00AB3540">
            <w:pPr>
              <w:rPr>
                <w:b/>
              </w:rPr>
            </w:pPr>
            <w:r>
              <w:t>Практическая работа №14 «</w:t>
            </w:r>
            <w:r w:rsidRPr="0036476D">
              <w:t>Составление  калькуляцио</w:t>
            </w:r>
            <w:r>
              <w:t>нных карт на кондитерские</w:t>
            </w:r>
            <w:r w:rsidRPr="0036476D">
              <w:t xml:space="preserve"> изделия</w:t>
            </w:r>
            <w:r>
              <w:t xml:space="preserve"> на основе сборника рецептур, технологических и технико – технологических карт»</w:t>
            </w:r>
            <w:r w:rsidRPr="00CE6686">
              <w:rPr>
                <w:b/>
              </w:rPr>
              <w:t xml:space="preserve"> </w:t>
            </w:r>
          </w:p>
          <w:p w:rsidR="00200EBC" w:rsidRPr="00513DA4" w:rsidRDefault="00200EBC" w:rsidP="00AB3540">
            <w:r>
              <w:t>Практическая работа №15 «Акт контрольной проработки блюд и изделия»</w:t>
            </w:r>
          </w:p>
        </w:tc>
        <w:tc>
          <w:tcPr>
            <w:tcW w:w="1276" w:type="dxa"/>
            <w:gridSpan w:val="2"/>
          </w:tcPr>
          <w:p w:rsidR="00200EBC" w:rsidRPr="00923AFE" w:rsidRDefault="00200EBC" w:rsidP="00AB3540"/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D93157" w:rsidTr="000B792C">
        <w:trPr>
          <w:trHeight w:val="2793"/>
        </w:trPr>
        <w:tc>
          <w:tcPr>
            <w:tcW w:w="2660" w:type="dxa"/>
            <w:tcBorders>
              <w:top w:val="nil"/>
            </w:tcBorders>
          </w:tcPr>
          <w:p w:rsidR="00D93157" w:rsidRPr="00923AFE" w:rsidRDefault="00D93157" w:rsidP="00AB3540"/>
        </w:tc>
        <w:tc>
          <w:tcPr>
            <w:tcW w:w="7938" w:type="dxa"/>
          </w:tcPr>
          <w:p w:rsidR="00D93157" w:rsidRPr="00923AFE" w:rsidRDefault="00D93157" w:rsidP="00AB3540">
            <w:pPr>
              <w:rPr>
                <w:b/>
                <w:sz w:val="28"/>
                <w:szCs w:val="28"/>
              </w:rPr>
            </w:pPr>
            <w:r w:rsidRPr="00D93157">
              <w:rPr>
                <w:b/>
              </w:rPr>
              <w:t xml:space="preserve">Самостоятельная работа </w:t>
            </w:r>
          </w:p>
          <w:p w:rsidR="00D93157" w:rsidRDefault="00D93157" w:rsidP="00AB3540">
            <w:r>
              <w:t>Составление калькуляционных карт.</w:t>
            </w:r>
          </w:p>
          <w:p w:rsidR="00D93157" w:rsidRDefault="00D93157" w:rsidP="00AB3540">
            <w:r>
              <w:t>Решение задач</w:t>
            </w:r>
          </w:p>
          <w:p w:rsidR="00D93157" w:rsidRDefault="00D93157" w:rsidP="00AB3540">
            <w:r>
              <w:t>Разработка плана меню для различных типов и классов предприятия</w:t>
            </w:r>
          </w:p>
          <w:p w:rsidR="00D93157" w:rsidRDefault="00D93157" w:rsidP="00AB3540">
            <w:r w:rsidRPr="000600C4">
              <w:t>Нормативные документы, устанавливающие порядок формирования свободных розничных цен на продукцию собственного общественного производства</w:t>
            </w:r>
            <w:r>
              <w:t xml:space="preserve"> – ответить на поставленные вопросы</w:t>
            </w:r>
          </w:p>
          <w:p w:rsidR="00D93157" w:rsidRPr="00923AFE" w:rsidRDefault="00D93157" w:rsidP="00AB3540">
            <w:pPr>
              <w:rPr>
                <w:b/>
                <w:sz w:val="28"/>
                <w:szCs w:val="28"/>
              </w:rPr>
            </w:pPr>
            <w:r>
              <w:t>Определение</w:t>
            </w:r>
            <w:r w:rsidRPr="000600C4">
              <w:t xml:space="preserve"> норм вложения сырья различных кондиций.</w:t>
            </w:r>
            <w:r>
              <w:t xml:space="preserve"> </w:t>
            </w:r>
            <w:r w:rsidRPr="000600C4">
              <w:t>Расчет потребности в сырье, необходимого для выпуска запланированного количества блюд</w:t>
            </w:r>
            <w:r>
              <w:t xml:space="preserve"> – решение задач</w:t>
            </w:r>
          </w:p>
        </w:tc>
        <w:tc>
          <w:tcPr>
            <w:tcW w:w="1276" w:type="dxa"/>
            <w:gridSpan w:val="2"/>
          </w:tcPr>
          <w:p w:rsidR="00D93157" w:rsidRPr="00923AFE" w:rsidRDefault="00D93157" w:rsidP="00AB3540"/>
        </w:tc>
        <w:tc>
          <w:tcPr>
            <w:tcW w:w="1134" w:type="dxa"/>
          </w:tcPr>
          <w:p w:rsidR="00D93157" w:rsidRPr="00923AFE" w:rsidRDefault="00D93157" w:rsidP="00AB3540"/>
        </w:tc>
        <w:tc>
          <w:tcPr>
            <w:tcW w:w="1778" w:type="dxa"/>
            <w:tcBorders>
              <w:top w:val="single" w:sz="4" w:space="0" w:color="auto"/>
            </w:tcBorders>
          </w:tcPr>
          <w:p w:rsidR="00D93157" w:rsidRPr="00923AFE" w:rsidRDefault="00D93157" w:rsidP="00AB3540"/>
          <w:p w:rsidR="00D93157" w:rsidRPr="00923AFE" w:rsidRDefault="00D93157" w:rsidP="00AB3540"/>
        </w:tc>
      </w:tr>
      <w:tr w:rsidR="00781912" w:rsidTr="000B792C">
        <w:trPr>
          <w:trHeight w:val="1656"/>
        </w:trPr>
        <w:tc>
          <w:tcPr>
            <w:tcW w:w="2660" w:type="dxa"/>
            <w:shd w:val="clear" w:color="auto" w:fill="auto"/>
          </w:tcPr>
          <w:p w:rsidR="00781912" w:rsidRPr="00923AFE" w:rsidRDefault="00781912" w:rsidP="00AB3540">
            <w:r>
              <w:t xml:space="preserve">Раздел №4 </w:t>
            </w:r>
            <w:r w:rsidRPr="001632D2">
              <w:t>Учет сырья, продуктов и тары в кладовых предприятий общественного питания</w:t>
            </w:r>
          </w:p>
        </w:tc>
        <w:tc>
          <w:tcPr>
            <w:tcW w:w="7938" w:type="dxa"/>
          </w:tcPr>
          <w:p w:rsidR="00781912" w:rsidRPr="00923AFE" w:rsidRDefault="00781912" w:rsidP="00AB3540"/>
        </w:tc>
        <w:tc>
          <w:tcPr>
            <w:tcW w:w="1276" w:type="dxa"/>
            <w:gridSpan w:val="2"/>
          </w:tcPr>
          <w:p w:rsidR="00781912" w:rsidRPr="00923AFE" w:rsidRDefault="00781912" w:rsidP="00AB3540"/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  <w:tcBorders>
              <w:top w:val="single" w:sz="4" w:space="0" w:color="auto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165"/>
        </w:trPr>
        <w:tc>
          <w:tcPr>
            <w:tcW w:w="2660" w:type="dxa"/>
            <w:vMerge w:val="restart"/>
          </w:tcPr>
          <w:p w:rsidR="00781912" w:rsidRDefault="00781912" w:rsidP="00AB3540">
            <w:r>
              <w:t>Тема 4.1</w:t>
            </w:r>
          </w:p>
          <w:p w:rsidR="00781912" w:rsidRPr="00923AFE" w:rsidRDefault="00781912" w:rsidP="00AB3540">
            <w:r w:rsidRPr="001632D2">
              <w:t>Учет сырья, продуктов и тары в кладовых предприятий общественного питания</w:t>
            </w:r>
          </w:p>
        </w:tc>
        <w:tc>
          <w:tcPr>
            <w:tcW w:w="7938" w:type="dxa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  <w:p w:rsidR="00781912" w:rsidRPr="00923AFE" w:rsidRDefault="00781912" w:rsidP="00AB3540"/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Уровень усвоения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1912" w:rsidRPr="00923AFE" w:rsidRDefault="00781912" w:rsidP="00AB3540"/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DB0DEF" w:rsidRDefault="00DB0DEF" w:rsidP="00DB0DEF">
            <w:r>
              <w:t>ПК 1.2 – 1.4</w:t>
            </w:r>
          </w:p>
          <w:p w:rsidR="00DB0DEF" w:rsidRDefault="00DB0DEF" w:rsidP="00DB0DEF">
            <w:r>
              <w:t>2.2 – 2.8</w:t>
            </w:r>
          </w:p>
          <w:p w:rsidR="00DB0DEF" w:rsidRDefault="00DB0DEF" w:rsidP="00DB0DEF">
            <w:r>
              <w:t>3.2 – 3.6</w:t>
            </w:r>
          </w:p>
          <w:p w:rsidR="00DB0DEF" w:rsidRDefault="00DB0DEF" w:rsidP="00DB0DEF">
            <w:r>
              <w:t>4.2 -4.5</w:t>
            </w:r>
          </w:p>
          <w:p w:rsidR="00DB0DEF" w:rsidRDefault="00DB0DEF" w:rsidP="00DB0DEF">
            <w:r>
              <w:t xml:space="preserve"> 5.2 – 5.5</w:t>
            </w:r>
          </w:p>
          <w:p w:rsidR="00DB0DEF" w:rsidRPr="00923AFE" w:rsidRDefault="00DB0DEF" w:rsidP="00DB0DEF">
            <w:r>
              <w:t xml:space="preserve"> ОК1 - 11</w:t>
            </w:r>
          </w:p>
          <w:p w:rsidR="00781912" w:rsidRPr="00923AFE" w:rsidRDefault="00781912" w:rsidP="00AB3540"/>
        </w:tc>
      </w:tr>
      <w:tr w:rsidR="00781912" w:rsidTr="000B792C">
        <w:trPr>
          <w:trHeight w:val="503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923AFE" w:rsidRDefault="00781912" w:rsidP="00AB3540">
            <w:pPr>
              <w:rPr>
                <w:b/>
                <w:sz w:val="28"/>
                <w:szCs w:val="28"/>
              </w:rPr>
            </w:pPr>
            <w:r w:rsidRPr="001632D2">
              <w:t>Источники поступления продуктов и тары. Порядок оформления и учета доверенностей</w:t>
            </w:r>
          </w:p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2</w:t>
            </w:r>
          </w:p>
        </w:tc>
        <w:tc>
          <w:tcPr>
            <w:tcW w:w="1134" w:type="dxa"/>
          </w:tcPr>
          <w:p w:rsidR="00781912" w:rsidRPr="00781912" w:rsidRDefault="000B792C" w:rsidP="00AB3540">
            <w:r>
              <w:t>1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450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  <w:p w:rsidR="00781912" w:rsidRPr="00923AFE" w:rsidRDefault="00781912" w:rsidP="00AB3540"/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135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513DA4" w:rsidRDefault="00781912" w:rsidP="00AB3540">
            <w:r w:rsidRPr="001632D2">
              <w:t>Документальное оформление поступления и отпуска продуктов и тары материально ответственными лицами</w:t>
            </w:r>
          </w:p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2</w:t>
            </w:r>
          </w:p>
        </w:tc>
        <w:tc>
          <w:tcPr>
            <w:tcW w:w="1134" w:type="dxa"/>
          </w:tcPr>
          <w:p w:rsidR="00781912" w:rsidRPr="00781912" w:rsidRDefault="000B792C" w:rsidP="00AB3540">
            <w:r>
              <w:t>1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126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  <w:p w:rsidR="00781912" w:rsidRPr="00513DA4" w:rsidRDefault="00781912" w:rsidP="00AB3540"/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165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513DA4" w:rsidRDefault="00781912" w:rsidP="00AB3540">
            <w:r w:rsidRPr="001632D2">
              <w:t>Организация количественного учета продуктов и тары в кладовой. Осуществление контроля за товарными запасами</w:t>
            </w:r>
          </w:p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2</w:t>
            </w:r>
          </w:p>
        </w:tc>
        <w:tc>
          <w:tcPr>
            <w:tcW w:w="1134" w:type="dxa"/>
          </w:tcPr>
          <w:p w:rsidR="00781912" w:rsidRPr="00781912" w:rsidRDefault="000B792C" w:rsidP="00AB3540">
            <w:r>
              <w:t>1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345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600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1632D2" w:rsidRDefault="00781912" w:rsidP="00AB3540">
            <w:pPr>
              <w:rPr>
                <w:b/>
              </w:rPr>
            </w:pPr>
            <w:r w:rsidRPr="001632D2">
              <w:t>Товарные потери и порядок их списания. Отчетность материально– ответственных лиц</w:t>
            </w:r>
          </w:p>
        </w:tc>
        <w:tc>
          <w:tcPr>
            <w:tcW w:w="1276" w:type="dxa"/>
            <w:gridSpan w:val="2"/>
          </w:tcPr>
          <w:p w:rsidR="00781912" w:rsidRPr="00B4163F" w:rsidRDefault="00781912" w:rsidP="00AB3540">
            <w:r w:rsidRPr="00B4163F">
              <w:t>2</w:t>
            </w:r>
          </w:p>
        </w:tc>
        <w:tc>
          <w:tcPr>
            <w:tcW w:w="1134" w:type="dxa"/>
          </w:tcPr>
          <w:p w:rsidR="00781912" w:rsidRPr="00781912" w:rsidRDefault="000B792C" w:rsidP="00AB3540">
            <w:r>
              <w:t>1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96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1276" w:type="dxa"/>
            <w:gridSpan w:val="2"/>
          </w:tcPr>
          <w:p w:rsidR="00781912" w:rsidRPr="00200EBC" w:rsidRDefault="00781912" w:rsidP="00AB3540"/>
        </w:tc>
        <w:tc>
          <w:tcPr>
            <w:tcW w:w="1134" w:type="dxa"/>
          </w:tcPr>
          <w:p w:rsidR="00781912" w:rsidRPr="00923AFE" w:rsidRDefault="008C42D9" w:rsidP="00AB3540">
            <w:pPr>
              <w:rPr>
                <w:b/>
              </w:rPr>
            </w:pPr>
            <w:r>
              <w:t>2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150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Default="00C323F2" w:rsidP="00AB3540">
            <w:r>
              <w:t>Практическая работа №</w:t>
            </w:r>
            <w:r w:rsidR="00D93157">
              <w:t xml:space="preserve"> </w:t>
            </w:r>
            <w:r>
              <w:t>16</w:t>
            </w:r>
            <w:r w:rsidR="00B721B1">
              <w:t xml:space="preserve"> «</w:t>
            </w:r>
            <w:r w:rsidR="00644921">
              <w:t xml:space="preserve">Документальное оформление </w:t>
            </w:r>
            <w:r w:rsidR="00B721B1">
              <w:t xml:space="preserve"> бланков  на поступившие продукты и тару. Оформление доверенности</w:t>
            </w:r>
            <w:r w:rsidR="00644921">
              <w:t>»</w:t>
            </w:r>
          </w:p>
          <w:p w:rsidR="00C323F2" w:rsidRDefault="00C323F2" w:rsidP="00AB3540">
            <w:r>
              <w:t>Практическая работа №</w:t>
            </w:r>
            <w:r w:rsidR="00D93157">
              <w:t xml:space="preserve"> </w:t>
            </w:r>
            <w:r>
              <w:t>17</w:t>
            </w:r>
            <w:r w:rsidR="00B721B1">
              <w:t xml:space="preserve"> «Документальное оформление бланков на </w:t>
            </w:r>
            <w:r w:rsidR="00B721B1" w:rsidRPr="001632D2">
              <w:t xml:space="preserve"> </w:t>
            </w:r>
            <w:r w:rsidR="00B721B1">
              <w:t>отпуск</w:t>
            </w:r>
            <w:r w:rsidR="00B721B1" w:rsidRPr="001632D2">
              <w:t xml:space="preserve"> продуктов и</w:t>
            </w:r>
            <w:r w:rsidR="00B721B1">
              <w:t xml:space="preserve"> тары материально ответственным лицам»</w:t>
            </w:r>
          </w:p>
          <w:p w:rsidR="00C323F2" w:rsidRDefault="00C323F2" w:rsidP="00AB3540">
            <w:r>
              <w:t xml:space="preserve"> Практическая работа №</w:t>
            </w:r>
            <w:r w:rsidR="00D93157">
              <w:t xml:space="preserve"> </w:t>
            </w:r>
            <w:r>
              <w:t>18</w:t>
            </w:r>
            <w:r w:rsidR="00B721B1">
              <w:t xml:space="preserve"> «Приемка </w:t>
            </w:r>
            <w:r w:rsidR="0060190A">
              <w:t>т</w:t>
            </w:r>
            <w:r w:rsidR="00B721B1">
              <w:t>овара по количеству и качеству. Составление акта о несоответствии качества товара сопроводительным документам»</w:t>
            </w:r>
          </w:p>
          <w:p w:rsidR="00B721B1" w:rsidRDefault="00B721B1" w:rsidP="00AB3540">
            <w:r>
              <w:t>Практическая работа №</w:t>
            </w:r>
            <w:r w:rsidR="00D93157">
              <w:t xml:space="preserve"> </w:t>
            </w:r>
            <w:r>
              <w:t>19 «Закупка продуктов у физических лиц»</w:t>
            </w:r>
          </w:p>
          <w:p w:rsidR="00B721B1" w:rsidRPr="001632D2" w:rsidRDefault="00B721B1" w:rsidP="00AB3540">
            <w:r>
              <w:t>Практическая работа №</w:t>
            </w:r>
            <w:r w:rsidR="00D93157">
              <w:t xml:space="preserve"> </w:t>
            </w:r>
            <w:r>
              <w:t>20 «</w:t>
            </w:r>
            <w:r w:rsidR="0060190A">
              <w:t>Учет товарных потерь вследствие естественной убыли»</w:t>
            </w:r>
          </w:p>
        </w:tc>
        <w:tc>
          <w:tcPr>
            <w:tcW w:w="1276" w:type="dxa"/>
            <w:gridSpan w:val="2"/>
          </w:tcPr>
          <w:p w:rsidR="00781912" w:rsidRPr="00923AFE" w:rsidRDefault="00781912" w:rsidP="00AB3540"/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111"/>
        </w:trPr>
        <w:tc>
          <w:tcPr>
            <w:tcW w:w="2660" w:type="dxa"/>
            <w:vMerge/>
          </w:tcPr>
          <w:p w:rsidR="00781912" w:rsidRPr="00923AFE" w:rsidRDefault="00781912" w:rsidP="00AB3540"/>
        </w:tc>
        <w:tc>
          <w:tcPr>
            <w:tcW w:w="7938" w:type="dxa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 xml:space="preserve">Самостоятельная работа </w:t>
            </w:r>
          </w:p>
          <w:p w:rsidR="00115236" w:rsidRDefault="00115236" w:rsidP="00AB3540">
            <w:r>
              <w:t>Поиск и обобщение информации по темам «Особенности учёта сырья и готовых изделий в кондитерском цехе</w:t>
            </w:r>
            <w:r w:rsidR="00C323F2">
              <w:t>, горячем цехе</w:t>
            </w:r>
            <w:r>
              <w:t>»</w:t>
            </w:r>
          </w:p>
          <w:p w:rsidR="00115236" w:rsidRDefault="00115236" w:rsidP="00D93157">
            <w:pPr>
              <w:pStyle w:val="af6"/>
              <w:ind w:left="0"/>
            </w:pPr>
            <w:r>
              <w:t>Выполнение домашней контрольной работы</w:t>
            </w:r>
          </w:p>
          <w:p w:rsidR="00115236" w:rsidRDefault="00115236" w:rsidP="00D93157">
            <w:pPr>
              <w:pStyle w:val="af6"/>
              <w:ind w:left="0"/>
            </w:pPr>
            <w:r>
              <w:t>Решение ситуационных задач</w:t>
            </w:r>
          </w:p>
          <w:p w:rsidR="00781912" w:rsidRPr="001632D2" w:rsidRDefault="00115236" w:rsidP="00AB3540">
            <w:r>
              <w:t>Ознакомление со стандартами и техническим регламентом на продукцию</w:t>
            </w:r>
          </w:p>
        </w:tc>
        <w:tc>
          <w:tcPr>
            <w:tcW w:w="1276" w:type="dxa"/>
            <w:gridSpan w:val="2"/>
          </w:tcPr>
          <w:p w:rsidR="00781912" w:rsidRPr="00923AFE" w:rsidRDefault="00781912" w:rsidP="00AB3540"/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  <w:vMerge/>
            <w:tcBorders>
              <w:top w:val="nil"/>
            </w:tcBorders>
          </w:tcPr>
          <w:p w:rsidR="00781912" w:rsidRPr="00923AFE" w:rsidRDefault="00781912" w:rsidP="00AB3540"/>
        </w:tc>
      </w:tr>
      <w:tr w:rsidR="00781912" w:rsidTr="000B792C">
        <w:trPr>
          <w:trHeight w:val="2243"/>
        </w:trPr>
        <w:tc>
          <w:tcPr>
            <w:tcW w:w="2660" w:type="dxa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Раздел №5</w:t>
            </w:r>
          </w:p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Учет продуктов на производстве, отпуск и реализация продукции и товаров предприятий общественного питания</w:t>
            </w:r>
          </w:p>
        </w:tc>
        <w:tc>
          <w:tcPr>
            <w:tcW w:w="7938" w:type="dxa"/>
          </w:tcPr>
          <w:p w:rsidR="00781912" w:rsidRPr="001632D2" w:rsidRDefault="00781912" w:rsidP="00AB3540"/>
        </w:tc>
        <w:tc>
          <w:tcPr>
            <w:tcW w:w="1276" w:type="dxa"/>
            <w:gridSpan w:val="2"/>
          </w:tcPr>
          <w:p w:rsidR="00781912" w:rsidRPr="00923AFE" w:rsidRDefault="00781912" w:rsidP="00AB3540"/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</w:tcPr>
          <w:p w:rsidR="00781912" w:rsidRPr="00923AFE" w:rsidRDefault="00781912" w:rsidP="00AB3540"/>
        </w:tc>
      </w:tr>
      <w:tr w:rsidR="00DB0DEF" w:rsidTr="000B792C">
        <w:trPr>
          <w:trHeight w:val="450"/>
        </w:trPr>
        <w:tc>
          <w:tcPr>
            <w:tcW w:w="2660" w:type="dxa"/>
            <w:vMerge w:val="restart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Тема 5.1. Учет продуктов на производстве, в буфете, магазинах кулинариях. Отпуск и реализации продукции и товаров предприятий общественного питания</w:t>
            </w:r>
          </w:p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  <w:p w:rsidR="00DB0DEF" w:rsidRPr="001632D2" w:rsidRDefault="00DB0DEF" w:rsidP="00AB3540"/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DB0DEF" w:rsidRPr="00923AFE" w:rsidRDefault="00DB0DEF" w:rsidP="00AB3540"/>
        </w:tc>
        <w:tc>
          <w:tcPr>
            <w:tcW w:w="1778" w:type="dxa"/>
            <w:vMerge w:val="restart"/>
          </w:tcPr>
          <w:p w:rsidR="00DB0DEF" w:rsidRDefault="00DB0DEF" w:rsidP="00DB0DEF">
            <w:r>
              <w:t>ПК 1.2 – 1.4</w:t>
            </w:r>
          </w:p>
          <w:p w:rsidR="00DB0DEF" w:rsidRDefault="00DB0DEF" w:rsidP="00DB0DEF">
            <w:r>
              <w:t>2.2 – 2.8</w:t>
            </w:r>
          </w:p>
          <w:p w:rsidR="00DB0DEF" w:rsidRDefault="00DB0DEF" w:rsidP="00DB0DEF">
            <w:r>
              <w:t>3.2 – 3.6</w:t>
            </w:r>
          </w:p>
          <w:p w:rsidR="00DB0DEF" w:rsidRDefault="00DB0DEF" w:rsidP="00DB0DEF">
            <w:r>
              <w:t>4.2 -4.5</w:t>
            </w:r>
          </w:p>
          <w:p w:rsidR="00DB0DEF" w:rsidRDefault="00DB0DEF" w:rsidP="00DB0DEF">
            <w:r>
              <w:t xml:space="preserve"> 5.2 – 5.5</w:t>
            </w:r>
          </w:p>
          <w:p w:rsidR="00DB0DEF" w:rsidRPr="00923AFE" w:rsidRDefault="00DB0DEF" w:rsidP="00DB0DEF">
            <w:r>
              <w:t xml:space="preserve"> ОК1 - 11</w:t>
            </w:r>
          </w:p>
          <w:p w:rsidR="00DB0DEF" w:rsidRDefault="00DB0DEF" w:rsidP="00AB3540"/>
          <w:p w:rsidR="00DB0DEF" w:rsidRPr="00923AFE" w:rsidRDefault="00DB0DEF" w:rsidP="00AB3540"/>
        </w:tc>
      </w:tr>
      <w:tr w:rsidR="00DB0DEF" w:rsidTr="000B792C">
        <w:trPr>
          <w:trHeight w:val="96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513DA4" w:rsidRDefault="00DB0DEF" w:rsidP="00AB3540">
            <w:r w:rsidRPr="007F28D1">
              <w:t>Организация учета на производстве. Товарооборот. Виды и методы расчета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2</w:t>
            </w:r>
          </w:p>
        </w:tc>
        <w:tc>
          <w:tcPr>
            <w:tcW w:w="1134" w:type="dxa"/>
          </w:tcPr>
          <w:p w:rsidR="00DB0DEF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  <w:p w:rsidR="00DB0DEF" w:rsidRPr="00513DA4" w:rsidRDefault="00DB0DEF" w:rsidP="00AB3540"/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DB0DEF" w:rsidRPr="00923AFE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597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CE6686" w:rsidRDefault="00DB0DEF" w:rsidP="00AB3540">
            <w:pPr>
              <w:rPr>
                <w:b/>
              </w:rPr>
            </w:pPr>
            <w:r w:rsidRPr="007F28D1">
              <w:t xml:space="preserve">Документальное оформление поступления сырья и отпуска готовой продукции 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2</w:t>
            </w:r>
          </w:p>
        </w:tc>
        <w:tc>
          <w:tcPr>
            <w:tcW w:w="1134" w:type="dxa"/>
          </w:tcPr>
          <w:p w:rsidR="00DB0DEF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7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  <w:p w:rsidR="00DB0DEF" w:rsidRPr="00513DA4" w:rsidRDefault="00DB0DEF" w:rsidP="00AB3540"/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DB0DEF" w:rsidRPr="00923AFE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300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513DA4" w:rsidRDefault="00DB0DEF" w:rsidP="00AB3540">
            <w:r w:rsidRPr="007F28D1">
              <w:t>Отчет о реализации и отпуске изделий кухни. Отчет о движении продуктов и тары на производстве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2</w:t>
            </w:r>
          </w:p>
        </w:tc>
        <w:tc>
          <w:tcPr>
            <w:tcW w:w="1134" w:type="dxa"/>
          </w:tcPr>
          <w:p w:rsidR="00DB0DEF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255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  <w:p w:rsidR="00DB0DEF" w:rsidRPr="00513DA4" w:rsidRDefault="00DB0DEF" w:rsidP="00AB3540"/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DB0DEF" w:rsidRPr="00923AFE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135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513DA4" w:rsidRDefault="00DB0DEF" w:rsidP="00AB3540">
            <w:r w:rsidRPr="007F28D1">
              <w:t>Учет сырья и готовых изделий в кондитерском цехе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2</w:t>
            </w:r>
          </w:p>
        </w:tc>
        <w:tc>
          <w:tcPr>
            <w:tcW w:w="1134" w:type="dxa"/>
          </w:tcPr>
          <w:p w:rsidR="00DB0DEF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345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DB0DEF" w:rsidRPr="00923AFE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195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1632D2" w:rsidRDefault="00DB0DEF" w:rsidP="00AB3540">
            <w:pPr>
              <w:rPr>
                <w:b/>
              </w:rPr>
            </w:pPr>
            <w:r w:rsidRPr="007F28D1">
              <w:t xml:space="preserve">Документальное оформление операций буфетов </w:t>
            </w:r>
            <w:r>
              <w:t>и мелкорозничной сети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2</w:t>
            </w:r>
          </w:p>
        </w:tc>
        <w:tc>
          <w:tcPr>
            <w:tcW w:w="1134" w:type="dxa"/>
          </w:tcPr>
          <w:p w:rsidR="00DB0DEF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150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DB0DEF" w:rsidRPr="00923AFE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195"/>
        </w:trPr>
        <w:tc>
          <w:tcPr>
            <w:tcW w:w="2660" w:type="dxa"/>
            <w:vMerge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1632D2" w:rsidRDefault="00DB0DEF" w:rsidP="00AB3540">
            <w:pPr>
              <w:rPr>
                <w:b/>
              </w:rPr>
            </w:pPr>
            <w:r w:rsidRPr="007F28D1">
              <w:t>Ассортимент меню и цены на готовую продукцию на день принятия платежей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2</w:t>
            </w:r>
          </w:p>
        </w:tc>
        <w:tc>
          <w:tcPr>
            <w:tcW w:w="1134" w:type="dxa"/>
          </w:tcPr>
          <w:p w:rsidR="00DB0DEF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165"/>
        </w:trPr>
        <w:tc>
          <w:tcPr>
            <w:tcW w:w="2660" w:type="dxa"/>
            <w:vMerge/>
            <w:shd w:val="clear" w:color="auto" w:fill="auto"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DB0DEF" w:rsidRPr="00923AFE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330"/>
        </w:trPr>
        <w:tc>
          <w:tcPr>
            <w:tcW w:w="2660" w:type="dxa"/>
            <w:vMerge/>
            <w:shd w:val="clear" w:color="auto" w:fill="auto"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1632D2" w:rsidRDefault="00DB0DEF" w:rsidP="00AB3540">
            <w:pPr>
              <w:rPr>
                <w:b/>
              </w:rPr>
            </w:pPr>
            <w:r>
              <w:t>Ин</w:t>
            </w:r>
            <w:r w:rsidRPr="00FE7E1B">
              <w:t>вентаризация сущность, значение, порядок проведения Документальное оформление движения материальных ценностей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>
            <w:r w:rsidRPr="00B4163F">
              <w:t>2</w:t>
            </w:r>
          </w:p>
        </w:tc>
        <w:tc>
          <w:tcPr>
            <w:tcW w:w="1134" w:type="dxa"/>
          </w:tcPr>
          <w:p w:rsidR="00DB0DEF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127"/>
        </w:trPr>
        <w:tc>
          <w:tcPr>
            <w:tcW w:w="2660" w:type="dxa"/>
            <w:vMerge/>
            <w:shd w:val="clear" w:color="auto" w:fill="auto"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/>
        </w:tc>
        <w:tc>
          <w:tcPr>
            <w:tcW w:w="1134" w:type="dxa"/>
          </w:tcPr>
          <w:p w:rsidR="00DB0DEF" w:rsidRPr="00781912" w:rsidRDefault="008C42D9" w:rsidP="00AB3540">
            <w:r>
              <w:t>2</w:t>
            </w:r>
          </w:p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558"/>
        </w:trPr>
        <w:tc>
          <w:tcPr>
            <w:tcW w:w="2660" w:type="dxa"/>
            <w:vMerge/>
            <w:shd w:val="clear" w:color="auto" w:fill="auto"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Default="00DB0DEF" w:rsidP="00AB3540">
            <w:r>
              <w:t>Практическая работа № 21</w:t>
            </w:r>
            <w:r w:rsidRPr="0036476D">
              <w:t xml:space="preserve"> </w:t>
            </w:r>
            <w:r>
              <w:t>«</w:t>
            </w:r>
            <w:r w:rsidRPr="0036476D">
              <w:t>Учет потери товаров вследствие боя, лома и порчи</w:t>
            </w:r>
            <w:r>
              <w:t>. Акт списания соли и специй на предприятиях питания</w:t>
            </w:r>
            <w:r w:rsidRPr="0036476D">
              <w:t>»</w:t>
            </w:r>
          </w:p>
          <w:p w:rsidR="00DB0DEF" w:rsidRDefault="00DB0DEF" w:rsidP="00AB3540">
            <w:r>
              <w:t>Практическая работа № 22</w:t>
            </w:r>
            <w:r w:rsidRPr="0036476D">
              <w:t xml:space="preserve"> </w:t>
            </w:r>
            <w:r>
              <w:t>«</w:t>
            </w:r>
            <w:r w:rsidRPr="0036476D">
              <w:t xml:space="preserve">Документальное </w:t>
            </w:r>
            <w:r>
              <w:t>оформление  отпуска готовых изделий с производства на раздачу – дневной заборный лист</w:t>
            </w:r>
            <w:r w:rsidRPr="0036476D">
              <w:t>»</w:t>
            </w:r>
          </w:p>
          <w:p w:rsidR="00DB0DEF" w:rsidRDefault="00DB0DEF" w:rsidP="00AB3540">
            <w:r>
              <w:t>Практическая работа № 23 «</w:t>
            </w:r>
            <w:r w:rsidRPr="0036476D">
              <w:t xml:space="preserve">Документальное </w:t>
            </w:r>
            <w:r>
              <w:t>оформление реализации и отпуска изделий кухни потребителям через раздаточные – акт реализации изделий кухни за наличный расчет»</w:t>
            </w:r>
          </w:p>
          <w:p w:rsidR="00DB0DEF" w:rsidRDefault="00DB0DEF" w:rsidP="00AB3540">
            <w:r>
              <w:t xml:space="preserve"> Практическая работа № 24 «Отчет материально ответственных лиц по продуктам, товаром и таре – товарный отчет»</w:t>
            </w:r>
          </w:p>
          <w:p w:rsidR="00DB0DEF" w:rsidRDefault="00DB0DEF" w:rsidP="00AB3540">
            <w:r>
              <w:t>Практическая работа № 25 «Учет сырья и готовых изделий в кондитерских цехах – наряд заказ на изготовление кондитерских и других изделий»</w:t>
            </w:r>
          </w:p>
          <w:p w:rsidR="00DB0DEF" w:rsidRDefault="00DB0DEF" w:rsidP="00AB3540">
            <w:r>
              <w:t xml:space="preserve"> Практическая работа № 26 «Инвентаризация продуктов и тары в кладовой. Выявление и учет результатов инвентаризации»</w:t>
            </w:r>
          </w:p>
          <w:p w:rsidR="00DB0DEF" w:rsidRPr="00FE7E1B" w:rsidRDefault="00DB0DEF" w:rsidP="00AB3540">
            <w:r>
              <w:t>Практическая работа №27 "Инвентаризация сырья, полуфабрикатов и готовой продукции на производстве. Выявление и учет результатов инвентаризации»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/>
        </w:tc>
        <w:tc>
          <w:tcPr>
            <w:tcW w:w="1134" w:type="dxa"/>
          </w:tcPr>
          <w:p w:rsidR="00DB0DEF" w:rsidRPr="00781912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DB0DEF" w:rsidTr="000B792C">
        <w:trPr>
          <w:trHeight w:val="165"/>
        </w:trPr>
        <w:tc>
          <w:tcPr>
            <w:tcW w:w="2660" w:type="dxa"/>
            <w:vMerge/>
            <w:shd w:val="clear" w:color="auto" w:fill="auto"/>
          </w:tcPr>
          <w:p w:rsidR="00DB0DEF" w:rsidRPr="00923AFE" w:rsidRDefault="00DB0DEF" w:rsidP="00AB3540"/>
        </w:tc>
        <w:tc>
          <w:tcPr>
            <w:tcW w:w="7938" w:type="dxa"/>
          </w:tcPr>
          <w:p w:rsidR="00DB0DEF" w:rsidRPr="00D93157" w:rsidRDefault="00DB0DEF" w:rsidP="00AB3540">
            <w:pPr>
              <w:rPr>
                <w:b/>
              </w:rPr>
            </w:pPr>
            <w:r w:rsidRPr="00D93157">
              <w:rPr>
                <w:b/>
              </w:rPr>
              <w:t xml:space="preserve">Самостоятельная работа </w:t>
            </w:r>
          </w:p>
          <w:p w:rsidR="00DB0DEF" w:rsidRDefault="00DB0DEF" w:rsidP="00AB3540">
            <w:r>
              <w:t>Составление кроссворда</w:t>
            </w:r>
          </w:p>
          <w:p w:rsidR="00DB0DEF" w:rsidRDefault="00DB0DEF" w:rsidP="00AB3540">
            <w:r>
              <w:t>Решение ситуационных задач</w:t>
            </w:r>
          </w:p>
          <w:p w:rsidR="00DB0DEF" w:rsidRPr="00FE7E1B" w:rsidRDefault="00DB0DEF" w:rsidP="00AB3540">
            <w:r>
              <w:t>Письменная контрольная работа</w:t>
            </w:r>
          </w:p>
        </w:tc>
        <w:tc>
          <w:tcPr>
            <w:tcW w:w="1276" w:type="dxa"/>
            <w:gridSpan w:val="2"/>
          </w:tcPr>
          <w:p w:rsidR="00DB0DEF" w:rsidRPr="00B4163F" w:rsidRDefault="00DB0DEF" w:rsidP="00AB3540"/>
        </w:tc>
        <w:tc>
          <w:tcPr>
            <w:tcW w:w="1134" w:type="dxa"/>
          </w:tcPr>
          <w:p w:rsidR="00DB0DEF" w:rsidRPr="00781912" w:rsidRDefault="00DB0DEF" w:rsidP="00AB3540"/>
        </w:tc>
        <w:tc>
          <w:tcPr>
            <w:tcW w:w="1778" w:type="dxa"/>
            <w:vMerge/>
          </w:tcPr>
          <w:p w:rsidR="00DB0DEF" w:rsidRPr="00923AFE" w:rsidRDefault="00DB0DEF" w:rsidP="00AB3540"/>
        </w:tc>
      </w:tr>
      <w:tr w:rsidR="00781912" w:rsidTr="000B792C">
        <w:trPr>
          <w:trHeight w:val="1031"/>
        </w:trPr>
        <w:tc>
          <w:tcPr>
            <w:tcW w:w="2660" w:type="dxa"/>
            <w:shd w:val="clear" w:color="auto" w:fill="auto"/>
          </w:tcPr>
          <w:p w:rsidR="00781912" w:rsidRPr="00D93157" w:rsidRDefault="00781912" w:rsidP="00AB3540">
            <w:pPr>
              <w:rPr>
                <w:b/>
              </w:rPr>
            </w:pPr>
            <w:r w:rsidRPr="00D93157">
              <w:rPr>
                <w:b/>
              </w:rPr>
              <w:t>Раздел №6</w:t>
            </w:r>
          </w:p>
          <w:p w:rsidR="00781912" w:rsidRDefault="00781912" w:rsidP="00AB3540">
            <w:r w:rsidRPr="00D93157">
              <w:rPr>
                <w:b/>
              </w:rPr>
              <w:t>Учет денежных средств, расчетных и кредитных операций</w:t>
            </w:r>
          </w:p>
        </w:tc>
        <w:tc>
          <w:tcPr>
            <w:tcW w:w="7938" w:type="dxa"/>
          </w:tcPr>
          <w:p w:rsidR="00781912" w:rsidRPr="001632D2" w:rsidRDefault="00781912" w:rsidP="00AB3540"/>
        </w:tc>
        <w:tc>
          <w:tcPr>
            <w:tcW w:w="1276" w:type="dxa"/>
            <w:gridSpan w:val="2"/>
          </w:tcPr>
          <w:p w:rsidR="00781912" w:rsidRPr="00923AFE" w:rsidRDefault="00781912" w:rsidP="00AB3540"/>
        </w:tc>
        <w:tc>
          <w:tcPr>
            <w:tcW w:w="1134" w:type="dxa"/>
          </w:tcPr>
          <w:p w:rsidR="00781912" w:rsidRPr="00923AFE" w:rsidRDefault="00781912" w:rsidP="00AB3540"/>
        </w:tc>
        <w:tc>
          <w:tcPr>
            <w:tcW w:w="1778" w:type="dxa"/>
          </w:tcPr>
          <w:p w:rsidR="00781912" w:rsidRPr="00923AFE" w:rsidRDefault="00781912" w:rsidP="00AB3540"/>
        </w:tc>
      </w:tr>
      <w:tr w:rsidR="00115236" w:rsidTr="000B792C">
        <w:trPr>
          <w:trHeight w:val="180"/>
        </w:trPr>
        <w:tc>
          <w:tcPr>
            <w:tcW w:w="2660" w:type="dxa"/>
            <w:vMerge w:val="restart"/>
          </w:tcPr>
          <w:p w:rsidR="00115236" w:rsidRPr="00923AFE" w:rsidRDefault="00D93157" w:rsidP="00AB3540">
            <w:r>
              <w:t>Тема 6.1</w:t>
            </w:r>
            <w:r w:rsidRPr="00D93157">
              <w:rPr>
                <w:b/>
              </w:rPr>
              <w:t xml:space="preserve"> Учет денежных средств, расчетных и кредитных операций</w:t>
            </w:r>
          </w:p>
        </w:tc>
        <w:tc>
          <w:tcPr>
            <w:tcW w:w="7938" w:type="dxa"/>
          </w:tcPr>
          <w:p w:rsidR="00115236" w:rsidRPr="00D93157" w:rsidRDefault="00115236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115236" w:rsidRPr="00B4163F" w:rsidRDefault="00115236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115236" w:rsidRPr="00923AFE" w:rsidRDefault="00115236" w:rsidP="00AB3540"/>
        </w:tc>
        <w:tc>
          <w:tcPr>
            <w:tcW w:w="1778" w:type="dxa"/>
            <w:vMerge w:val="restart"/>
          </w:tcPr>
          <w:p w:rsidR="00115236" w:rsidRDefault="00115236" w:rsidP="00AB3540"/>
          <w:p w:rsidR="00DB0DEF" w:rsidRDefault="00DB0DEF" w:rsidP="00DB0DEF">
            <w:r>
              <w:t>ПК 1.2 – 1.4</w:t>
            </w:r>
          </w:p>
          <w:p w:rsidR="00DB0DEF" w:rsidRDefault="00DB0DEF" w:rsidP="00DB0DEF">
            <w:r>
              <w:t>2.2 – 2.8</w:t>
            </w:r>
          </w:p>
          <w:p w:rsidR="00DB0DEF" w:rsidRDefault="00DB0DEF" w:rsidP="00DB0DEF">
            <w:r>
              <w:t>3.2 – 3.6</w:t>
            </w:r>
          </w:p>
          <w:p w:rsidR="00DB0DEF" w:rsidRDefault="00DB0DEF" w:rsidP="00DB0DEF">
            <w:r>
              <w:t>4.2 -4.5</w:t>
            </w:r>
          </w:p>
          <w:p w:rsidR="00DB0DEF" w:rsidRDefault="00DB0DEF" w:rsidP="00DB0DEF">
            <w:r>
              <w:t xml:space="preserve"> 5.2 – 5.5</w:t>
            </w:r>
          </w:p>
          <w:p w:rsidR="00DB0DEF" w:rsidRPr="00923AFE" w:rsidRDefault="00DB0DEF" w:rsidP="00DB0DEF">
            <w:r>
              <w:t xml:space="preserve"> ОК1 - 11</w:t>
            </w:r>
          </w:p>
          <w:p w:rsidR="00115236" w:rsidRPr="00923AFE" w:rsidRDefault="00115236" w:rsidP="00AB3540"/>
        </w:tc>
      </w:tr>
      <w:tr w:rsidR="000B792C" w:rsidTr="000B792C">
        <w:trPr>
          <w:trHeight w:val="1104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38" w:type="dxa"/>
          </w:tcPr>
          <w:p w:rsidR="000B792C" w:rsidRPr="00513DA4" w:rsidRDefault="000B792C" w:rsidP="00AB3540">
            <w:r w:rsidRPr="00622B75">
              <w:t>Правила торговли. Виды оплаты по платежам</w:t>
            </w:r>
          </w:p>
          <w:p w:rsidR="000B792C" w:rsidRPr="00513DA4" w:rsidRDefault="000B792C" w:rsidP="00AB3540">
            <w:r>
              <w:t xml:space="preserve">Расчет с посетителями через контрольно – кассовые машины и </w:t>
            </w:r>
            <w:r>
              <w:rPr>
                <w:lang w:val="en-US"/>
              </w:rPr>
              <w:t>R</w:t>
            </w:r>
            <w:r w:rsidRPr="001F7D5F">
              <w:t xml:space="preserve"> – </w:t>
            </w:r>
            <w:r>
              <w:rPr>
                <w:lang w:val="en-US"/>
              </w:rPr>
              <w:t>Keeper</w:t>
            </w:r>
            <w:r>
              <w:t>, терминал безналичной оплаты</w:t>
            </w:r>
            <w:r>
              <w:rPr>
                <w:b/>
              </w:rPr>
              <w:t xml:space="preserve"> . </w:t>
            </w:r>
            <w:r w:rsidRPr="00326BA0">
              <w:t>Степень ответственности за расчет с потребителями</w:t>
            </w:r>
          </w:p>
        </w:tc>
        <w:tc>
          <w:tcPr>
            <w:tcW w:w="1276" w:type="dxa"/>
            <w:gridSpan w:val="2"/>
          </w:tcPr>
          <w:p w:rsidR="000B792C" w:rsidRPr="00B4163F" w:rsidRDefault="000B792C" w:rsidP="00AB3540">
            <w:r w:rsidRPr="00B4163F">
              <w:t>2</w:t>
            </w:r>
          </w:p>
        </w:tc>
        <w:tc>
          <w:tcPr>
            <w:tcW w:w="1134" w:type="dxa"/>
          </w:tcPr>
          <w:p w:rsidR="000B792C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115236" w:rsidTr="000B792C">
        <w:trPr>
          <w:trHeight w:val="142"/>
        </w:trPr>
        <w:tc>
          <w:tcPr>
            <w:tcW w:w="2660" w:type="dxa"/>
            <w:vMerge/>
          </w:tcPr>
          <w:p w:rsidR="00115236" w:rsidRPr="00923AFE" w:rsidRDefault="00115236" w:rsidP="00AB3540"/>
        </w:tc>
        <w:tc>
          <w:tcPr>
            <w:tcW w:w="7938" w:type="dxa"/>
          </w:tcPr>
          <w:p w:rsidR="00115236" w:rsidRPr="00D93157" w:rsidRDefault="00115236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115236" w:rsidRPr="00B4163F" w:rsidRDefault="00115236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115236" w:rsidRPr="00923AFE" w:rsidRDefault="00115236" w:rsidP="00AB3540"/>
        </w:tc>
        <w:tc>
          <w:tcPr>
            <w:tcW w:w="1778" w:type="dxa"/>
            <w:vMerge/>
          </w:tcPr>
          <w:p w:rsidR="00115236" w:rsidRPr="00923AFE" w:rsidRDefault="00115236" w:rsidP="00AB3540"/>
        </w:tc>
      </w:tr>
      <w:tr w:rsidR="000B792C" w:rsidTr="000B792C">
        <w:trPr>
          <w:trHeight w:val="1380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46" w:type="dxa"/>
            <w:gridSpan w:val="2"/>
          </w:tcPr>
          <w:p w:rsidR="000B792C" w:rsidRPr="00B4163F" w:rsidRDefault="000B792C" w:rsidP="00AB3540">
            <w:r w:rsidRPr="00622B75">
              <w:t>Учет кассовых операций. Порядок ведения кассовых операций</w:t>
            </w:r>
          </w:p>
          <w:p w:rsidR="000B792C" w:rsidRPr="00513DA4" w:rsidRDefault="000B792C" w:rsidP="00AB3540">
            <w:r>
              <w:t>Формы безналичных расчетов между предприятиями и организациями за товары и услуги</w:t>
            </w:r>
          </w:p>
          <w:p w:rsidR="000B792C" w:rsidRPr="00B4163F" w:rsidRDefault="000B792C" w:rsidP="00AB3540"/>
        </w:tc>
        <w:tc>
          <w:tcPr>
            <w:tcW w:w="1268" w:type="dxa"/>
          </w:tcPr>
          <w:p w:rsidR="000B792C" w:rsidRPr="00B4163F" w:rsidRDefault="000B792C" w:rsidP="00AB3540">
            <w:r>
              <w:t>2</w:t>
            </w:r>
          </w:p>
        </w:tc>
        <w:tc>
          <w:tcPr>
            <w:tcW w:w="1134" w:type="dxa"/>
          </w:tcPr>
          <w:p w:rsidR="000B792C" w:rsidRPr="00781912" w:rsidRDefault="000B792C" w:rsidP="00AB3540">
            <w:r>
              <w:t>1</w:t>
            </w:r>
          </w:p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200EBC" w:rsidTr="000B792C">
        <w:trPr>
          <w:trHeight w:val="135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D93157" w:rsidRDefault="00200EBC" w:rsidP="00AB3540">
            <w:pPr>
              <w:rPr>
                <w:b/>
              </w:rPr>
            </w:pPr>
            <w:r w:rsidRPr="00D9315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Уровень усвоения</w:t>
            </w:r>
          </w:p>
        </w:tc>
        <w:tc>
          <w:tcPr>
            <w:tcW w:w="1134" w:type="dxa"/>
          </w:tcPr>
          <w:p w:rsidR="00200EBC" w:rsidRPr="00923AFE" w:rsidRDefault="00200EBC" w:rsidP="00AB3540"/>
        </w:tc>
        <w:tc>
          <w:tcPr>
            <w:tcW w:w="1778" w:type="dxa"/>
            <w:vMerge/>
          </w:tcPr>
          <w:p w:rsidR="00200EBC" w:rsidRPr="00923AFE" w:rsidRDefault="00200EBC" w:rsidP="00AB3540"/>
        </w:tc>
      </w:tr>
      <w:tr w:rsidR="00200EBC" w:rsidTr="000B792C">
        <w:trPr>
          <w:trHeight w:val="180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Default="00200EBC" w:rsidP="00AB3540">
            <w:r>
              <w:t>Инвентаризация денежных средств и ценных бумаг</w:t>
            </w:r>
          </w:p>
        </w:tc>
        <w:tc>
          <w:tcPr>
            <w:tcW w:w="1276" w:type="dxa"/>
            <w:gridSpan w:val="2"/>
          </w:tcPr>
          <w:p w:rsidR="00200EBC" w:rsidRPr="00B4163F" w:rsidRDefault="00200EBC" w:rsidP="00AB3540">
            <w:r w:rsidRPr="00B4163F"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0EBC" w:rsidRPr="00781912" w:rsidRDefault="000B792C" w:rsidP="00AB3540">
            <w:r>
              <w:t>1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200EBC" w:rsidRPr="00923AFE" w:rsidRDefault="00200EBC" w:rsidP="00AB3540"/>
        </w:tc>
      </w:tr>
      <w:tr w:rsidR="000B792C" w:rsidTr="000B792C">
        <w:trPr>
          <w:trHeight w:val="165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38" w:type="dxa"/>
          </w:tcPr>
          <w:p w:rsidR="000B792C" w:rsidRPr="00D93157" w:rsidRDefault="000B792C" w:rsidP="00AB3540">
            <w:pPr>
              <w:rPr>
                <w:b/>
              </w:rPr>
            </w:pPr>
            <w:r w:rsidRPr="00D93157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1276" w:type="dxa"/>
            <w:gridSpan w:val="2"/>
          </w:tcPr>
          <w:p w:rsidR="000B792C" w:rsidRPr="00923AFE" w:rsidRDefault="000B792C" w:rsidP="00AB3540"/>
        </w:tc>
        <w:tc>
          <w:tcPr>
            <w:tcW w:w="1134" w:type="dxa"/>
            <w:tcBorders>
              <w:right w:val="single" w:sz="4" w:space="0" w:color="auto"/>
            </w:tcBorders>
          </w:tcPr>
          <w:p w:rsidR="000B792C" w:rsidRPr="00200EBC" w:rsidRDefault="000B792C" w:rsidP="000B792C">
            <w:r>
              <w:t>2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B792C" w:rsidRPr="00923AFE" w:rsidRDefault="000B792C" w:rsidP="00AB3540"/>
        </w:tc>
      </w:tr>
      <w:tr w:rsidR="000B792C" w:rsidTr="000B792C">
        <w:trPr>
          <w:trHeight w:val="1650"/>
        </w:trPr>
        <w:tc>
          <w:tcPr>
            <w:tcW w:w="2660" w:type="dxa"/>
            <w:vMerge/>
          </w:tcPr>
          <w:p w:rsidR="000B792C" w:rsidRPr="00923AFE" w:rsidRDefault="000B792C" w:rsidP="00AB3540"/>
        </w:tc>
        <w:tc>
          <w:tcPr>
            <w:tcW w:w="7938" w:type="dxa"/>
          </w:tcPr>
          <w:p w:rsidR="000B792C" w:rsidRDefault="000B792C" w:rsidP="00AB3540">
            <w:r>
              <w:t>Практическая работа № 28 «Инвентаризация денежных средств и ценных бумаг в кассе</w:t>
            </w:r>
          </w:p>
          <w:p w:rsidR="000B792C" w:rsidRDefault="000B792C" w:rsidP="00AB3540">
            <w:r>
              <w:t>Практическая работа № 29</w:t>
            </w:r>
            <w:r>
              <w:rPr>
                <w:b/>
              </w:rPr>
              <w:t xml:space="preserve"> «</w:t>
            </w:r>
            <w:r w:rsidRPr="00326BA0">
              <w:t>Принятие оплаты наличным безналичным платежом. Составление отчета по платежам»</w:t>
            </w:r>
          </w:p>
          <w:p w:rsidR="000B792C" w:rsidRPr="00513DA4" w:rsidRDefault="000B792C" w:rsidP="00AB3540">
            <w:r>
              <w:t>Практическая работа № 30 «Порядок ведения кассовой книги. Отчетность кассира»</w:t>
            </w:r>
          </w:p>
        </w:tc>
        <w:tc>
          <w:tcPr>
            <w:tcW w:w="1276" w:type="dxa"/>
            <w:gridSpan w:val="2"/>
            <w:vMerge w:val="restart"/>
          </w:tcPr>
          <w:p w:rsidR="000B792C" w:rsidRPr="00923AFE" w:rsidRDefault="000B792C" w:rsidP="00AB3540"/>
        </w:tc>
        <w:tc>
          <w:tcPr>
            <w:tcW w:w="1134" w:type="dxa"/>
            <w:vMerge w:val="restart"/>
          </w:tcPr>
          <w:p w:rsidR="000B792C" w:rsidRPr="00923AFE" w:rsidRDefault="000B792C" w:rsidP="00AB3540"/>
        </w:tc>
        <w:tc>
          <w:tcPr>
            <w:tcW w:w="1778" w:type="dxa"/>
            <w:vMerge/>
          </w:tcPr>
          <w:p w:rsidR="000B792C" w:rsidRPr="00923AFE" w:rsidRDefault="000B792C" w:rsidP="00AB3540"/>
        </w:tc>
      </w:tr>
      <w:tr w:rsidR="000B792C" w:rsidTr="000B792C">
        <w:trPr>
          <w:trHeight w:val="1627"/>
        </w:trPr>
        <w:tc>
          <w:tcPr>
            <w:tcW w:w="2660" w:type="dxa"/>
            <w:vMerge/>
          </w:tcPr>
          <w:p w:rsidR="000B792C" w:rsidRPr="00923AFE" w:rsidRDefault="000B792C" w:rsidP="00923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938" w:type="dxa"/>
          </w:tcPr>
          <w:p w:rsidR="000B792C" w:rsidRDefault="000B792C" w:rsidP="00727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E6686">
              <w:rPr>
                <w:b/>
              </w:rPr>
              <w:t>Самостоятельная работа</w:t>
            </w:r>
            <w:r w:rsidRPr="00CE6686">
              <w:t xml:space="preserve"> </w:t>
            </w:r>
          </w:p>
          <w:p w:rsidR="000B792C" w:rsidRDefault="000B792C" w:rsidP="00727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Ответы на поставленные вопросы</w:t>
            </w:r>
          </w:p>
          <w:p w:rsidR="000B792C" w:rsidRDefault="000B792C" w:rsidP="00727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Решение ситуационных задач</w:t>
            </w:r>
          </w:p>
          <w:p w:rsidR="000B792C" w:rsidRDefault="000B792C" w:rsidP="00200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Презентация правила эксплуатации контрольно – кассовых машин, терминалов по безналичной оплате</w:t>
            </w:r>
          </w:p>
        </w:tc>
        <w:tc>
          <w:tcPr>
            <w:tcW w:w="1276" w:type="dxa"/>
            <w:gridSpan w:val="2"/>
            <w:vMerge/>
          </w:tcPr>
          <w:p w:rsidR="000B792C" w:rsidRPr="00923AFE" w:rsidRDefault="000B792C" w:rsidP="00923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B792C" w:rsidRPr="00923AFE" w:rsidRDefault="000B792C" w:rsidP="00923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0B792C" w:rsidRPr="00923AFE" w:rsidRDefault="000B792C" w:rsidP="00923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</w:tr>
      <w:tr w:rsidR="00200EBC" w:rsidTr="000B792C">
        <w:trPr>
          <w:trHeight w:val="157"/>
        </w:trPr>
        <w:tc>
          <w:tcPr>
            <w:tcW w:w="2660" w:type="dxa"/>
            <w:vMerge/>
          </w:tcPr>
          <w:p w:rsidR="00200EBC" w:rsidRPr="00923AFE" w:rsidRDefault="00200EBC" w:rsidP="00AB3540"/>
        </w:tc>
        <w:tc>
          <w:tcPr>
            <w:tcW w:w="7938" w:type="dxa"/>
          </w:tcPr>
          <w:p w:rsidR="00200EBC" w:rsidRPr="00D93157" w:rsidRDefault="00CA3261" w:rsidP="00AB3540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6" w:type="dxa"/>
            <w:gridSpan w:val="2"/>
          </w:tcPr>
          <w:p w:rsidR="00200EBC" w:rsidRPr="00923AFE" w:rsidRDefault="00200EBC" w:rsidP="00AB3540"/>
        </w:tc>
        <w:tc>
          <w:tcPr>
            <w:tcW w:w="1134" w:type="dxa"/>
          </w:tcPr>
          <w:p w:rsidR="00200EBC" w:rsidRPr="00923AFE" w:rsidRDefault="00EB56AC" w:rsidP="00AB3540">
            <w:r>
              <w:t>9</w:t>
            </w:r>
            <w:r w:rsidR="008C620E">
              <w:t>2</w:t>
            </w:r>
          </w:p>
        </w:tc>
        <w:tc>
          <w:tcPr>
            <w:tcW w:w="1778" w:type="dxa"/>
            <w:vMerge/>
          </w:tcPr>
          <w:p w:rsidR="00200EBC" w:rsidRPr="00923AFE" w:rsidRDefault="00200EBC" w:rsidP="00AB3540"/>
        </w:tc>
      </w:tr>
    </w:tbl>
    <w:p w:rsidR="00D236EB" w:rsidRDefault="00D236EB" w:rsidP="00AB3540"/>
    <w:p w:rsidR="007F28D1" w:rsidRDefault="007F28D1" w:rsidP="00AB3540"/>
    <w:p w:rsidR="00D236EB" w:rsidRDefault="00D236EB" w:rsidP="00AB3540"/>
    <w:p w:rsidR="00D236EB" w:rsidRDefault="00D236EB" w:rsidP="00AB3540"/>
    <w:p w:rsidR="00D236EB" w:rsidRDefault="00D236EB" w:rsidP="00AB3540"/>
    <w:p w:rsidR="00876681" w:rsidRPr="005C1794" w:rsidRDefault="00876681" w:rsidP="00876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876681" w:rsidRDefault="00876681" w:rsidP="00876681">
      <w:pPr>
        <w:pStyle w:val="c7"/>
        <w:spacing w:before="0" w:beforeAutospacing="0" w:after="0" w:afterAutospacing="0"/>
        <w:jc w:val="both"/>
        <w:rPr>
          <w:b/>
          <w:sz w:val="36"/>
          <w:szCs w:val="36"/>
        </w:rPr>
        <w:sectPr w:rsidR="00876681" w:rsidSect="00006DEE">
          <w:pgSz w:w="16838" w:h="11906" w:orient="landscape"/>
          <w:pgMar w:top="568" w:right="1134" w:bottom="851" w:left="1134" w:header="709" w:footer="709" w:gutter="0"/>
          <w:cols w:space="720"/>
          <w:docGrid w:linePitch="326"/>
        </w:sectPr>
      </w:pPr>
    </w:p>
    <w:p w:rsidR="00690B1E" w:rsidRPr="00E40227" w:rsidRDefault="00690B1E" w:rsidP="00690B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  <w:caps/>
        </w:rPr>
      </w:pPr>
      <w:r w:rsidRPr="00E40227">
        <w:rPr>
          <w:caps/>
        </w:rPr>
        <w:t>3. условия реализации</w:t>
      </w:r>
      <w:r>
        <w:rPr>
          <w:caps/>
        </w:rPr>
        <w:t xml:space="preserve"> рабочей </w:t>
      </w:r>
      <w:r w:rsidRPr="00E40227">
        <w:rPr>
          <w:caps/>
        </w:rPr>
        <w:t xml:space="preserve"> программы дисциплины</w:t>
      </w:r>
    </w:p>
    <w:p w:rsidR="00690B1E" w:rsidRPr="00E40227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  <w:bCs/>
        </w:rPr>
      </w:pPr>
      <w:r w:rsidRPr="00E40227">
        <w:rPr>
          <w:b/>
          <w:bCs/>
        </w:rPr>
        <w:t>3.1. Требования к минимальному материально-техническому обеспечению</w:t>
      </w:r>
    </w:p>
    <w:p w:rsidR="00690B1E" w:rsidRPr="00E40227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  <w:r w:rsidRPr="00E40227">
        <w:t>Для реализации программы дисциплины имеется  учебный кабинет</w:t>
      </w:r>
    </w:p>
    <w:p w:rsidR="00690B1E" w:rsidRPr="00E40227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E40227">
        <w:rPr>
          <w:bCs/>
        </w:rPr>
        <w:t>«Технология кулинарного производства, Технология кондитерского производства »</w:t>
      </w:r>
    </w:p>
    <w:p w:rsidR="00690B1E" w:rsidRPr="00E40227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>Оборудование учебного кабинета и рабочих мест кабинета: парты, стулья, доска, рабочее место преподавателя.</w:t>
      </w:r>
    </w:p>
    <w:p w:rsidR="00690B1E" w:rsidRPr="00E40227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>Технические средства обучения: компьютер, проектор, экран, монитор с соответствующим программным обеспечением.</w:t>
      </w:r>
    </w:p>
    <w:p w:rsidR="00690B1E" w:rsidRPr="00E40227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bCs/>
        </w:rPr>
      </w:pPr>
      <w:r w:rsidRPr="00E40227">
        <w:rPr>
          <w:bCs/>
        </w:rPr>
        <w:t>Средства контроля (тестовые задания, контрольные работы).</w:t>
      </w:r>
    </w:p>
    <w:p w:rsidR="00690B1E" w:rsidRPr="00E40227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>Наглядные пособия:</w:t>
      </w:r>
    </w:p>
    <w:p w:rsidR="00690B1E" w:rsidRPr="00690B1E" w:rsidRDefault="00690B1E" w:rsidP="0069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>–плакаты, таблицы, схемы, фо</w:t>
      </w:r>
      <w:r>
        <w:rPr>
          <w:bCs/>
        </w:rPr>
        <w:t>тографии, карточки;</w:t>
      </w:r>
    </w:p>
    <w:p w:rsidR="00690B1E" w:rsidRPr="00E40227" w:rsidRDefault="00690B1E" w:rsidP="00690B1E">
      <w:pPr>
        <w:rPr>
          <w:b/>
          <w:i/>
        </w:rPr>
      </w:pPr>
    </w:p>
    <w:p w:rsidR="000E242C" w:rsidRPr="008A4BBD" w:rsidRDefault="000E242C" w:rsidP="00690B1E">
      <w:pPr>
        <w:spacing w:line="360" w:lineRule="auto"/>
        <w:jc w:val="center"/>
        <w:rPr>
          <w:kern w:val="36"/>
        </w:rPr>
      </w:pPr>
      <w:r w:rsidRPr="00BC3FF2">
        <w:rPr>
          <w:b/>
          <w:kern w:val="36"/>
        </w:rPr>
        <w:t>3.2</w:t>
      </w:r>
      <w:r w:rsidRPr="008A4BBD">
        <w:rPr>
          <w:kern w:val="36"/>
        </w:rPr>
        <w:t xml:space="preserve"> </w:t>
      </w:r>
      <w:r w:rsidRPr="00D93157">
        <w:rPr>
          <w:b/>
          <w:kern w:val="36"/>
        </w:rPr>
        <w:t>Информационное обеспечение обучения</w:t>
      </w:r>
    </w:p>
    <w:p w:rsidR="000E242C" w:rsidRPr="00D93157" w:rsidRDefault="000E242C" w:rsidP="00D93157">
      <w:pPr>
        <w:shd w:val="clear" w:color="auto" w:fill="FFFFFF"/>
        <w:spacing w:line="360" w:lineRule="auto"/>
        <w:jc w:val="center"/>
        <w:rPr>
          <w:color w:val="444444"/>
        </w:rPr>
      </w:pPr>
      <w:r w:rsidRPr="00D93157">
        <w:rPr>
          <w:color w:val="444444"/>
        </w:rPr>
        <w:t>Основные источники</w:t>
      </w:r>
    </w:p>
    <w:p w:rsidR="00D93157" w:rsidRPr="00BC3FF2" w:rsidRDefault="00690B1E" w:rsidP="00690B1E">
      <w:pPr>
        <w:tabs>
          <w:tab w:val="left" w:pos="360"/>
        </w:tabs>
        <w:spacing w:line="360" w:lineRule="auto"/>
        <w:ind w:right="160"/>
        <w:rPr>
          <w:b/>
          <w:bCs/>
          <w:i/>
          <w:iCs/>
        </w:rPr>
      </w:pPr>
      <w:r>
        <w:t>1.</w:t>
      </w:r>
      <w:r w:rsidR="00D93157">
        <w:t>Российская Федерация. Законы. Трудовой кодекс Российской Федерации: федер. закон: [принят Гос. Думой 21 дек. 2001 г.: по состоянию на 25 апр. 2016 г.]. – М.: Рид Групп, 2016. – 256 с. – (Законодательство России с комментариями к изменениями).</w:t>
      </w:r>
    </w:p>
    <w:p w:rsidR="000E242C" w:rsidRPr="00690B1E" w:rsidRDefault="00690B1E" w:rsidP="00690B1E">
      <w:pPr>
        <w:shd w:val="clear" w:color="auto" w:fill="FFFFFF"/>
        <w:tabs>
          <w:tab w:val="left" w:pos="360"/>
        </w:tabs>
        <w:spacing w:line="360" w:lineRule="auto"/>
        <w:rPr>
          <w:rFonts w:ascii="Arial" w:hAnsi="Arial" w:cs="Arial"/>
        </w:rPr>
      </w:pPr>
      <w:r>
        <w:t>2.</w:t>
      </w:r>
      <w:r w:rsidR="000E242C" w:rsidRPr="00690B1E">
        <w:t>Перетятко Т.И.Основы калькуляции и учета в об</w:t>
      </w:r>
      <w:r w:rsidR="00BC3FF2" w:rsidRPr="00690B1E">
        <w:t>щественном питании. Москва, 2013</w:t>
      </w:r>
      <w:r w:rsidR="000E242C" w:rsidRPr="00690B1E">
        <w:t>г.</w:t>
      </w:r>
    </w:p>
    <w:p w:rsidR="000E242C" w:rsidRPr="00690B1E" w:rsidRDefault="00690B1E" w:rsidP="00690B1E">
      <w:pPr>
        <w:shd w:val="clear" w:color="auto" w:fill="FFFFFF"/>
        <w:spacing w:line="360" w:lineRule="auto"/>
        <w:rPr>
          <w:rFonts w:ascii="Arial" w:hAnsi="Arial" w:cs="Arial"/>
        </w:rPr>
      </w:pPr>
      <w:r>
        <w:t>3.</w:t>
      </w:r>
      <w:r w:rsidR="000E242C" w:rsidRPr="00690B1E">
        <w:t>Потапова И.И. Калькуляция и учет. Москва, Изд</w:t>
      </w:r>
      <w:r w:rsidR="00BC3FF2" w:rsidRPr="00690B1E">
        <w:t>ательский центр «Академия», 2014</w:t>
      </w:r>
      <w:r w:rsidR="000E242C" w:rsidRPr="00690B1E">
        <w:t>г.</w:t>
      </w:r>
    </w:p>
    <w:p w:rsidR="000E242C" w:rsidRPr="00690B1E" w:rsidRDefault="00690B1E" w:rsidP="00690B1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t>4.</w:t>
      </w:r>
      <w:r w:rsidR="000E242C" w:rsidRPr="00690B1E">
        <w:t xml:space="preserve">Сборник рецептур блюд и кулинарных </w:t>
      </w:r>
      <w:r>
        <w:t>изделий. Москва. Экономика. 2015</w:t>
      </w:r>
      <w:r w:rsidR="000E242C" w:rsidRPr="00690B1E">
        <w:t>г.</w:t>
      </w:r>
    </w:p>
    <w:p w:rsidR="000E242C" w:rsidRPr="00690B1E" w:rsidRDefault="00690B1E" w:rsidP="00690B1E">
      <w:pPr>
        <w:shd w:val="clear" w:color="auto" w:fill="FFFFFF"/>
        <w:spacing w:line="360" w:lineRule="auto"/>
        <w:ind w:right="-284"/>
        <w:rPr>
          <w:rFonts w:ascii="Arial" w:hAnsi="Arial" w:cs="Arial"/>
        </w:rPr>
      </w:pPr>
      <w:r>
        <w:t>5.</w:t>
      </w:r>
      <w:r w:rsidR="000E242C" w:rsidRPr="00690B1E">
        <w:t>Сборник мучных кондите</w:t>
      </w:r>
      <w:r w:rsidR="00BC3FF2" w:rsidRPr="00690B1E">
        <w:t>рских изделий.  Санкт-Петербург. Гидрометеоиздат.20</w:t>
      </w:r>
      <w:r>
        <w:t>15</w:t>
      </w:r>
      <w:r w:rsidR="000E242C" w:rsidRPr="00690B1E">
        <w:t>г.</w:t>
      </w: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690B1E" w:rsidRDefault="00690B1E" w:rsidP="00BC3FF2">
      <w:pPr>
        <w:shd w:val="clear" w:color="auto" w:fill="FFFFFF"/>
        <w:spacing w:line="360" w:lineRule="auto"/>
        <w:jc w:val="center"/>
        <w:rPr>
          <w:b/>
          <w:color w:val="444444"/>
        </w:rPr>
      </w:pPr>
    </w:p>
    <w:p w:rsidR="00BC3FF2" w:rsidRPr="00690B1E" w:rsidRDefault="00BC3FF2" w:rsidP="00BC3FF2">
      <w:pPr>
        <w:shd w:val="clear" w:color="auto" w:fill="FFFFFF"/>
        <w:spacing w:line="360" w:lineRule="auto"/>
        <w:jc w:val="center"/>
        <w:rPr>
          <w:b/>
        </w:rPr>
      </w:pPr>
      <w:r w:rsidRPr="00690B1E">
        <w:rPr>
          <w:b/>
        </w:rPr>
        <w:t>3</w:t>
      </w:r>
      <w:r w:rsidRPr="00690B1E">
        <w:t>.</w:t>
      </w:r>
      <w:r w:rsidRPr="00690B1E">
        <w:rPr>
          <w:b/>
        </w:rPr>
        <w:t>3 Организация образовательного процесса</w:t>
      </w:r>
    </w:p>
    <w:p w:rsidR="00BC3FF2" w:rsidRPr="00690B1E" w:rsidRDefault="00BC3FF2" w:rsidP="00BC3FF2">
      <w:pPr>
        <w:shd w:val="clear" w:color="auto" w:fill="FFFFFF"/>
        <w:spacing w:line="360" w:lineRule="auto"/>
        <w:jc w:val="center"/>
        <w:rPr>
          <w:b/>
        </w:rPr>
      </w:pPr>
    </w:p>
    <w:p w:rsidR="002C7B80" w:rsidRPr="00690B1E" w:rsidRDefault="00F02CD4" w:rsidP="002C7B80">
      <w:pPr>
        <w:tabs>
          <w:tab w:val="left" w:pos="-709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 w:hanging="425"/>
        <w:jc w:val="both"/>
        <w:rPr>
          <w:sz w:val="20"/>
          <w:szCs w:val="20"/>
        </w:rPr>
      </w:pPr>
      <w:r w:rsidRPr="00690B1E">
        <w:tab/>
      </w:r>
      <w:r w:rsidRPr="00690B1E">
        <w:tab/>
        <w:t>Данная дисциплина имеет межпредметную связь с математикой, экономическими и правовыми основами профессиональной деятельности и по всем профессиональным модулям. Реализация программы дисциплины предусматривает выполнение обучающимися заданий на теоретических и практических занятий, внеаудиторной работы.</w:t>
      </w:r>
      <w:r w:rsidRPr="00690B1E">
        <w:tab/>
        <w:t xml:space="preserve">Продолжительность учебного часа теоретических и практических занятий  – 1 академический час (45 мин), Теоретическое обучение проводится в условиях учебного кабинета, преподавателем осуществляется также консультационная помощь, проводимая после занятий в соответствии с расписанием консультаций. Практические занятия проводятся в учебном классе со всей группой. </w:t>
      </w:r>
      <w:r w:rsidR="002C7B80" w:rsidRPr="00690B1E">
        <w:tab/>
        <w:t>По</w:t>
      </w:r>
      <w:r w:rsidR="002C7B80" w:rsidRPr="00690B1E">
        <w:rPr>
          <w:sz w:val="20"/>
          <w:szCs w:val="20"/>
        </w:rPr>
        <w:tab/>
      </w:r>
      <w:r w:rsidR="002C7B80" w:rsidRPr="00690B1E">
        <w:t>дисциплине</w:t>
      </w:r>
      <w:r w:rsidR="002C7B80" w:rsidRPr="00690B1E">
        <w:rPr>
          <w:sz w:val="20"/>
          <w:szCs w:val="20"/>
        </w:rPr>
        <w:tab/>
      </w:r>
      <w:r w:rsidR="002C7B80" w:rsidRPr="00690B1E">
        <w:t>предусмотрена</w:t>
      </w:r>
      <w:r w:rsidR="002C7B80" w:rsidRPr="00690B1E">
        <w:rPr>
          <w:sz w:val="20"/>
          <w:szCs w:val="20"/>
        </w:rPr>
        <w:t xml:space="preserve"> </w:t>
      </w:r>
      <w:r w:rsidR="002C7B80" w:rsidRPr="00690B1E">
        <w:t>внеаудиторная</w:t>
      </w:r>
      <w:r w:rsidR="002C7B80" w:rsidRPr="00690B1E">
        <w:rPr>
          <w:sz w:val="20"/>
          <w:szCs w:val="20"/>
        </w:rPr>
        <w:tab/>
      </w:r>
      <w:r w:rsidR="002C7B80" w:rsidRPr="00690B1E">
        <w:t>самостоятельная</w:t>
      </w:r>
      <w:r w:rsidR="002C7B80" w:rsidRPr="00690B1E">
        <w:tab/>
        <w:t>работа, направленная на закрепление знаний, освоение умений, формирование общих и профессиональных компетенций обучающихся. Внеаудиторная (самостоятельная) работа сопровождается методическим обеспечением и обоснованием времени, Реализация программы дисциплины обеспечивается доступом каждого обучающегося к библиотечным фондам, укомплектованным печатными изданиями и электронными изданиями. Обучающиеся с ограниченными возможностями здоровья и инвалиды обеспечены печатными и электронными образовательными ресурсами,</w:t>
      </w:r>
      <w:r w:rsidR="002C7B80" w:rsidRPr="00690B1E">
        <w:rPr>
          <w:sz w:val="20"/>
          <w:szCs w:val="20"/>
        </w:rPr>
        <w:t xml:space="preserve"> </w:t>
      </w:r>
      <w:r w:rsidR="002C7B80" w:rsidRPr="00690B1E">
        <w:t>адаптированными к ограничениям их здоровья.</w:t>
      </w:r>
    </w:p>
    <w:p w:rsidR="002C7B80" w:rsidRPr="00690B1E" w:rsidRDefault="002C7B80" w:rsidP="002C7B80">
      <w:pPr>
        <w:spacing w:line="149" w:lineRule="exact"/>
        <w:rPr>
          <w:sz w:val="20"/>
          <w:szCs w:val="20"/>
        </w:rPr>
      </w:pPr>
    </w:p>
    <w:p w:rsidR="002C7B80" w:rsidRPr="00690B1E" w:rsidRDefault="002C7B80" w:rsidP="002C7B80">
      <w:pPr>
        <w:spacing w:line="350" w:lineRule="auto"/>
        <w:ind w:firstLine="708"/>
        <w:jc w:val="both"/>
        <w:rPr>
          <w:sz w:val="20"/>
          <w:szCs w:val="20"/>
        </w:rPr>
      </w:pPr>
      <w:r w:rsidRPr="00690B1E">
        <w:t>Текущий контроль знаний и умений можно осуществляется в форме различных видов опросов на занятиях, контрольных работ, различных форм тестового контроля, на практических работах и др.</w:t>
      </w:r>
    </w:p>
    <w:p w:rsidR="002C7B80" w:rsidRPr="00690B1E" w:rsidRDefault="002C7B80" w:rsidP="002C7B80">
      <w:pPr>
        <w:spacing w:line="23" w:lineRule="exact"/>
        <w:rPr>
          <w:sz w:val="20"/>
          <w:szCs w:val="20"/>
        </w:rPr>
      </w:pPr>
    </w:p>
    <w:p w:rsidR="002C7B80" w:rsidRPr="00690B1E" w:rsidRDefault="002C7B80" w:rsidP="002C7B80">
      <w:pPr>
        <w:spacing w:line="354" w:lineRule="auto"/>
        <w:ind w:firstLine="708"/>
        <w:jc w:val="both"/>
        <w:rPr>
          <w:sz w:val="20"/>
          <w:szCs w:val="20"/>
        </w:rPr>
      </w:pPr>
      <w:r w:rsidRPr="00690B1E">
        <w:rPr>
          <w:bCs/>
        </w:rPr>
        <w:t>Обязательным условием допуска к дифференцированному зачету по дисциплине является выполнение всех практических заданий и самостоятельных работ.</w:t>
      </w:r>
    </w:p>
    <w:p w:rsidR="002C7B80" w:rsidRPr="00690B1E" w:rsidRDefault="002C7B80" w:rsidP="002C7B80">
      <w:pPr>
        <w:spacing w:line="200" w:lineRule="exact"/>
        <w:rPr>
          <w:sz w:val="20"/>
          <w:szCs w:val="20"/>
        </w:rPr>
      </w:pPr>
    </w:p>
    <w:p w:rsidR="00BC3FF2" w:rsidRPr="00690B1E" w:rsidRDefault="00BC3FF2" w:rsidP="00BC3FF2">
      <w:pPr>
        <w:shd w:val="clear" w:color="auto" w:fill="FFFFFF"/>
        <w:spacing w:line="360" w:lineRule="auto"/>
        <w:jc w:val="center"/>
      </w:pPr>
      <w:bookmarkStart w:id="0" w:name="page17"/>
      <w:bookmarkEnd w:id="0"/>
      <w:r w:rsidRPr="00690B1E">
        <w:rPr>
          <w:b/>
        </w:rPr>
        <w:t>3.4 Кадровое обеспечение образовательного процесса</w:t>
      </w:r>
    </w:p>
    <w:p w:rsidR="002C7B80" w:rsidRPr="00690B1E" w:rsidRDefault="002C7B80" w:rsidP="002C7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90B1E">
        <w:rPr>
          <w:bCs/>
        </w:rPr>
        <w:tab/>
        <w:t>Реализация учебной программы обеспечивается педагогическими работниками образовательной организации. Педагогические работники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способствует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2C7B80" w:rsidRDefault="002C7B80" w:rsidP="00BC3FF2">
      <w:pPr>
        <w:shd w:val="clear" w:color="auto" w:fill="FFFFFF"/>
        <w:spacing w:line="360" w:lineRule="auto"/>
        <w:jc w:val="both"/>
        <w:rPr>
          <w:rFonts w:ascii="Arial" w:hAnsi="Arial" w:cs="Arial"/>
          <w:color w:val="444444"/>
        </w:rPr>
      </w:pPr>
    </w:p>
    <w:p w:rsidR="002C7B80" w:rsidRPr="00BC3FF2" w:rsidRDefault="002C7B80" w:rsidP="00BC3FF2">
      <w:pPr>
        <w:shd w:val="clear" w:color="auto" w:fill="FFFFFF"/>
        <w:spacing w:line="360" w:lineRule="auto"/>
        <w:jc w:val="both"/>
        <w:rPr>
          <w:rFonts w:ascii="Arial" w:hAnsi="Arial" w:cs="Arial"/>
          <w:color w:val="444444"/>
        </w:rPr>
      </w:pPr>
    </w:p>
    <w:p w:rsidR="000E242C" w:rsidRPr="002C7B80" w:rsidRDefault="000E242C" w:rsidP="002C7B80">
      <w:pPr>
        <w:jc w:val="center"/>
        <w:rPr>
          <w:b/>
          <w:kern w:val="36"/>
        </w:rPr>
      </w:pPr>
      <w:r w:rsidRPr="002C7B80">
        <w:rPr>
          <w:b/>
          <w:kern w:val="36"/>
        </w:rPr>
        <w:t xml:space="preserve">4. КОНТРОЛЬ И ОЦЕНКА РЕЗУЛЬТАТОВ </w:t>
      </w:r>
      <w:r w:rsidR="002C7B80">
        <w:rPr>
          <w:b/>
          <w:kern w:val="36"/>
        </w:rPr>
        <w:t>ОСВОЕНИЯ</w:t>
      </w:r>
      <w:r w:rsidR="002C7B80" w:rsidRPr="002C7B80">
        <w:rPr>
          <w:b/>
          <w:kern w:val="36"/>
        </w:rPr>
        <w:t xml:space="preserve"> УЧЕБНОЙ </w:t>
      </w:r>
      <w:r w:rsidRPr="002C7B80">
        <w:rPr>
          <w:b/>
          <w:kern w:val="36"/>
        </w:rPr>
        <w:t>ДИСЦИПЛИНЫ</w:t>
      </w:r>
    </w:p>
    <w:p w:rsidR="000E242C" w:rsidRDefault="000E242C" w:rsidP="002C7B80">
      <w:pPr>
        <w:ind w:firstLine="708"/>
        <w:jc w:val="both"/>
        <w:rPr>
          <w:kern w:val="36"/>
        </w:rPr>
      </w:pPr>
      <w:r w:rsidRPr="008A4BBD">
        <w:rPr>
          <w:kern w:val="36"/>
        </w:rPr>
        <w:t>Контроль и оценка 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рефератов, сообщений, презентаций.</w:t>
      </w:r>
    </w:p>
    <w:p w:rsidR="002C7B80" w:rsidRDefault="002C7B80" w:rsidP="002C7B80">
      <w:pPr>
        <w:ind w:firstLine="708"/>
        <w:jc w:val="both"/>
        <w:rPr>
          <w:kern w:val="36"/>
        </w:rPr>
      </w:pPr>
    </w:p>
    <w:p w:rsidR="002C7B80" w:rsidRDefault="002C7B80" w:rsidP="002C7B80">
      <w:pPr>
        <w:ind w:firstLine="708"/>
        <w:jc w:val="both"/>
        <w:rPr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6"/>
        <w:gridCol w:w="3096"/>
      </w:tblGrid>
      <w:tr w:rsidR="002C7B80" w:rsidRPr="00CE6686" w:rsidTr="008C42D9">
        <w:tc>
          <w:tcPr>
            <w:tcW w:w="3095" w:type="dxa"/>
          </w:tcPr>
          <w:p w:rsidR="002C7B80" w:rsidRPr="00CE6686" w:rsidRDefault="002C7B80" w:rsidP="008C42D9">
            <w:pPr>
              <w:jc w:val="center"/>
              <w:rPr>
                <w:b/>
                <w:bCs/>
              </w:rPr>
            </w:pPr>
            <w:r w:rsidRPr="00CE6686">
              <w:rPr>
                <w:b/>
                <w:bCs/>
              </w:rPr>
              <w:t>Результаты обучения</w:t>
            </w:r>
          </w:p>
          <w:p w:rsidR="002C7B80" w:rsidRPr="00CE6686" w:rsidRDefault="002C7B80" w:rsidP="008C42D9"/>
        </w:tc>
        <w:tc>
          <w:tcPr>
            <w:tcW w:w="3096" w:type="dxa"/>
          </w:tcPr>
          <w:p w:rsidR="002C7B80" w:rsidRPr="00CE6686" w:rsidRDefault="002C7B80" w:rsidP="008C42D9">
            <w:pPr>
              <w:jc w:val="center"/>
              <w:rPr>
                <w:b/>
              </w:rPr>
            </w:pPr>
            <w:r w:rsidRPr="00CE6686">
              <w:rPr>
                <w:b/>
              </w:rPr>
              <w:t>Критерии оценки</w:t>
            </w:r>
          </w:p>
        </w:tc>
        <w:tc>
          <w:tcPr>
            <w:tcW w:w="3096" w:type="dxa"/>
          </w:tcPr>
          <w:p w:rsidR="002C7B80" w:rsidRPr="00CE6686" w:rsidRDefault="002C7B80" w:rsidP="008C42D9">
            <w:r w:rsidRPr="00CE6686">
              <w:rPr>
                <w:b/>
                <w:bCs/>
              </w:rPr>
              <w:t>Формы и методы  оценки</w:t>
            </w:r>
          </w:p>
        </w:tc>
      </w:tr>
      <w:tr w:rsidR="009852E3" w:rsidRPr="00CE6686" w:rsidTr="008C42D9">
        <w:tc>
          <w:tcPr>
            <w:tcW w:w="3095" w:type="dxa"/>
          </w:tcPr>
          <w:p w:rsidR="009852E3" w:rsidRPr="00CE6686" w:rsidRDefault="009852E3" w:rsidP="008C42D9">
            <w:r w:rsidRPr="00CE6686">
              <w:t>Знать:</w:t>
            </w:r>
          </w:p>
        </w:tc>
        <w:tc>
          <w:tcPr>
            <w:tcW w:w="3096" w:type="dxa"/>
            <w:vMerge w:val="restart"/>
          </w:tcPr>
          <w:p w:rsidR="009852E3" w:rsidRPr="00CE6686" w:rsidRDefault="009852E3" w:rsidP="009852E3">
            <w:pPr>
              <w:jc w:val="both"/>
            </w:pPr>
            <w:r w:rsidRPr="00CE6686">
              <w:t>Оцениваются знания на «отлично», если обучающийся логично, после</w:t>
            </w:r>
            <w:r w:rsidRPr="00CE6686">
              <w:softHyphen/>
              <w:t>довательно излагает теоретический материал, демонстрирует высокую степень проработанности учебной, научно-методической литературы. Оперирует научными терминами, умело систематизирует и обобщает материал в виде выводов, демонстрируя высокую степень осведомленности.</w:t>
            </w:r>
          </w:p>
          <w:p w:rsidR="009852E3" w:rsidRPr="00CE6686" w:rsidRDefault="009852E3" w:rsidP="009852E3">
            <w:pPr>
              <w:jc w:val="both"/>
            </w:pPr>
            <w:r w:rsidRPr="00CE6686">
              <w:t>Ответ оценивается на «хорошо», если  обучающийся последовательно излагает теоретический материал, но допускает неточности в использовании терминологиче</w:t>
            </w:r>
            <w:r w:rsidRPr="00CE6686">
              <w:softHyphen/>
              <w:t>ского аппарата, не всегда четко формулирует выводы, либо приводит недостаточно примеров.</w:t>
            </w:r>
          </w:p>
          <w:p w:rsidR="009852E3" w:rsidRPr="00CE6686" w:rsidRDefault="009852E3" w:rsidP="009852E3">
            <w:r w:rsidRPr="00CE6686">
              <w:t>Ответ оценивается на «удовлетворительно», если обучающийся допускает не</w:t>
            </w:r>
            <w:r w:rsidRPr="00CE6686">
              <w:softHyphen/>
              <w:t>точности в изложении теоретического материала и в использовании терминологиче</w:t>
            </w:r>
            <w:r w:rsidRPr="00CE6686">
              <w:softHyphen/>
              <w:t>ского аппарата. Выводы сформулированы не всегда четко.</w:t>
            </w:r>
          </w:p>
          <w:p w:rsidR="009852E3" w:rsidRPr="00CE6686" w:rsidRDefault="009852E3" w:rsidP="009852E3">
            <w:r w:rsidRPr="00CE6686">
              <w:t>Ответ оценивается на «неудовлетворительно», если ответ неполный. обучающийся не владеет теоретическим материалом и демонстрирует отсутствие знаний терминологии. В изложении отсутствует логика, выводы сформулированы некор</w:t>
            </w:r>
            <w:r w:rsidRPr="00CE6686">
              <w:softHyphen/>
              <w:t>ректно.</w:t>
            </w:r>
          </w:p>
        </w:tc>
        <w:tc>
          <w:tcPr>
            <w:tcW w:w="3096" w:type="dxa"/>
          </w:tcPr>
          <w:p w:rsidR="009852E3" w:rsidRPr="00CE6686" w:rsidRDefault="009852E3" w:rsidP="008C42D9"/>
        </w:tc>
      </w:tr>
      <w:tr w:rsidR="009852E3" w:rsidRPr="00CE6686" w:rsidTr="008C3E9F">
        <w:trPr>
          <w:trHeight w:val="613"/>
        </w:trPr>
        <w:tc>
          <w:tcPr>
            <w:tcW w:w="3095" w:type="dxa"/>
          </w:tcPr>
          <w:p w:rsidR="009852E3" w:rsidRPr="00CE6686" w:rsidRDefault="009852E3" w:rsidP="00715E26">
            <w:pPr>
              <w:pStyle w:val="af5"/>
              <w:jc w:val="both"/>
            </w:pPr>
            <w:r w:rsidRPr="00E31A33">
              <w:rPr>
                <w:rFonts w:ascii="Times New Roman" w:hAnsi="Times New Roman"/>
                <w:sz w:val="24"/>
                <w:szCs w:val="24"/>
              </w:rPr>
              <w:t>виды учета, тр</w:t>
            </w:r>
            <w:r>
              <w:rPr>
                <w:rFonts w:ascii="Times New Roman" w:hAnsi="Times New Roman"/>
                <w:sz w:val="24"/>
                <w:szCs w:val="24"/>
              </w:rPr>
              <w:t>ебования, предъявляемые к учету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>
            <w:pPr>
              <w:jc w:val="both"/>
            </w:pPr>
          </w:p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8C42D9">
        <w:tc>
          <w:tcPr>
            <w:tcW w:w="3095" w:type="dxa"/>
          </w:tcPr>
          <w:p w:rsidR="009852E3" w:rsidRPr="00CE6686" w:rsidRDefault="009852E3" w:rsidP="00715E26">
            <w:r w:rsidRPr="00E31A33">
              <w:t>задачи учета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8C42D9">
        <w:tc>
          <w:tcPr>
            <w:tcW w:w="3095" w:type="dxa"/>
          </w:tcPr>
          <w:p w:rsidR="009852E3" w:rsidRPr="00CE6686" w:rsidRDefault="009852E3" w:rsidP="00715E26">
            <w:pPr>
              <w:pStyle w:val="af5"/>
              <w:jc w:val="both"/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предм</w:t>
            </w:r>
            <w:r>
              <w:rPr>
                <w:rFonts w:ascii="Times New Roman" w:hAnsi="Times New Roman"/>
                <w:sz w:val="24"/>
                <w:szCs w:val="24"/>
              </w:rPr>
              <w:t>ет и метод бухгалтерского учета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8C42D9">
        <w:tc>
          <w:tcPr>
            <w:tcW w:w="3095" w:type="dxa"/>
          </w:tcPr>
          <w:p w:rsidR="009852E3" w:rsidRPr="00CE6686" w:rsidRDefault="009852E3" w:rsidP="00715E26">
            <w:r w:rsidRPr="00E31A33">
              <w:t>элементы бухгалтерского учета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8C42D9">
        <w:tc>
          <w:tcPr>
            <w:tcW w:w="3095" w:type="dxa"/>
          </w:tcPr>
          <w:p w:rsidR="009852E3" w:rsidRPr="00CE6686" w:rsidRDefault="009852E3" w:rsidP="00715E26">
            <w:r w:rsidRPr="00E31A33">
              <w:t>принципы и формы организации бухгалтерского учета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6241D7">
        <w:trPr>
          <w:trHeight w:val="725"/>
        </w:trPr>
        <w:tc>
          <w:tcPr>
            <w:tcW w:w="3095" w:type="dxa"/>
            <w:tcBorders>
              <w:bottom w:val="single" w:sz="4" w:space="0" w:color="auto"/>
            </w:tcBorders>
          </w:tcPr>
          <w:p w:rsidR="009852E3" w:rsidRPr="00CE6686" w:rsidRDefault="009852E3" w:rsidP="00715E26">
            <w:pPr>
              <w:pStyle w:val="af5"/>
              <w:jc w:val="both"/>
            </w:pPr>
            <w:r w:rsidRPr="00E31A33">
              <w:rPr>
                <w:rFonts w:ascii="Times New Roman" w:hAnsi="Times New Roman"/>
                <w:sz w:val="24"/>
                <w:szCs w:val="24"/>
              </w:rPr>
              <w:t>особенности организации учета в общественном питании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Фронтальный опрос</w:t>
            </w:r>
          </w:p>
        </w:tc>
      </w:tr>
      <w:tr w:rsidR="009852E3" w:rsidRPr="00CE6686" w:rsidTr="008C3E9F">
        <w:trPr>
          <w:trHeight w:val="156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освоения направления, учета и контроля отчетности на современном этапе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Контрольная работа</w:t>
            </w:r>
          </w:p>
        </w:tc>
      </w:tr>
      <w:tr w:rsidR="009852E3" w:rsidRPr="00CE6686" w:rsidTr="008C3E9F">
        <w:trPr>
          <w:trHeight w:val="195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требования, предъявляемые к содержанию и оформлению документов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8C3E9F">
        <w:trPr>
          <w:trHeight w:val="182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правила, обязанности и ответственность главного бухгалтера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8C3E9F">
        <w:trPr>
          <w:trHeight w:val="272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понятие цены, ее элементы, виды цен понятие калькуляции и порядок определения розничных цен на продукцию общественного производства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8C3E9F">
        <w:trPr>
          <w:trHeight w:val="130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понятие товарооборота предприятий питания, его виды и методы расчета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Контрольная работа</w:t>
            </w:r>
          </w:p>
        </w:tc>
      </w:tr>
      <w:tr w:rsidR="009852E3" w:rsidRPr="00CE6686" w:rsidTr="008C3E9F">
        <w:trPr>
          <w:trHeight w:val="143"/>
        </w:trPr>
        <w:tc>
          <w:tcPr>
            <w:tcW w:w="3095" w:type="dxa"/>
          </w:tcPr>
          <w:p w:rsidR="009852E3" w:rsidRPr="00E31A33" w:rsidRDefault="009852E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сущность плана – меню, его назначение, виды, порядок составления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8C3E9F">
        <w:trPr>
          <w:trHeight w:val="259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правила документального оформления движения материальных ценностей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Контрольная работа</w:t>
            </w:r>
          </w:p>
        </w:tc>
      </w:tr>
      <w:tr w:rsidR="009852E3" w:rsidRPr="00CE6686" w:rsidTr="008C3E9F">
        <w:trPr>
          <w:trHeight w:val="130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источники поступления продуктов и тары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8C3E9F">
        <w:trPr>
          <w:trHeight w:val="272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методику осуществления контроля за товарными запасами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6241D7">
        <w:trPr>
          <w:trHeight w:val="259"/>
        </w:trPr>
        <w:tc>
          <w:tcPr>
            <w:tcW w:w="3095" w:type="dxa"/>
          </w:tcPr>
          <w:p w:rsidR="009852E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правила оприходования товаров и тары материально – ответственными лицами реализованных и отпущенных товаров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Тестовая работа</w:t>
            </w:r>
          </w:p>
        </w:tc>
      </w:tr>
      <w:tr w:rsidR="009852E3" w:rsidRPr="00CE6686" w:rsidTr="006241D7">
        <w:trPr>
          <w:trHeight w:val="453"/>
        </w:trPr>
        <w:tc>
          <w:tcPr>
            <w:tcW w:w="3095" w:type="dxa"/>
          </w:tcPr>
          <w:p w:rsidR="009852E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 за товарными запасами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Контрольная работа</w:t>
            </w:r>
          </w:p>
        </w:tc>
      </w:tr>
      <w:tr w:rsidR="009852E3" w:rsidRPr="00CE6686" w:rsidTr="006241D7">
        <w:trPr>
          <w:trHeight w:val="730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понятия и виды товарн</w:t>
            </w:r>
            <w:r>
              <w:rPr>
                <w:rFonts w:ascii="Times New Roman" w:hAnsi="Times New Roman"/>
                <w:sz w:val="24"/>
                <w:szCs w:val="24"/>
              </w:rPr>
              <w:t>ых потерь, методику их списания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715E26">
        <w:trPr>
          <w:trHeight w:val="156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методику проведения инвентаризации и выявления ее результатов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715E26">
        <w:trPr>
          <w:trHeight w:val="221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понятие материальной ответственности, ее документальное оформление, отчетность материально – ответственных лиц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Контрольная работа</w:t>
            </w:r>
          </w:p>
        </w:tc>
      </w:tr>
      <w:tr w:rsidR="009852E3" w:rsidRPr="00CE6686" w:rsidTr="00715E26">
        <w:trPr>
          <w:trHeight w:val="182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 xml:space="preserve">порядок оформления </w:t>
            </w:r>
            <w:r>
              <w:rPr>
                <w:rFonts w:ascii="Times New Roman" w:hAnsi="Times New Roman"/>
                <w:sz w:val="24"/>
                <w:szCs w:val="24"/>
              </w:rPr>
              <w:t>и учета доверенностей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  <w:vMerge w:val="restart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715E26">
        <w:trPr>
          <w:trHeight w:val="182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ассортимент меню и цены на готовую продукцию на день принятия платежей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  <w:vMerge/>
          </w:tcPr>
          <w:p w:rsidR="009852E3" w:rsidRPr="00CE6686" w:rsidRDefault="009852E3" w:rsidP="008C42D9"/>
        </w:tc>
      </w:tr>
      <w:tr w:rsidR="009852E3" w:rsidRPr="00CE6686" w:rsidTr="00715E26">
        <w:trPr>
          <w:trHeight w:val="221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правила торговли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715E26">
        <w:trPr>
          <w:trHeight w:val="293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виды оплаты по платежам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715E26">
        <w:trPr>
          <w:trHeight w:val="182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виды и правила осуществления кассовых операций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Контрольная работа</w:t>
            </w:r>
          </w:p>
        </w:tc>
      </w:tr>
      <w:tr w:rsidR="009852E3" w:rsidRPr="00CE6686" w:rsidTr="00715E26">
        <w:trPr>
          <w:trHeight w:val="143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правила и порядок расчетов с потребителями при оплате наличными деньгами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 безналичной форме оплаты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Устный опрос</w:t>
            </w:r>
          </w:p>
        </w:tc>
      </w:tr>
      <w:tr w:rsidR="009852E3" w:rsidRPr="00CE6686" w:rsidTr="00715E26">
        <w:trPr>
          <w:trHeight w:val="1132"/>
        </w:trPr>
        <w:tc>
          <w:tcPr>
            <w:tcW w:w="3095" w:type="dxa"/>
          </w:tcPr>
          <w:p w:rsidR="009852E3" w:rsidRPr="00E31A33" w:rsidRDefault="009852E3" w:rsidP="00715E2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33">
              <w:rPr>
                <w:rFonts w:ascii="Times New Roman" w:hAnsi="Times New Roman"/>
                <w:sz w:val="24"/>
                <w:szCs w:val="24"/>
              </w:rPr>
              <w:t>правила поведения, степень ответственности за правильность расчетов с потребителями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9852E3" w:rsidRPr="00CE6686" w:rsidTr="008C3E9F">
        <w:trPr>
          <w:trHeight w:val="474"/>
        </w:trPr>
        <w:tc>
          <w:tcPr>
            <w:tcW w:w="3095" w:type="dxa"/>
          </w:tcPr>
          <w:p w:rsidR="009852E3" w:rsidRPr="00E31A33" w:rsidRDefault="009852E3" w:rsidP="00DB0DEF">
            <w:r w:rsidRPr="00E31A33">
              <w:t>оформление документов: плана-меню, меню-требование, заборного листа, накладных, актов списания товаров.</w:t>
            </w:r>
          </w:p>
        </w:tc>
        <w:tc>
          <w:tcPr>
            <w:tcW w:w="3096" w:type="dxa"/>
            <w:vMerge/>
          </w:tcPr>
          <w:p w:rsidR="009852E3" w:rsidRPr="00CE6686" w:rsidRDefault="009852E3" w:rsidP="008C42D9"/>
        </w:tc>
        <w:tc>
          <w:tcPr>
            <w:tcW w:w="3096" w:type="dxa"/>
          </w:tcPr>
          <w:p w:rsidR="009852E3" w:rsidRPr="00CE6686" w:rsidRDefault="009852E3" w:rsidP="008C42D9">
            <w:r>
              <w:t>Самостоятельная работа</w:t>
            </w:r>
          </w:p>
        </w:tc>
      </w:tr>
      <w:tr w:rsidR="00715E26" w:rsidRPr="00CE6686" w:rsidTr="006241D7">
        <w:trPr>
          <w:trHeight w:val="376"/>
        </w:trPr>
        <w:tc>
          <w:tcPr>
            <w:tcW w:w="3095" w:type="dxa"/>
          </w:tcPr>
          <w:p w:rsidR="00715E26" w:rsidRPr="009852E3" w:rsidRDefault="00715E26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3096" w:type="dxa"/>
          </w:tcPr>
          <w:p w:rsidR="00715E26" w:rsidRPr="00CE6686" w:rsidRDefault="00715E26" w:rsidP="008C42D9"/>
        </w:tc>
        <w:tc>
          <w:tcPr>
            <w:tcW w:w="3096" w:type="dxa"/>
          </w:tcPr>
          <w:p w:rsidR="00715E26" w:rsidRPr="00CE6686" w:rsidRDefault="00715E26" w:rsidP="008C42D9"/>
        </w:tc>
      </w:tr>
      <w:tr w:rsidR="006241D7" w:rsidRPr="00CE6686" w:rsidTr="006241D7">
        <w:trPr>
          <w:trHeight w:val="169"/>
        </w:trPr>
        <w:tc>
          <w:tcPr>
            <w:tcW w:w="3095" w:type="dxa"/>
          </w:tcPr>
          <w:p w:rsidR="006241D7" w:rsidRPr="009852E3" w:rsidRDefault="009852E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 xml:space="preserve">оформлять документы первичной отчетности и вести учет сырья, готовой и реализованной продукции и полуфабрикатов на производстве </w:t>
            </w:r>
          </w:p>
        </w:tc>
        <w:tc>
          <w:tcPr>
            <w:tcW w:w="3096" w:type="dxa"/>
          </w:tcPr>
          <w:p w:rsidR="006241D7" w:rsidRPr="00CE6686" w:rsidRDefault="00DB0DEF" w:rsidP="00DB0DEF">
            <w:pPr>
              <w:shd w:val="clear" w:color="auto" w:fill="FFFFFF"/>
              <w:tabs>
                <w:tab w:val="left" w:pos="28"/>
              </w:tabs>
              <w:spacing w:before="100" w:beforeAutospacing="1" w:after="100" w:afterAutospacing="1" w:line="259" w:lineRule="atLeast"/>
            </w:pPr>
            <w:r w:rsidRPr="00120133">
              <w:rPr>
                <w:rStyle w:val="a4"/>
                <w:b w:val="0"/>
                <w:color w:val="333333"/>
              </w:rPr>
              <w:t>отлично</w:t>
            </w:r>
            <w:r w:rsidRPr="00120133"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– обучающийся</w:t>
            </w:r>
            <w:r w:rsidRPr="00120133">
              <w:rPr>
                <w:color w:val="333333"/>
              </w:rPr>
              <w:t xml:space="preserve"> обладает системными теоретическими знаниями (знает методику выполнения практичес</w:t>
            </w:r>
            <w:r>
              <w:rPr>
                <w:color w:val="333333"/>
              </w:rPr>
              <w:t xml:space="preserve">ких навыков, </w:t>
            </w:r>
            <w:r w:rsidRPr="00120133">
              <w:rPr>
                <w:color w:val="333333"/>
              </w:rPr>
              <w:t>самостоятельно демонстрирует</w:t>
            </w:r>
            <w:r>
              <w:rPr>
                <w:color w:val="333333"/>
              </w:rPr>
              <w:t xml:space="preserve"> выполнение практических умений. Бланки строгой отчетности заполняет без ошибок</w:t>
            </w:r>
          </w:p>
        </w:tc>
        <w:tc>
          <w:tcPr>
            <w:tcW w:w="3096" w:type="dxa"/>
          </w:tcPr>
          <w:p w:rsidR="006241D7" w:rsidRPr="00CE6686" w:rsidRDefault="00FD6724" w:rsidP="008C42D9">
            <w:r>
              <w:t>Практическая работа №1,2,21,22,23,</w:t>
            </w:r>
            <w:r w:rsidR="00120133">
              <w:t>25</w:t>
            </w:r>
          </w:p>
        </w:tc>
      </w:tr>
      <w:tr w:rsidR="00120133" w:rsidRPr="00CE6686" w:rsidTr="006241D7">
        <w:trPr>
          <w:trHeight w:val="234"/>
        </w:trPr>
        <w:tc>
          <w:tcPr>
            <w:tcW w:w="3095" w:type="dxa"/>
          </w:tcPr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оформлять документы первичной отчетности по учету сырья, товаров и тары в кладовой организации питания</w:t>
            </w:r>
          </w:p>
        </w:tc>
        <w:tc>
          <w:tcPr>
            <w:tcW w:w="3096" w:type="dxa"/>
            <w:vMerge w:val="restart"/>
          </w:tcPr>
          <w:p w:rsidR="00120133" w:rsidRPr="00120133" w:rsidRDefault="00120133" w:rsidP="00120133">
            <w:pPr>
              <w:shd w:val="clear" w:color="auto" w:fill="FFFFFF"/>
              <w:tabs>
                <w:tab w:val="left" w:pos="28"/>
              </w:tabs>
              <w:spacing w:before="100" w:beforeAutospacing="1" w:after="100" w:afterAutospacing="1" w:line="259" w:lineRule="atLeast"/>
              <w:rPr>
                <w:color w:val="333333"/>
              </w:rPr>
            </w:pPr>
            <w:r w:rsidRPr="00DB0DEF">
              <w:rPr>
                <w:rStyle w:val="a4"/>
                <w:b w:val="0"/>
                <w:color w:val="333333"/>
              </w:rPr>
              <w:t>хорошо</w:t>
            </w:r>
            <w:r w:rsidRPr="00DB0DEF">
              <w:rPr>
                <w:rStyle w:val="apple-converted-space"/>
                <w:b/>
                <w:color w:val="333333"/>
              </w:rPr>
              <w:t> </w:t>
            </w:r>
            <w:r>
              <w:rPr>
                <w:color w:val="333333"/>
              </w:rPr>
              <w:t xml:space="preserve">— обучающийся </w:t>
            </w:r>
            <w:r w:rsidRPr="00120133">
              <w:rPr>
                <w:color w:val="333333"/>
              </w:rPr>
              <w:t xml:space="preserve"> обладает теоретическими знаниями (знает методику выполнения практических навыков</w:t>
            </w:r>
            <w:r>
              <w:rPr>
                <w:color w:val="333333"/>
              </w:rPr>
              <w:t>)</w:t>
            </w:r>
            <w:r w:rsidRPr="00120133">
              <w:rPr>
                <w:color w:val="333333"/>
              </w:rPr>
              <w:t>, самостоятельно демонстрирует выполнение практических умений, допуская некоторые неточности (малосущественные ошибки), которые самостоятельно обнаруживает и быстро исправляет,</w:t>
            </w:r>
          </w:p>
          <w:p w:rsidR="00120133" w:rsidRPr="00120133" w:rsidRDefault="00120133" w:rsidP="00120133">
            <w:pPr>
              <w:shd w:val="clear" w:color="auto" w:fill="FFFFFF"/>
              <w:tabs>
                <w:tab w:val="left" w:pos="28"/>
              </w:tabs>
              <w:spacing w:before="100" w:beforeAutospacing="1" w:after="100" w:afterAutospacing="1" w:line="259" w:lineRule="atLeast"/>
              <w:rPr>
                <w:color w:val="333333"/>
              </w:rPr>
            </w:pPr>
            <w:r w:rsidRPr="00DB0DEF">
              <w:rPr>
                <w:rStyle w:val="a4"/>
                <w:b w:val="0"/>
                <w:color w:val="333333"/>
              </w:rPr>
              <w:t>удовлетворительно</w:t>
            </w:r>
            <w:r w:rsidRPr="00DB0DEF">
              <w:rPr>
                <w:rStyle w:val="apple-converted-space"/>
                <w:b/>
                <w:color w:val="333333"/>
              </w:rPr>
              <w:t> </w:t>
            </w:r>
            <w:r w:rsidR="00DB0DEF">
              <w:rPr>
                <w:color w:val="333333"/>
              </w:rPr>
              <w:t>— обучающийся</w:t>
            </w:r>
            <w:r w:rsidRPr="00120133">
              <w:rPr>
                <w:color w:val="333333"/>
              </w:rPr>
              <w:t xml:space="preserve"> обладает удовлетворительными теоретическими знаниями (знает основные положения методики выполнения практи</w:t>
            </w:r>
            <w:r w:rsidR="00DB0DEF">
              <w:rPr>
                <w:color w:val="333333"/>
              </w:rPr>
              <w:t xml:space="preserve">ческих навыков, </w:t>
            </w:r>
            <w:r w:rsidRPr="00120133">
              <w:rPr>
                <w:color w:val="333333"/>
              </w:rPr>
              <w:t xml:space="preserve"> демонстрирует выполнение практических умений, допуская некоторые ошибки, которые может исправить при коррекции их преподавателем,</w:t>
            </w:r>
          </w:p>
          <w:p w:rsidR="00120133" w:rsidRDefault="00120133" w:rsidP="00DB0DEF">
            <w:pPr>
              <w:shd w:val="clear" w:color="auto" w:fill="FFFFFF"/>
              <w:tabs>
                <w:tab w:val="left" w:pos="28"/>
              </w:tabs>
              <w:spacing w:before="100" w:beforeAutospacing="1" w:after="100" w:afterAutospacing="1" w:line="259" w:lineRule="atLeast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DB0DEF">
              <w:rPr>
                <w:rStyle w:val="a4"/>
                <w:b w:val="0"/>
                <w:color w:val="333333"/>
              </w:rPr>
              <w:t>неудовлетворительно</w:t>
            </w:r>
            <w:r w:rsidRPr="00DB0DEF">
              <w:rPr>
                <w:rStyle w:val="apple-converted-space"/>
                <w:b/>
                <w:bCs/>
                <w:color w:val="333333"/>
              </w:rPr>
              <w:t> </w:t>
            </w:r>
            <w:r w:rsidR="00DB0DEF">
              <w:rPr>
                <w:color w:val="333333"/>
              </w:rPr>
              <w:t>— обучающийся</w:t>
            </w:r>
            <w:r w:rsidRPr="00120133">
              <w:rPr>
                <w:color w:val="333333"/>
              </w:rPr>
              <w:t xml:space="preserve"> не обладает достаточным уровнем теоретических знаний (не знает методики выполнения пр</w:t>
            </w:r>
            <w:r w:rsidR="00DB0DEF">
              <w:rPr>
                <w:color w:val="333333"/>
              </w:rPr>
              <w:t xml:space="preserve">актических навыков </w:t>
            </w:r>
            <w:r w:rsidRPr="00120133">
              <w:rPr>
                <w:color w:val="333333"/>
              </w:rPr>
              <w:t>или не может самостоятельно продемонстрировать практические умения или выполняет их, допуская грубые ошибки</w:t>
            </w:r>
            <w:r>
              <w:rPr>
                <w:rFonts w:ascii="Helvetica" w:hAnsi="Helvetica"/>
                <w:color w:val="333333"/>
                <w:sz w:val="18"/>
                <w:szCs w:val="18"/>
              </w:rPr>
              <w:t>.</w:t>
            </w:r>
          </w:p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№1,216,17,18,19,20</w:t>
            </w:r>
          </w:p>
        </w:tc>
      </w:tr>
      <w:tr w:rsidR="00120133" w:rsidRPr="00CE6686" w:rsidTr="006241D7">
        <w:trPr>
          <w:trHeight w:val="233"/>
        </w:trPr>
        <w:tc>
          <w:tcPr>
            <w:tcW w:w="3095" w:type="dxa"/>
          </w:tcPr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Составлять товарный отчет за день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№3,24</w:t>
            </w:r>
          </w:p>
        </w:tc>
      </w:tr>
      <w:tr w:rsidR="00120133" w:rsidRPr="00CE6686" w:rsidTr="006241D7">
        <w:trPr>
          <w:trHeight w:val="233"/>
        </w:trPr>
        <w:tc>
          <w:tcPr>
            <w:tcW w:w="3095" w:type="dxa"/>
          </w:tcPr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Определять процентную долю потерь на производстве при различных видах обработки сырья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№5,6</w:t>
            </w:r>
          </w:p>
        </w:tc>
      </w:tr>
      <w:tr w:rsidR="00120133" w:rsidRPr="00CE6686" w:rsidTr="006241D7">
        <w:trPr>
          <w:trHeight w:val="169"/>
        </w:trPr>
        <w:tc>
          <w:tcPr>
            <w:tcW w:w="3095" w:type="dxa"/>
          </w:tcPr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составлять план – меню, работать со сборником рецептур и кулинарных изделий технологическими и технико – технологическими картами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№4,5,6</w:t>
            </w:r>
          </w:p>
        </w:tc>
      </w:tr>
      <w:tr w:rsidR="00120133" w:rsidRPr="00CE6686" w:rsidTr="006241D7">
        <w:trPr>
          <w:trHeight w:val="169"/>
        </w:trPr>
        <w:tc>
          <w:tcPr>
            <w:tcW w:w="3095" w:type="dxa"/>
          </w:tcPr>
          <w:p w:rsidR="00120133" w:rsidRPr="009852E3" w:rsidRDefault="00120133" w:rsidP="00DB0DEF">
            <w:r w:rsidRPr="009852E3">
              <w:t>рассчитывать цены на готовую продукцию и полуфабрикаты собственного производства, офо</w:t>
            </w:r>
            <w:r w:rsidR="00DB0DEF">
              <w:t>рмлять калькуляционные карточкИ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№5,6,7,8,9,10,11,12,13,14,15</w:t>
            </w:r>
          </w:p>
        </w:tc>
      </w:tr>
      <w:tr w:rsidR="00120133" w:rsidRPr="00CE6686" w:rsidTr="006241D7">
        <w:trPr>
          <w:trHeight w:val="324"/>
        </w:trPr>
        <w:tc>
          <w:tcPr>
            <w:tcW w:w="3095" w:type="dxa"/>
          </w:tcPr>
          <w:p w:rsidR="00120133" w:rsidRPr="009852E3" w:rsidRDefault="00120133" w:rsidP="00DB0DEF">
            <w:r w:rsidRPr="009852E3">
              <w:t>участвовать в проведении инвентаризации в кладовой и на производстве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FD6724">
            <w:r>
              <w:t>Практическая работа №3,26,27,28</w:t>
            </w:r>
          </w:p>
        </w:tc>
      </w:tr>
      <w:tr w:rsidR="00120133" w:rsidRPr="00CE6686" w:rsidTr="006241D7">
        <w:trPr>
          <w:trHeight w:val="208"/>
        </w:trPr>
        <w:tc>
          <w:tcPr>
            <w:tcW w:w="3095" w:type="dxa"/>
          </w:tcPr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пользоваться контрольно-кассовыми машинами или средствами атвтоматизации при расчетах с потребителями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№29</w:t>
            </w:r>
          </w:p>
        </w:tc>
      </w:tr>
      <w:tr w:rsidR="00120133" w:rsidRPr="00CE6686" w:rsidTr="006241D7">
        <w:trPr>
          <w:trHeight w:val="182"/>
        </w:trPr>
        <w:tc>
          <w:tcPr>
            <w:tcW w:w="3095" w:type="dxa"/>
          </w:tcPr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принимать оплату наличными деньгами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№29</w:t>
            </w:r>
          </w:p>
        </w:tc>
      </w:tr>
      <w:tr w:rsidR="00120133" w:rsidRPr="00CE6686" w:rsidTr="006241D7">
        <w:trPr>
          <w:trHeight w:val="311"/>
        </w:trPr>
        <w:tc>
          <w:tcPr>
            <w:tcW w:w="3095" w:type="dxa"/>
          </w:tcPr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852E3">
              <w:rPr>
                <w:rFonts w:ascii="Times New Roman" w:hAnsi="Times New Roman"/>
                <w:sz w:val="24"/>
                <w:szCs w:val="24"/>
              </w:rPr>
              <w:t>принимать и оформлять безналичные платежи</w:t>
            </w: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№29</w:t>
            </w:r>
          </w:p>
        </w:tc>
      </w:tr>
      <w:tr w:rsidR="00120133" w:rsidRPr="00CE6686" w:rsidTr="006241D7">
        <w:trPr>
          <w:trHeight w:val="169"/>
        </w:trPr>
        <w:tc>
          <w:tcPr>
            <w:tcW w:w="3095" w:type="dxa"/>
          </w:tcPr>
          <w:p w:rsidR="00120133" w:rsidRPr="009852E3" w:rsidRDefault="00120133" w:rsidP="009852E3">
            <w:r w:rsidRPr="009852E3">
              <w:t>составлять отчеты по платежам</w:t>
            </w:r>
          </w:p>
          <w:p w:rsidR="00120133" w:rsidRPr="009852E3" w:rsidRDefault="00120133" w:rsidP="009852E3">
            <w:pPr>
              <w:pStyle w:val="af5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120133" w:rsidRPr="00CE6686" w:rsidRDefault="00120133" w:rsidP="008C42D9"/>
        </w:tc>
        <w:tc>
          <w:tcPr>
            <w:tcW w:w="3096" w:type="dxa"/>
          </w:tcPr>
          <w:p w:rsidR="00120133" w:rsidRPr="00CE6686" w:rsidRDefault="00120133" w:rsidP="008C42D9">
            <w:r>
              <w:t>Практическая работа №28,29,30</w:t>
            </w:r>
          </w:p>
        </w:tc>
      </w:tr>
    </w:tbl>
    <w:p w:rsidR="002C7B80" w:rsidRDefault="002C7B80" w:rsidP="002C7B80">
      <w:pPr>
        <w:ind w:firstLine="708"/>
        <w:jc w:val="both"/>
        <w:rPr>
          <w:kern w:val="36"/>
        </w:rPr>
      </w:pPr>
    </w:p>
    <w:p w:rsidR="000E242C" w:rsidRPr="00DB0DEF" w:rsidRDefault="00DB0DEF" w:rsidP="00DB0DEF">
      <w:pPr>
        <w:pStyle w:val="af5"/>
        <w:spacing w:line="360" w:lineRule="auto"/>
        <w:jc w:val="both"/>
        <w:rPr>
          <w:b/>
          <w:kern w:val="36"/>
        </w:rPr>
      </w:pPr>
      <w:r w:rsidRPr="00DB0DEF">
        <w:rPr>
          <w:rFonts w:ascii="Times New Roman" w:hAnsi="Times New Roman"/>
          <w:b/>
          <w:sz w:val="24"/>
          <w:szCs w:val="24"/>
        </w:rPr>
        <w:t>5. Возможности использования программы в других ООП</w:t>
      </w:r>
    </w:p>
    <w:p w:rsidR="00E31A33" w:rsidRPr="00B47281" w:rsidRDefault="00E31A33" w:rsidP="00DB0DEF">
      <w:pPr>
        <w:spacing w:line="360" w:lineRule="auto"/>
        <w:ind w:firstLine="708"/>
        <w:jc w:val="both"/>
        <w:rPr>
          <w:color w:val="FF0000"/>
        </w:rPr>
      </w:pPr>
      <w:r>
        <w:t>П</w:t>
      </w:r>
      <w:r w:rsidRPr="006F2367">
        <w:t>рограмма учебной дисциплины может быть использована</w:t>
      </w:r>
      <w:r w:rsidRPr="006F2367">
        <w:rPr>
          <w:b/>
        </w:rPr>
        <w:t xml:space="preserve"> </w:t>
      </w:r>
      <w:r w:rsidRPr="006F2367">
        <w:t>при реализации программ дополнительного профессионального образования, а также при реализации профессиональных образовательных программ по специальностям среднего профессионального образования.</w:t>
      </w:r>
      <w:r w:rsidRPr="00CD43BB">
        <w:t xml:space="preserve"> </w:t>
      </w:r>
    </w:p>
    <w:p w:rsidR="000E242C" w:rsidRDefault="000E242C" w:rsidP="00DB0DEF">
      <w:pPr>
        <w:spacing w:line="360" w:lineRule="auto"/>
        <w:jc w:val="both"/>
        <w:rPr>
          <w:kern w:val="36"/>
        </w:rPr>
      </w:pPr>
    </w:p>
    <w:p w:rsidR="000E242C" w:rsidRDefault="000E242C" w:rsidP="00DB0DEF">
      <w:pPr>
        <w:jc w:val="both"/>
        <w:rPr>
          <w:kern w:val="36"/>
        </w:rPr>
      </w:pPr>
    </w:p>
    <w:p w:rsidR="000E242C" w:rsidRDefault="000E242C" w:rsidP="00DB0DEF">
      <w:pPr>
        <w:jc w:val="both"/>
        <w:rPr>
          <w:kern w:val="36"/>
        </w:rPr>
      </w:pPr>
    </w:p>
    <w:p w:rsidR="000E242C" w:rsidRDefault="000E242C" w:rsidP="00DB0DEF">
      <w:pPr>
        <w:jc w:val="both"/>
        <w:rPr>
          <w:kern w:val="36"/>
        </w:rPr>
      </w:pPr>
    </w:p>
    <w:p w:rsidR="000E242C" w:rsidRDefault="000E242C" w:rsidP="00AB3540">
      <w:pPr>
        <w:rPr>
          <w:kern w:val="36"/>
        </w:rPr>
      </w:pPr>
    </w:p>
    <w:p w:rsidR="000E242C" w:rsidRDefault="000E242C" w:rsidP="00AB3540">
      <w:pPr>
        <w:rPr>
          <w:kern w:val="36"/>
        </w:rPr>
      </w:pPr>
    </w:p>
    <w:sectPr w:rsidR="000E242C" w:rsidSect="00876681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FF7" w:rsidRDefault="00C10FF7" w:rsidP="00AB3540">
      <w:r>
        <w:separator/>
      </w:r>
    </w:p>
  </w:endnote>
  <w:endnote w:type="continuationSeparator" w:id="1">
    <w:p w:rsidR="00C10FF7" w:rsidRDefault="00C10FF7" w:rsidP="00AB3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FE" w:rsidRDefault="00E300B5">
    <w:pPr>
      <w:pStyle w:val="af"/>
      <w:jc w:val="right"/>
    </w:pPr>
    <w:fldSimple w:instr=" PAGE   \* MERGEFORMAT ">
      <w:r w:rsidR="00C10FF7">
        <w:rPr>
          <w:noProof/>
        </w:rPr>
        <w:t>1</w:t>
      </w:r>
    </w:fldSimple>
  </w:p>
  <w:p w:rsidR="00D64DFE" w:rsidRDefault="00D64DF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FF7" w:rsidRDefault="00C10FF7" w:rsidP="00AB3540">
      <w:r>
        <w:separator/>
      </w:r>
    </w:p>
  </w:footnote>
  <w:footnote w:type="continuationSeparator" w:id="1">
    <w:p w:rsidR="00C10FF7" w:rsidRDefault="00C10FF7" w:rsidP="00AB3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971"/>
    <w:multiLevelType w:val="multilevel"/>
    <w:tmpl w:val="5F5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67263"/>
    <w:multiLevelType w:val="hybridMultilevel"/>
    <w:tmpl w:val="D050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FE45E75"/>
    <w:multiLevelType w:val="hybridMultilevel"/>
    <w:tmpl w:val="CCF45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54059"/>
    <w:multiLevelType w:val="hybridMultilevel"/>
    <w:tmpl w:val="39549640"/>
    <w:lvl w:ilvl="0" w:tplc="BD34F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B4770"/>
    <w:multiLevelType w:val="hybridMultilevel"/>
    <w:tmpl w:val="91EEE4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200854"/>
    <w:multiLevelType w:val="hybridMultilevel"/>
    <w:tmpl w:val="00CCF078"/>
    <w:lvl w:ilvl="0" w:tplc="E6FE2F5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</w:rPr>
    </w:lvl>
    <w:lvl w:ilvl="1" w:tplc="20DCE490">
      <w:numFmt w:val="decimal"/>
      <w:lvlText w:val=""/>
      <w:lvlJc w:val="left"/>
    </w:lvl>
    <w:lvl w:ilvl="2" w:tplc="EC18109A">
      <w:numFmt w:val="decimal"/>
      <w:lvlText w:val=""/>
      <w:lvlJc w:val="left"/>
    </w:lvl>
    <w:lvl w:ilvl="3" w:tplc="42E0FB12">
      <w:numFmt w:val="decimal"/>
      <w:lvlText w:val=""/>
      <w:lvlJc w:val="left"/>
    </w:lvl>
    <w:lvl w:ilvl="4" w:tplc="9F18C3EE">
      <w:numFmt w:val="decimal"/>
      <w:lvlText w:val=""/>
      <w:lvlJc w:val="left"/>
    </w:lvl>
    <w:lvl w:ilvl="5" w:tplc="25324116">
      <w:numFmt w:val="decimal"/>
      <w:lvlText w:val=""/>
      <w:lvlJc w:val="left"/>
    </w:lvl>
    <w:lvl w:ilvl="6" w:tplc="4320A7F8">
      <w:numFmt w:val="decimal"/>
      <w:lvlText w:val=""/>
      <w:lvlJc w:val="left"/>
    </w:lvl>
    <w:lvl w:ilvl="7" w:tplc="3E3282C4">
      <w:numFmt w:val="decimal"/>
      <w:lvlText w:val=""/>
      <w:lvlJc w:val="left"/>
    </w:lvl>
    <w:lvl w:ilvl="8" w:tplc="FA38D8AE">
      <w:numFmt w:val="decimal"/>
      <w:lvlText w:val=""/>
      <w:lvlJc w:val="left"/>
    </w:lvl>
  </w:abstractNum>
  <w:abstractNum w:abstractNumId="8">
    <w:nsid w:val="13350F32"/>
    <w:multiLevelType w:val="hybridMultilevel"/>
    <w:tmpl w:val="9098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08A6"/>
    <w:multiLevelType w:val="hybridMultilevel"/>
    <w:tmpl w:val="F22E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B6A5E"/>
    <w:multiLevelType w:val="hybridMultilevel"/>
    <w:tmpl w:val="D1FC2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A552EA"/>
    <w:multiLevelType w:val="hybridMultilevel"/>
    <w:tmpl w:val="5088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71AFE"/>
    <w:multiLevelType w:val="hybridMultilevel"/>
    <w:tmpl w:val="8BD25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15115"/>
    <w:multiLevelType w:val="hybridMultilevel"/>
    <w:tmpl w:val="AD089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D62CBA"/>
    <w:multiLevelType w:val="multilevel"/>
    <w:tmpl w:val="39549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2679C"/>
    <w:multiLevelType w:val="hybridMultilevel"/>
    <w:tmpl w:val="451A6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0962CC"/>
    <w:multiLevelType w:val="hybridMultilevel"/>
    <w:tmpl w:val="D304CE30"/>
    <w:lvl w:ilvl="0" w:tplc="BD34FC4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8463640"/>
    <w:multiLevelType w:val="hybridMultilevel"/>
    <w:tmpl w:val="C7603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C95A73"/>
    <w:multiLevelType w:val="hybridMultilevel"/>
    <w:tmpl w:val="5D8C4DEC"/>
    <w:lvl w:ilvl="0" w:tplc="9EA6F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A0A0C55"/>
    <w:multiLevelType w:val="hybridMultilevel"/>
    <w:tmpl w:val="961A0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E41791"/>
    <w:multiLevelType w:val="hybridMultilevel"/>
    <w:tmpl w:val="FE407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544637"/>
    <w:multiLevelType w:val="hybridMultilevel"/>
    <w:tmpl w:val="FE407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642591"/>
    <w:multiLevelType w:val="hybridMultilevel"/>
    <w:tmpl w:val="CA0E38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3B2454"/>
    <w:multiLevelType w:val="hybridMultilevel"/>
    <w:tmpl w:val="E72E8636"/>
    <w:lvl w:ilvl="0" w:tplc="6F80F3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282E06"/>
    <w:multiLevelType w:val="hybridMultilevel"/>
    <w:tmpl w:val="CDFE399A"/>
    <w:lvl w:ilvl="0" w:tplc="150E2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933093"/>
    <w:multiLevelType w:val="hybridMultilevel"/>
    <w:tmpl w:val="4D2E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1358C"/>
    <w:multiLevelType w:val="hybridMultilevel"/>
    <w:tmpl w:val="7294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C6950"/>
    <w:multiLevelType w:val="multilevel"/>
    <w:tmpl w:val="EA24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1C970D2"/>
    <w:multiLevelType w:val="hybridMultilevel"/>
    <w:tmpl w:val="EE280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9210F5"/>
    <w:multiLevelType w:val="hybridMultilevel"/>
    <w:tmpl w:val="56487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51471B"/>
    <w:multiLevelType w:val="hybridMultilevel"/>
    <w:tmpl w:val="6CAC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B640B"/>
    <w:multiLevelType w:val="hybridMultilevel"/>
    <w:tmpl w:val="5F804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421115"/>
    <w:multiLevelType w:val="hybridMultilevel"/>
    <w:tmpl w:val="045E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E4E6C"/>
    <w:multiLevelType w:val="hybridMultilevel"/>
    <w:tmpl w:val="FECA4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727DB5"/>
    <w:multiLevelType w:val="multilevel"/>
    <w:tmpl w:val="D4D2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43F1D16"/>
    <w:multiLevelType w:val="hybridMultilevel"/>
    <w:tmpl w:val="FECA4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D70F3E"/>
    <w:multiLevelType w:val="multilevel"/>
    <w:tmpl w:val="C17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786C4E"/>
    <w:multiLevelType w:val="hybridMultilevel"/>
    <w:tmpl w:val="841ED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5A58B9"/>
    <w:multiLevelType w:val="hybridMultilevel"/>
    <w:tmpl w:val="4C12E66C"/>
    <w:lvl w:ilvl="0" w:tplc="74CAE8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1">
    <w:nsid w:val="75DC569B"/>
    <w:multiLevelType w:val="hybridMultilevel"/>
    <w:tmpl w:val="26A85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F45C4"/>
    <w:multiLevelType w:val="multilevel"/>
    <w:tmpl w:val="B844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>
    <w:nsid w:val="7FD84DEC"/>
    <w:multiLevelType w:val="hybridMultilevel"/>
    <w:tmpl w:val="3C4C7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3"/>
  </w:num>
  <w:num w:numId="4">
    <w:abstractNumId w:val="2"/>
  </w:num>
  <w:num w:numId="5">
    <w:abstractNumId w:val="25"/>
  </w:num>
  <w:num w:numId="6">
    <w:abstractNumId w:val="30"/>
  </w:num>
  <w:num w:numId="7">
    <w:abstractNumId w:val="3"/>
  </w:num>
  <w:num w:numId="8">
    <w:abstractNumId w:val="14"/>
  </w:num>
  <w:num w:numId="9">
    <w:abstractNumId w:val="9"/>
  </w:num>
  <w:num w:numId="10">
    <w:abstractNumId w:val="44"/>
  </w:num>
  <w:num w:numId="11">
    <w:abstractNumId w:val="20"/>
  </w:num>
  <w:num w:numId="12">
    <w:abstractNumId w:val="41"/>
  </w:num>
  <w:num w:numId="13">
    <w:abstractNumId w:val="16"/>
  </w:num>
  <w:num w:numId="14">
    <w:abstractNumId w:val="18"/>
  </w:num>
  <w:num w:numId="15">
    <w:abstractNumId w:val="37"/>
  </w:num>
  <w:num w:numId="16">
    <w:abstractNumId w:val="39"/>
  </w:num>
  <w:num w:numId="17">
    <w:abstractNumId w:val="22"/>
  </w:num>
  <w:num w:numId="18">
    <w:abstractNumId w:val="11"/>
  </w:num>
  <w:num w:numId="19">
    <w:abstractNumId w:val="31"/>
  </w:num>
  <w:num w:numId="20">
    <w:abstractNumId w:val="34"/>
  </w:num>
  <w:num w:numId="21">
    <w:abstractNumId w:val="5"/>
  </w:num>
  <w:num w:numId="22">
    <w:abstractNumId w:val="40"/>
  </w:num>
  <w:num w:numId="23">
    <w:abstractNumId w:val="21"/>
  </w:num>
  <w:num w:numId="24">
    <w:abstractNumId w:val="4"/>
  </w:num>
  <w:num w:numId="25">
    <w:abstractNumId w:val="15"/>
  </w:num>
  <w:num w:numId="26">
    <w:abstractNumId w:val="17"/>
  </w:num>
  <w:num w:numId="27">
    <w:abstractNumId w:val="35"/>
  </w:num>
  <w:num w:numId="28">
    <w:abstractNumId w:val="23"/>
  </w:num>
  <w:num w:numId="29">
    <w:abstractNumId w:val="1"/>
  </w:num>
  <w:num w:numId="30">
    <w:abstractNumId w:val="13"/>
  </w:num>
  <w:num w:numId="31">
    <w:abstractNumId w:val="33"/>
  </w:num>
  <w:num w:numId="32">
    <w:abstractNumId w:val="12"/>
  </w:num>
  <w:num w:numId="33">
    <w:abstractNumId w:val="36"/>
  </w:num>
  <w:num w:numId="34">
    <w:abstractNumId w:val="29"/>
  </w:num>
  <w:num w:numId="35">
    <w:abstractNumId w:val="0"/>
  </w:num>
  <w:num w:numId="36">
    <w:abstractNumId w:val="42"/>
  </w:num>
  <w:num w:numId="37">
    <w:abstractNumId w:val="8"/>
  </w:num>
  <w:num w:numId="38">
    <w:abstractNumId w:val="27"/>
  </w:num>
  <w:num w:numId="39">
    <w:abstractNumId w:val="24"/>
  </w:num>
  <w:num w:numId="40">
    <w:abstractNumId w:val="26"/>
  </w:num>
  <w:num w:numId="41">
    <w:abstractNumId w:val="32"/>
  </w:num>
  <w:num w:numId="42">
    <w:abstractNumId w:val="28"/>
  </w:num>
  <w:num w:numId="43">
    <w:abstractNumId w:val="7"/>
  </w:num>
  <w:num w:numId="44">
    <w:abstractNumId w:val="38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gutterAtTop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107D"/>
    <w:rsid w:val="000034D7"/>
    <w:rsid w:val="00004734"/>
    <w:rsid w:val="0000565C"/>
    <w:rsid w:val="00006DEE"/>
    <w:rsid w:val="00010B1D"/>
    <w:rsid w:val="00010D9B"/>
    <w:rsid w:val="00013A54"/>
    <w:rsid w:val="00020ECB"/>
    <w:rsid w:val="00030102"/>
    <w:rsid w:val="00033BD9"/>
    <w:rsid w:val="0003642A"/>
    <w:rsid w:val="00040E09"/>
    <w:rsid w:val="00046DD7"/>
    <w:rsid w:val="000473FC"/>
    <w:rsid w:val="0004786A"/>
    <w:rsid w:val="00060370"/>
    <w:rsid w:val="0006135B"/>
    <w:rsid w:val="00062EBB"/>
    <w:rsid w:val="00064D79"/>
    <w:rsid w:val="0006547A"/>
    <w:rsid w:val="000711D1"/>
    <w:rsid w:val="00074C1B"/>
    <w:rsid w:val="00074CF0"/>
    <w:rsid w:val="00077E6E"/>
    <w:rsid w:val="0008156B"/>
    <w:rsid w:val="0008446C"/>
    <w:rsid w:val="0009441E"/>
    <w:rsid w:val="000948D6"/>
    <w:rsid w:val="000A28F1"/>
    <w:rsid w:val="000B792C"/>
    <w:rsid w:val="000C1968"/>
    <w:rsid w:val="000C47F3"/>
    <w:rsid w:val="000D16C6"/>
    <w:rsid w:val="000D16F6"/>
    <w:rsid w:val="000D5CDF"/>
    <w:rsid w:val="000E0275"/>
    <w:rsid w:val="000E242C"/>
    <w:rsid w:val="000E3F39"/>
    <w:rsid w:val="000F370D"/>
    <w:rsid w:val="000F40C5"/>
    <w:rsid w:val="000F74B1"/>
    <w:rsid w:val="00100C03"/>
    <w:rsid w:val="001041EF"/>
    <w:rsid w:val="00106480"/>
    <w:rsid w:val="0011375E"/>
    <w:rsid w:val="00113931"/>
    <w:rsid w:val="00115236"/>
    <w:rsid w:val="00120133"/>
    <w:rsid w:val="0012193F"/>
    <w:rsid w:val="001363B5"/>
    <w:rsid w:val="0014522E"/>
    <w:rsid w:val="001473C3"/>
    <w:rsid w:val="0016091C"/>
    <w:rsid w:val="001632D2"/>
    <w:rsid w:val="00172693"/>
    <w:rsid w:val="001804CB"/>
    <w:rsid w:val="00183E7F"/>
    <w:rsid w:val="00185914"/>
    <w:rsid w:val="00186EA0"/>
    <w:rsid w:val="001933B4"/>
    <w:rsid w:val="001A14F3"/>
    <w:rsid w:val="001A4556"/>
    <w:rsid w:val="001B26F1"/>
    <w:rsid w:val="001B40C3"/>
    <w:rsid w:val="001B49FC"/>
    <w:rsid w:val="001C6B72"/>
    <w:rsid w:val="001D0E7B"/>
    <w:rsid w:val="001D2214"/>
    <w:rsid w:val="001E06DE"/>
    <w:rsid w:val="001E7128"/>
    <w:rsid w:val="001F7D5F"/>
    <w:rsid w:val="00200EBC"/>
    <w:rsid w:val="00203DF7"/>
    <w:rsid w:val="00206C48"/>
    <w:rsid w:val="00211E37"/>
    <w:rsid w:val="00215538"/>
    <w:rsid w:val="0021592B"/>
    <w:rsid w:val="00215CB3"/>
    <w:rsid w:val="00220E9B"/>
    <w:rsid w:val="0023638A"/>
    <w:rsid w:val="0024294E"/>
    <w:rsid w:val="00250016"/>
    <w:rsid w:val="00253598"/>
    <w:rsid w:val="002553F8"/>
    <w:rsid w:val="002560EA"/>
    <w:rsid w:val="00260AAC"/>
    <w:rsid w:val="00265AFD"/>
    <w:rsid w:val="00266C97"/>
    <w:rsid w:val="00281D48"/>
    <w:rsid w:val="002830A1"/>
    <w:rsid w:val="00291F26"/>
    <w:rsid w:val="00291F32"/>
    <w:rsid w:val="00293C1E"/>
    <w:rsid w:val="00295C08"/>
    <w:rsid w:val="0029792B"/>
    <w:rsid w:val="002A0DED"/>
    <w:rsid w:val="002B4C5E"/>
    <w:rsid w:val="002C5116"/>
    <w:rsid w:val="002C609A"/>
    <w:rsid w:val="002C7B80"/>
    <w:rsid w:val="002D0793"/>
    <w:rsid w:val="002D2712"/>
    <w:rsid w:val="002D3BD3"/>
    <w:rsid w:val="002F118B"/>
    <w:rsid w:val="002F1EDC"/>
    <w:rsid w:val="002F6E3E"/>
    <w:rsid w:val="003029BA"/>
    <w:rsid w:val="003057B5"/>
    <w:rsid w:val="003141CF"/>
    <w:rsid w:val="0031709A"/>
    <w:rsid w:val="003263DA"/>
    <w:rsid w:val="00326BA0"/>
    <w:rsid w:val="003275AB"/>
    <w:rsid w:val="003416F1"/>
    <w:rsid w:val="00344A2F"/>
    <w:rsid w:val="00344FED"/>
    <w:rsid w:val="00347A12"/>
    <w:rsid w:val="003509A1"/>
    <w:rsid w:val="0035659B"/>
    <w:rsid w:val="00361C74"/>
    <w:rsid w:val="003648A6"/>
    <w:rsid w:val="00371C3A"/>
    <w:rsid w:val="0038221B"/>
    <w:rsid w:val="00382B39"/>
    <w:rsid w:val="00384D42"/>
    <w:rsid w:val="003905A3"/>
    <w:rsid w:val="00395AAD"/>
    <w:rsid w:val="003A1361"/>
    <w:rsid w:val="003B2B6F"/>
    <w:rsid w:val="003B4EDB"/>
    <w:rsid w:val="003C5AF2"/>
    <w:rsid w:val="003D341E"/>
    <w:rsid w:val="003D69CC"/>
    <w:rsid w:val="003E0FBC"/>
    <w:rsid w:val="003E2959"/>
    <w:rsid w:val="003F1660"/>
    <w:rsid w:val="003F5E72"/>
    <w:rsid w:val="00404874"/>
    <w:rsid w:val="00406713"/>
    <w:rsid w:val="00413F18"/>
    <w:rsid w:val="0042381A"/>
    <w:rsid w:val="00425698"/>
    <w:rsid w:val="00440E26"/>
    <w:rsid w:val="00454C5E"/>
    <w:rsid w:val="00463EFB"/>
    <w:rsid w:val="00467E80"/>
    <w:rsid w:val="00470413"/>
    <w:rsid w:val="00472E38"/>
    <w:rsid w:val="004759F0"/>
    <w:rsid w:val="00480D6F"/>
    <w:rsid w:val="0048438B"/>
    <w:rsid w:val="00487C97"/>
    <w:rsid w:val="00492935"/>
    <w:rsid w:val="00492BE6"/>
    <w:rsid w:val="00494D68"/>
    <w:rsid w:val="0049646A"/>
    <w:rsid w:val="004A1296"/>
    <w:rsid w:val="004A27FE"/>
    <w:rsid w:val="004B5D49"/>
    <w:rsid w:val="004C1EEA"/>
    <w:rsid w:val="004C3D21"/>
    <w:rsid w:val="004C4A35"/>
    <w:rsid w:val="004C5780"/>
    <w:rsid w:val="004C5A1C"/>
    <w:rsid w:val="004C5EBD"/>
    <w:rsid w:val="004C6927"/>
    <w:rsid w:val="004C79A1"/>
    <w:rsid w:val="004C7E46"/>
    <w:rsid w:val="004E2076"/>
    <w:rsid w:val="004E56CB"/>
    <w:rsid w:val="004F69AC"/>
    <w:rsid w:val="004F6F15"/>
    <w:rsid w:val="0050290D"/>
    <w:rsid w:val="005040D8"/>
    <w:rsid w:val="00512333"/>
    <w:rsid w:val="00513DA4"/>
    <w:rsid w:val="0051691B"/>
    <w:rsid w:val="005206AC"/>
    <w:rsid w:val="00531020"/>
    <w:rsid w:val="00535347"/>
    <w:rsid w:val="00544F39"/>
    <w:rsid w:val="0054772B"/>
    <w:rsid w:val="0055539A"/>
    <w:rsid w:val="00555CEB"/>
    <w:rsid w:val="005565E0"/>
    <w:rsid w:val="00561C69"/>
    <w:rsid w:val="005674F7"/>
    <w:rsid w:val="00574912"/>
    <w:rsid w:val="0058449B"/>
    <w:rsid w:val="00586B54"/>
    <w:rsid w:val="00594EC2"/>
    <w:rsid w:val="00595532"/>
    <w:rsid w:val="0059554C"/>
    <w:rsid w:val="005A4015"/>
    <w:rsid w:val="005A6617"/>
    <w:rsid w:val="005A6D17"/>
    <w:rsid w:val="005B5F6C"/>
    <w:rsid w:val="005B643A"/>
    <w:rsid w:val="005C1794"/>
    <w:rsid w:val="005D09B7"/>
    <w:rsid w:val="005D342B"/>
    <w:rsid w:val="005D3833"/>
    <w:rsid w:val="005E043D"/>
    <w:rsid w:val="005E2715"/>
    <w:rsid w:val="005E6053"/>
    <w:rsid w:val="005F4D5F"/>
    <w:rsid w:val="005F5F8B"/>
    <w:rsid w:val="0060190A"/>
    <w:rsid w:val="00603A3C"/>
    <w:rsid w:val="0061330B"/>
    <w:rsid w:val="00616CBC"/>
    <w:rsid w:val="00620DBD"/>
    <w:rsid w:val="00621D35"/>
    <w:rsid w:val="00622B75"/>
    <w:rsid w:val="006241D7"/>
    <w:rsid w:val="006254FB"/>
    <w:rsid w:val="0062675B"/>
    <w:rsid w:val="00627E4F"/>
    <w:rsid w:val="00630530"/>
    <w:rsid w:val="006320D4"/>
    <w:rsid w:val="0064259A"/>
    <w:rsid w:val="00644921"/>
    <w:rsid w:val="006662C9"/>
    <w:rsid w:val="00674E5B"/>
    <w:rsid w:val="006833BE"/>
    <w:rsid w:val="00690B1E"/>
    <w:rsid w:val="006937BD"/>
    <w:rsid w:val="006A2A9B"/>
    <w:rsid w:val="006A3648"/>
    <w:rsid w:val="006A5323"/>
    <w:rsid w:val="006B22AA"/>
    <w:rsid w:val="006C4B80"/>
    <w:rsid w:val="006C5B3B"/>
    <w:rsid w:val="006C5F7E"/>
    <w:rsid w:val="006C745C"/>
    <w:rsid w:val="006D03A8"/>
    <w:rsid w:val="006D0CDF"/>
    <w:rsid w:val="006D124B"/>
    <w:rsid w:val="006D5D88"/>
    <w:rsid w:val="006E3339"/>
    <w:rsid w:val="006E58D4"/>
    <w:rsid w:val="006F2367"/>
    <w:rsid w:val="006F30E3"/>
    <w:rsid w:val="006F36BA"/>
    <w:rsid w:val="006F73C1"/>
    <w:rsid w:val="00700456"/>
    <w:rsid w:val="007017F6"/>
    <w:rsid w:val="007041B2"/>
    <w:rsid w:val="007105CC"/>
    <w:rsid w:val="00713A78"/>
    <w:rsid w:val="00715E26"/>
    <w:rsid w:val="00717B26"/>
    <w:rsid w:val="00727090"/>
    <w:rsid w:val="00733146"/>
    <w:rsid w:val="0074387A"/>
    <w:rsid w:val="00745427"/>
    <w:rsid w:val="00747972"/>
    <w:rsid w:val="00760FF5"/>
    <w:rsid w:val="0077208C"/>
    <w:rsid w:val="00777AB6"/>
    <w:rsid w:val="00780509"/>
    <w:rsid w:val="00781912"/>
    <w:rsid w:val="00793311"/>
    <w:rsid w:val="007A0CE1"/>
    <w:rsid w:val="007A588F"/>
    <w:rsid w:val="007A692B"/>
    <w:rsid w:val="007A7067"/>
    <w:rsid w:val="007B579D"/>
    <w:rsid w:val="007B6FA7"/>
    <w:rsid w:val="007D1DEA"/>
    <w:rsid w:val="007E2272"/>
    <w:rsid w:val="007E2F5D"/>
    <w:rsid w:val="007E30AF"/>
    <w:rsid w:val="007E369F"/>
    <w:rsid w:val="007E42F1"/>
    <w:rsid w:val="007E587B"/>
    <w:rsid w:val="007E77B3"/>
    <w:rsid w:val="007F0226"/>
    <w:rsid w:val="007F1E35"/>
    <w:rsid w:val="007F28D1"/>
    <w:rsid w:val="00805DF8"/>
    <w:rsid w:val="008071A6"/>
    <w:rsid w:val="00820C75"/>
    <w:rsid w:val="00821085"/>
    <w:rsid w:val="00821F87"/>
    <w:rsid w:val="00826BAC"/>
    <w:rsid w:val="00840310"/>
    <w:rsid w:val="008442B0"/>
    <w:rsid w:val="0084598D"/>
    <w:rsid w:val="00847C3A"/>
    <w:rsid w:val="00861D65"/>
    <w:rsid w:val="00876613"/>
    <w:rsid w:val="00876681"/>
    <w:rsid w:val="00877AFC"/>
    <w:rsid w:val="00877F5D"/>
    <w:rsid w:val="00887A27"/>
    <w:rsid w:val="00894F67"/>
    <w:rsid w:val="008B3081"/>
    <w:rsid w:val="008B3467"/>
    <w:rsid w:val="008B4F7D"/>
    <w:rsid w:val="008C3E9F"/>
    <w:rsid w:val="008C42D9"/>
    <w:rsid w:val="008C620E"/>
    <w:rsid w:val="008E0904"/>
    <w:rsid w:val="008E2112"/>
    <w:rsid w:val="008E57EA"/>
    <w:rsid w:val="008F0763"/>
    <w:rsid w:val="008F4989"/>
    <w:rsid w:val="008F5628"/>
    <w:rsid w:val="008F57C1"/>
    <w:rsid w:val="009010E2"/>
    <w:rsid w:val="00912CF2"/>
    <w:rsid w:val="00915094"/>
    <w:rsid w:val="00917851"/>
    <w:rsid w:val="009221F0"/>
    <w:rsid w:val="00923AFE"/>
    <w:rsid w:val="009376E9"/>
    <w:rsid w:val="00942DF4"/>
    <w:rsid w:val="009431AA"/>
    <w:rsid w:val="009539CD"/>
    <w:rsid w:val="009560B9"/>
    <w:rsid w:val="00956EF7"/>
    <w:rsid w:val="0095701A"/>
    <w:rsid w:val="009571A7"/>
    <w:rsid w:val="00957766"/>
    <w:rsid w:val="00963770"/>
    <w:rsid w:val="00964095"/>
    <w:rsid w:val="00966270"/>
    <w:rsid w:val="00972654"/>
    <w:rsid w:val="00973FC5"/>
    <w:rsid w:val="00975120"/>
    <w:rsid w:val="00982854"/>
    <w:rsid w:val="009852E3"/>
    <w:rsid w:val="0099171F"/>
    <w:rsid w:val="009939C2"/>
    <w:rsid w:val="009A1B02"/>
    <w:rsid w:val="009A1F85"/>
    <w:rsid w:val="009A48ED"/>
    <w:rsid w:val="009B059F"/>
    <w:rsid w:val="009B36B7"/>
    <w:rsid w:val="009B5AA0"/>
    <w:rsid w:val="009C1ABC"/>
    <w:rsid w:val="009C4B9B"/>
    <w:rsid w:val="009C6311"/>
    <w:rsid w:val="009E16AC"/>
    <w:rsid w:val="009E3949"/>
    <w:rsid w:val="009E5FF9"/>
    <w:rsid w:val="009E7B01"/>
    <w:rsid w:val="009F23B0"/>
    <w:rsid w:val="009F35F5"/>
    <w:rsid w:val="00A01D81"/>
    <w:rsid w:val="00A04CAC"/>
    <w:rsid w:val="00A06617"/>
    <w:rsid w:val="00A108E0"/>
    <w:rsid w:val="00A1183A"/>
    <w:rsid w:val="00A14D41"/>
    <w:rsid w:val="00A20A8B"/>
    <w:rsid w:val="00A30FE1"/>
    <w:rsid w:val="00A42099"/>
    <w:rsid w:val="00A50E70"/>
    <w:rsid w:val="00A55148"/>
    <w:rsid w:val="00A55387"/>
    <w:rsid w:val="00A56E15"/>
    <w:rsid w:val="00A614E5"/>
    <w:rsid w:val="00A73E81"/>
    <w:rsid w:val="00A73F91"/>
    <w:rsid w:val="00A74573"/>
    <w:rsid w:val="00A76348"/>
    <w:rsid w:val="00A81357"/>
    <w:rsid w:val="00A905C0"/>
    <w:rsid w:val="00A93CA5"/>
    <w:rsid w:val="00AA1F86"/>
    <w:rsid w:val="00AA2CB2"/>
    <w:rsid w:val="00AA482B"/>
    <w:rsid w:val="00AB0C38"/>
    <w:rsid w:val="00AB15D7"/>
    <w:rsid w:val="00AB3540"/>
    <w:rsid w:val="00AB6EB6"/>
    <w:rsid w:val="00AC06EA"/>
    <w:rsid w:val="00AC1F01"/>
    <w:rsid w:val="00AC4CBF"/>
    <w:rsid w:val="00AC7685"/>
    <w:rsid w:val="00AD1837"/>
    <w:rsid w:val="00AD4778"/>
    <w:rsid w:val="00AE2EBB"/>
    <w:rsid w:val="00AF0C9B"/>
    <w:rsid w:val="00AF2658"/>
    <w:rsid w:val="00AF3639"/>
    <w:rsid w:val="00AF5393"/>
    <w:rsid w:val="00B039C1"/>
    <w:rsid w:val="00B06A4C"/>
    <w:rsid w:val="00B137EC"/>
    <w:rsid w:val="00B2420E"/>
    <w:rsid w:val="00B335B2"/>
    <w:rsid w:val="00B4163F"/>
    <w:rsid w:val="00B42E80"/>
    <w:rsid w:val="00B4612E"/>
    <w:rsid w:val="00B56D52"/>
    <w:rsid w:val="00B64BDE"/>
    <w:rsid w:val="00B707C8"/>
    <w:rsid w:val="00B721B1"/>
    <w:rsid w:val="00B76E17"/>
    <w:rsid w:val="00B83857"/>
    <w:rsid w:val="00B86673"/>
    <w:rsid w:val="00B86843"/>
    <w:rsid w:val="00B87620"/>
    <w:rsid w:val="00B94057"/>
    <w:rsid w:val="00B946EA"/>
    <w:rsid w:val="00B949D6"/>
    <w:rsid w:val="00BA31FF"/>
    <w:rsid w:val="00BA3619"/>
    <w:rsid w:val="00BB4B14"/>
    <w:rsid w:val="00BB5632"/>
    <w:rsid w:val="00BB6FB0"/>
    <w:rsid w:val="00BC0AAA"/>
    <w:rsid w:val="00BC3FF2"/>
    <w:rsid w:val="00BC6239"/>
    <w:rsid w:val="00BC631A"/>
    <w:rsid w:val="00BC7608"/>
    <w:rsid w:val="00BD29F5"/>
    <w:rsid w:val="00BD2E02"/>
    <w:rsid w:val="00BD4709"/>
    <w:rsid w:val="00BE0980"/>
    <w:rsid w:val="00BE185D"/>
    <w:rsid w:val="00BE5705"/>
    <w:rsid w:val="00BE5AC2"/>
    <w:rsid w:val="00BF34D1"/>
    <w:rsid w:val="00BF4341"/>
    <w:rsid w:val="00BF6BDD"/>
    <w:rsid w:val="00C0365B"/>
    <w:rsid w:val="00C06CE3"/>
    <w:rsid w:val="00C10C5C"/>
    <w:rsid w:val="00C10FF7"/>
    <w:rsid w:val="00C12AC1"/>
    <w:rsid w:val="00C15B80"/>
    <w:rsid w:val="00C21CF1"/>
    <w:rsid w:val="00C27509"/>
    <w:rsid w:val="00C30C2C"/>
    <w:rsid w:val="00C323F2"/>
    <w:rsid w:val="00C33EE8"/>
    <w:rsid w:val="00C3786F"/>
    <w:rsid w:val="00C419EE"/>
    <w:rsid w:val="00C42294"/>
    <w:rsid w:val="00C52589"/>
    <w:rsid w:val="00C554D9"/>
    <w:rsid w:val="00C556B1"/>
    <w:rsid w:val="00C6074A"/>
    <w:rsid w:val="00C62F06"/>
    <w:rsid w:val="00C63B86"/>
    <w:rsid w:val="00C63DCC"/>
    <w:rsid w:val="00C65643"/>
    <w:rsid w:val="00C73A47"/>
    <w:rsid w:val="00C879D2"/>
    <w:rsid w:val="00C92546"/>
    <w:rsid w:val="00C94FAB"/>
    <w:rsid w:val="00C976B2"/>
    <w:rsid w:val="00CA1393"/>
    <w:rsid w:val="00CA3261"/>
    <w:rsid w:val="00CA4E38"/>
    <w:rsid w:val="00CB0575"/>
    <w:rsid w:val="00CB2AAE"/>
    <w:rsid w:val="00CB33F2"/>
    <w:rsid w:val="00CB4237"/>
    <w:rsid w:val="00CC05F4"/>
    <w:rsid w:val="00CC1CCC"/>
    <w:rsid w:val="00CC2387"/>
    <w:rsid w:val="00CC2926"/>
    <w:rsid w:val="00CC6AB8"/>
    <w:rsid w:val="00CC6B59"/>
    <w:rsid w:val="00CD1014"/>
    <w:rsid w:val="00CD5F05"/>
    <w:rsid w:val="00CD6E56"/>
    <w:rsid w:val="00CD7596"/>
    <w:rsid w:val="00CE2957"/>
    <w:rsid w:val="00CE4132"/>
    <w:rsid w:val="00CE4B11"/>
    <w:rsid w:val="00CE4C10"/>
    <w:rsid w:val="00CF2C44"/>
    <w:rsid w:val="00CF443C"/>
    <w:rsid w:val="00CF48E5"/>
    <w:rsid w:val="00CF6A34"/>
    <w:rsid w:val="00D04456"/>
    <w:rsid w:val="00D116F9"/>
    <w:rsid w:val="00D2035F"/>
    <w:rsid w:val="00D236EB"/>
    <w:rsid w:val="00D3180F"/>
    <w:rsid w:val="00D37CB7"/>
    <w:rsid w:val="00D44B55"/>
    <w:rsid w:val="00D47D59"/>
    <w:rsid w:val="00D5599C"/>
    <w:rsid w:val="00D560BF"/>
    <w:rsid w:val="00D57B49"/>
    <w:rsid w:val="00D62D05"/>
    <w:rsid w:val="00D64DFE"/>
    <w:rsid w:val="00D665D1"/>
    <w:rsid w:val="00D73DA2"/>
    <w:rsid w:val="00D922EF"/>
    <w:rsid w:val="00D93157"/>
    <w:rsid w:val="00D968B3"/>
    <w:rsid w:val="00DA267B"/>
    <w:rsid w:val="00DA6C64"/>
    <w:rsid w:val="00DB0DEF"/>
    <w:rsid w:val="00DB7593"/>
    <w:rsid w:val="00DC00E5"/>
    <w:rsid w:val="00DC38BF"/>
    <w:rsid w:val="00DC6BA6"/>
    <w:rsid w:val="00DD41C0"/>
    <w:rsid w:val="00DF0403"/>
    <w:rsid w:val="00DF1538"/>
    <w:rsid w:val="00DF4E91"/>
    <w:rsid w:val="00E106CB"/>
    <w:rsid w:val="00E10A04"/>
    <w:rsid w:val="00E13704"/>
    <w:rsid w:val="00E1401B"/>
    <w:rsid w:val="00E15C98"/>
    <w:rsid w:val="00E16532"/>
    <w:rsid w:val="00E21C40"/>
    <w:rsid w:val="00E273F6"/>
    <w:rsid w:val="00E300B5"/>
    <w:rsid w:val="00E3065B"/>
    <w:rsid w:val="00E31A33"/>
    <w:rsid w:val="00E34B65"/>
    <w:rsid w:val="00E46089"/>
    <w:rsid w:val="00E538C8"/>
    <w:rsid w:val="00E557C9"/>
    <w:rsid w:val="00E55E7F"/>
    <w:rsid w:val="00E65B45"/>
    <w:rsid w:val="00E7147F"/>
    <w:rsid w:val="00E746F8"/>
    <w:rsid w:val="00E77FBF"/>
    <w:rsid w:val="00E84C25"/>
    <w:rsid w:val="00E901D2"/>
    <w:rsid w:val="00E90C76"/>
    <w:rsid w:val="00E920A7"/>
    <w:rsid w:val="00E93928"/>
    <w:rsid w:val="00E966DE"/>
    <w:rsid w:val="00E976DF"/>
    <w:rsid w:val="00EB56AC"/>
    <w:rsid w:val="00EC0516"/>
    <w:rsid w:val="00ED3F41"/>
    <w:rsid w:val="00ED678C"/>
    <w:rsid w:val="00EE1F5F"/>
    <w:rsid w:val="00EE2630"/>
    <w:rsid w:val="00EE34FE"/>
    <w:rsid w:val="00EE5EE6"/>
    <w:rsid w:val="00F02CD4"/>
    <w:rsid w:val="00F02DDE"/>
    <w:rsid w:val="00F033DC"/>
    <w:rsid w:val="00F03990"/>
    <w:rsid w:val="00F25BB6"/>
    <w:rsid w:val="00F2613D"/>
    <w:rsid w:val="00F3213D"/>
    <w:rsid w:val="00F32C92"/>
    <w:rsid w:val="00F34FB3"/>
    <w:rsid w:val="00F36E71"/>
    <w:rsid w:val="00F4731F"/>
    <w:rsid w:val="00F478F6"/>
    <w:rsid w:val="00F52BAA"/>
    <w:rsid w:val="00F56EB6"/>
    <w:rsid w:val="00F72B8A"/>
    <w:rsid w:val="00F72C5C"/>
    <w:rsid w:val="00F76771"/>
    <w:rsid w:val="00F769A2"/>
    <w:rsid w:val="00F833D7"/>
    <w:rsid w:val="00F92EEC"/>
    <w:rsid w:val="00FA20AA"/>
    <w:rsid w:val="00FB6E93"/>
    <w:rsid w:val="00FC2DD2"/>
    <w:rsid w:val="00FD00D5"/>
    <w:rsid w:val="00FD6724"/>
    <w:rsid w:val="00FE7E1B"/>
    <w:rsid w:val="00FF2D07"/>
    <w:rsid w:val="00FF34BE"/>
    <w:rsid w:val="00FF3878"/>
    <w:rsid w:val="00FF4BB9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9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0F40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84D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styleId="a4">
    <w:name w:val="Strong"/>
    <w:basedOn w:val="a0"/>
    <w:uiPriority w:val="22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6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styleId="af3">
    <w:name w:val="Hyperlink"/>
    <w:basedOn w:val="a0"/>
    <w:rsid w:val="00B137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6C97"/>
  </w:style>
  <w:style w:type="character" w:customStyle="1" w:styleId="20">
    <w:name w:val="Заголовок 2 Знак"/>
    <w:basedOn w:val="a0"/>
    <w:link w:val="2"/>
    <w:rsid w:val="000F40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Emphasis"/>
    <w:basedOn w:val="a0"/>
    <w:uiPriority w:val="20"/>
    <w:qFormat/>
    <w:rsid w:val="00E106CB"/>
    <w:rPr>
      <w:i/>
      <w:iCs/>
    </w:rPr>
  </w:style>
  <w:style w:type="character" w:customStyle="1" w:styleId="30">
    <w:name w:val="Заголовок 3 Знак"/>
    <w:basedOn w:val="a0"/>
    <w:link w:val="3"/>
    <w:rsid w:val="00384D42"/>
    <w:rPr>
      <w:rFonts w:ascii="Cambria" w:eastAsia="Times New Roman" w:hAnsi="Cambria" w:cs="Times New Roman"/>
      <w:b/>
      <w:bCs/>
      <w:sz w:val="26"/>
      <w:szCs w:val="26"/>
    </w:rPr>
  </w:style>
  <w:style w:type="paragraph" w:styleId="af5">
    <w:name w:val="No Spacing"/>
    <w:uiPriority w:val="1"/>
    <w:qFormat/>
    <w:rsid w:val="005E2715"/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FA20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20AA"/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B949D6"/>
    <w:rPr>
      <w:sz w:val="24"/>
      <w:szCs w:val="24"/>
    </w:rPr>
  </w:style>
  <w:style w:type="character" w:customStyle="1" w:styleId="c1">
    <w:name w:val="c1"/>
    <w:basedOn w:val="a0"/>
    <w:rsid w:val="00876681"/>
  </w:style>
  <w:style w:type="paragraph" w:customStyle="1" w:styleId="c12">
    <w:name w:val="c12"/>
    <w:basedOn w:val="a"/>
    <w:rsid w:val="00876681"/>
    <w:pPr>
      <w:spacing w:before="100" w:beforeAutospacing="1" w:after="100" w:afterAutospacing="1"/>
    </w:pPr>
  </w:style>
  <w:style w:type="paragraph" w:customStyle="1" w:styleId="c7">
    <w:name w:val="c7"/>
    <w:basedOn w:val="a"/>
    <w:rsid w:val="00876681"/>
    <w:pPr>
      <w:spacing w:before="100" w:beforeAutospacing="1" w:after="100" w:afterAutospacing="1"/>
    </w:pPr>
  </w:style>
  <w:style w:type="character" w:customStyle="1" w:styleId="25">
    <w:name w:val="Основной текст 2 Знак"/>
    <w:basedOn w:val="a0"/>
    <w:link w:val="24"/>
    <w:uiPriority w:val="99"/>
    <w:rsid w:val="00EB56AC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B56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ЧГКИПиТ</Company>
  <LinksUpToDate>false</LinksUpToDate>
  <CharactersWithSpaces>29906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Семендяева</dc:creator>
  <cp:keywords/>
  <cp:lastModifiedBy>нина николаевна</cp:lastModifiedBy>
  <cp:revision>18</cp:revision>
  <cp:lastPrinted>2017-02-05T11:22:00Z</cp:lastPrinted>
  <dcterms:created xsi:type="dcterms:W3CDTF">2017-02-05T12:02:00Z</dcterms:created>
  <dcterms:modified xsi:type="dcterms:W3CDTF">2022-03-11T05:18:00Z</dcterms:modified>
</cp:coreProperties>
</file>