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559" w:rsidRDefault="00DF7559" w:rsidP="00991E48">
      <w:pPr>
        <w:jc w:val="both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425" cy="8179435"/>
            <wp:effectExtent l="19050" t="0" r="3175" b="0"/>
            <wp:docPr id="1" name="Рисунок 0" descr="ОП.08 Б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8 БЖ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ОП.08 БЖ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8 БЖ 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</w:p>
    <w:p w:rsidR="00DF7559" w:rsidRDefault="00DF7559" w:rsidP="00991E48">
      <w:pPr>
        <w:jc w:val="both"/>
        <w:rPr>
          <w:b/>
          <w:i/>
        </w:rPr>
      </w:pPr>
    </w:p>
    <w:p w:rsidR="00A90A15" w:rsidRPr="00D111DA" w:rsidRDefault="00A90A15" w:rsidP="00991E48">
      <w:pPr>
        <w:jc w:val="both"/>
        <w:rPr>
          <w:b/>
          <w:i/>
        </w:rPr>
      </w:pPr>
      <w:r w:rsidRPr="00D111DA">
        <w:rPr>
          <w:b/>
          <w:i/>
        </w:rPr>
        <w:t>СОДЕРЖАНИЕ</w:t>
      </w:r>
    </w:p>
    <w:p w:rsidR="00A90A15" w:rsidRPr="00D111DA" w:rsidRDefault="00A90A15" w:rsidP="00A90A15">
      <w:pPr>
        <w:rPr>
          <w:b/>
          <w:i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A90A15" w:rsidRPr="00D111DA" w:rsidTr="00730527">
        <w:trPr>
          <w:trHeight w:val="680"/>
        </w:trPr>
        <w:tc>
          <w:tcPr>
            <w:tcW w:w="7668" w:type="dxa"/>
            <w:shd w:val="clear" w:color="auto" w:fill="auto"/>
          </w:tcPr>
          <w:p w:rsidR="00A90A15" w:rsidRPr="00D111DA" w:rsidRDefault="00A90A15" w:rsidP="00730527">
            <w:pPr>
              <w:numPr>
                <w:ilvl w:val="0"/>
                <w:numId w:val="1"/>
              </w:numPr>
              <w:tabs>
                <w:tab w:val="num" w:pos="284"/>
              </w:tabs>
              <w:spacing w:before="0" w:after="0" w:line="276" w:lineRule="auto"/>
              <w:rPr>
                <w:b/>
              </w:rPr>
            </w:pPr>
            <w:r w:rsidRPr="00D111DA">
              <w:rPr>
                <w:b/>
              </w:rPr>
              <w:t xml:space="preserve">ОБЩАЯ ХАРАКТЕРИСТИКА </w:t>
            </w:r>
            <w:r w:rsidR="00D7126D">
              <w:rPr>
                <w:b/>
              </w:rPr>
              <w:t xml:space="preserve">РАБОЧАЯ </w:t>
            </w:r>
            <w:r w:rsidRPr="00D111DA">
              <w:rPr>
                <w:b/>
              </w:rPr>
              <w:t>ПРОГРАММЫ УЧЕБНОЙ ДИСЦИПЛИНЫ</w:t>
            </w:r>
          </w:p>
        </w:tc>
        <w:tc>
          <w:tcPr>
            <w:tcW w:w="1903" w:type="dxa"/>
            <w:shd w:val="clear" w:color="auto" w:fill="auto"/>
          </w:tcPr>
          <w:p w:rsidR="00A90A15" w:rsidRPr="00D111DA" w:rsidRDefault="00FB59CE" w:rsidP="0073052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90A15" w:rsidRPr="00D111DA" w:rsidTr="00730527">
        <w:trPr>
          <w:trHeight w:val="680"/>
        </w:trPr>
        <w:tc>
          <w:tcPr>
            <w:tcW w:w="7668" w:type="dxa"/>
            <w:shd w:val="clear" w:color="auto" w:fill="auto"/>
          </w:tcPr>
          <w:p w:rsidR="00A90A15" w:rsidRPr="00D111DA" w:rsidRDefault="00A90A15" w:rsidP="00D7126D">
            <w:pPr>
              <w:numPr>
                <w:ilvl w:val="0"/>
                <w:numId w:val="1"/>
              </w:numPr>
              <w:spacing w:before="0" w:after="0" w:line="276" w:lineRule="auto"/>
              <w:rPr>
                <w:b/>
              </w:rPr>
            </w:pPr>
            <w:r w:rsidRPr="00D111DA">
              <w:rPr>
                <w:b/>
              </w:rPr>
              <w:t xml:space="preserve">СТРУКТУРА </w:t>
            </w:r>
            <w:r w:rsidR="00D7126D">
              <w:rPr>
                <w:b/>
              </w:rPr>
              <w:t xml:space="preserve">РАБОЧЕЙ ПРОГРАММЫ </w:t>
            </w:r>
            <w:r w:rsidRPr="00D111DA">
              <w:rPr>
                <w:b/>
              </w:rPr>
              <w:t>УЧЕБНОЙ ДИСЦИПЛИНЫ</w:t>
            </w:r>
          </w:p>
        </w:tc>
        <w:tc>
          <w:tcPr>
            <w:tcW w:w="1903" w:type="dxa"/>
            <w:shd w:val="clear" w:color="auto" w:fill="auto"/>
          </w:tcPr>
          <w:p w:rsidR="00A90A15" w:rsidRPr="00D111DA" w:rsidRDefault="00FB59CE" w:rsidP="0073052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A90A15" w:rsidRPr="00D111DA" w:rsidTr="00730527">
        <w:trPr>
          <w:trHeight w:val="680"/>
        </w:trPr>
        <w:tc>
          <w:tcPr>
            <w:tcW w:w="7668" w:type="dxa"/>
            <w:shd w:val="clear" w:color="auto" w:fill="auto"/>
          </w:tcPr>
          <w:p w:rsidR="00A90A15" w:rsidRPr="00D111DA" w:rsidRDefault="00A90A15" w:rsidP="00730527">
            <w:pPr>
              <w:numPr>
                <w:ilvl w:val="0"/>
                <w:numId w:val="1"/>
              </w:numPr>
              <w:spacing w:before="0" w:after="0" w:line="276" w:lineRule="auto"/>
              <w:rPr>
                <w:b/>
              </w:rPr>
            </w:pPr>
            <w:r w:rsidRPr="00D111DA">
              <w:rPr>
                <w:b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A90A15" w:rsidRPr="00D111DA" w:rsidRDefault="00FB59CE" w:rsidP="0073052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A90A15" w:rsidRPr="00D111DA" w:rsidTr="00730527">
        <w:trPr>
          <w:trHeight w:val="680"/>
        </w:trPr>
        <w:tc>
          <w:tcPr>
            <w:tcW w:w="7668" w:type="dxa"/>
            <w:shd w:val="clear" w:color="auto" w:fill="auto"/>
          </w:tcPr>
          <w:p w:rsidR="00A90A15" w:rsidRPr="00D111DA" w:rsidRDefault="00A90A15" w:rsidP="00730527">
            <w:pPr>
              <w:numPr>
                <w:ilvl w:val="0"/>
                <w:numId w:val="1"/>
              </w:numPr>
              <w:spacing w:before="0" w:after="0" w:line="276" w:lineRule="auto"/>
              <w:rPr>
                <w:b/>
              </w:rPr>
            </w:pPr>
            <w:r w:rsidRPr="00D111DA">
              <w:rPr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903" w:type="dxa"/>
            <w:shd w:val="clear" w:color="auto" w:fill="auto"/>
          </w:tcPr>
          <w:p w:rsidR="00A90A15" w:rsidRPr="00D111DA" w:rsidRDefault="00FB59CE" w:rsidP="0073052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A90A15" w:rsidRPr="00D111DA" w:rsidTr="00730527">
        <w:trPr>
          <w:trHeight w:val="680"/>
        </w:trPr>
        <w:tc>
          <w:tcPr>
            <w:tcW w:w="7668" w:type="dxa"/>
            <w:shd w:val="clear" w:color="auto" w:fill="auto"/>
          </w:tcPr>
          <w:p w:rsidR="00A90A15" w:rsidRPr="00D111DA" w:rsidRDefault="00A90A15" w:rsidP="00730527">
            <w:pPr>
              <w:numPr>
                <w:ilvl w:val="0"/>
                <w:numId w:val="1"/>
              </w:numPr>
              <w:spacing w:before="0" w:after="0" w:line="276" w:lineRule="auto"/>
              <w:rPr>
                <w:b/>
              </w:rPr>
            </w:pPr>
            <w:r w:rsidRPr="00D111DA">
              <w:rPr>
                <w:b/>
              </w:rPr>
              <w:t>ВОЗМОЖНОСТИ ИСПОЛЬЗОВАНИЯ ПРОГРАММЫ В ДРУГИХ ПООП</w:t>
            </w:r>
          </w:p>
        </w:tc>
        <w:tc>
          <w:tcPr>
            <w:tcW w:w="1903" w:type="dxa"/>
            <w:shd w:val="clear" w:color="auto" w:fill="auto"/>
          </w:tcPr>
          <w:p w:rsidR="00A90A15" w:rsidRPr="00D111DA" w:rsidRDefault="00FB59CE" w:rsidP="0073052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47E58">
              <w:rPr>
                <w:b/>
              </w:rPr>
              <w:t>1</w:t>
            </w:r>
          </w:p>
        </w:tc>
      </w:tr>
    </w:tbl>
    <w:p w:rsidR="00A90A15" w:rsidRPr="00D111DA" w:rsidRDefault="00A90A15" w:rsidP="00A90A15">
      <w:pPr>
        <w:rPr>
          <w:b/>
          <w:i/>
        </w:rPr>
      </w:pPr>
    </w:p>
    <w:p w:rsidR="00A90A15" w:rsidRPr="00D111DA" w:rsidRDefault="00A90A15" w:rsidP="00A90A15">
      <w:pPr>
        <w:rPr>
          <w:b/>
          <w:bCs/>
          <w:i/>
        </w:rPr>
      </w:pPr>
    </w:p>
    <w:p w:rsidR="00A90A15" w:rsidRPr="00D111DA" w:rsidRDefault="00A90A15" w:rsidP="00A90A15">
      <w:pPr>
        <w:rPr>
          <w:b/>
          <w:i/>
        </w:rPr>
      </w:pPr>
      <w:r w:rsidRPr="00D111DA">
        <w:rPr>
          <w:b/>
          <w:i/>
          <w:u w:val="single"/>
        </w:rPr>
        <w:br w:type="page"/>
      </w:r>
      <w:r w:rsidRPr="00D111DA">
        <w:rPr>
          <w:b/>
          <w:i/>
        </w:rPr>
        <w:t xml:space="preserve">1. ОБЩАЯ ХАРАКТЕРИСТИКА </w:t>
      </w:r>
      <w:r w:rsidR="00D7126D">
        <w:rPr>
          <w:b/>
          <w:i/>
        </w:rPr>
        <w:t xml:space="preserve">РАБОЧЕЙ </w:t>
      </w:r>
      <w:r w:rsidRPr="00D111DA">
        <w:rPr>
          <w:b/>
          <w:i/>
        </w:rPr>
        <w:t>ПРОГРАММЫ УЧЕБНОЙ ДИСЦИПЛИНЫ</w:t>
      </w:r>
    </w:p>
    <w:p w:rsidR="00A90A15" w:rsidRPr="007879D9" w:rsidRDefault="007879D9" w:rsidP="00A90A15">
      <w:pPr>
        <w:rPr>
          <w:b/>
          <w:sz w:val="28"/>
          <w:szCs w:val="28"/>
        </w:rPr>
      </w:pPr>
      <w:r w:rsidRPr="007879D9">
        <w:rPr>
          <w:b/>
          <w:sz w:val="28"/>
          <w:szCs w:val="28"/>
        </w:rPr>
        <w:t>ОП. 08 Безопасность жизнедеятельности</w:t>
      </w:r>
    </w:p>
    <w:p w:rsidR="00A90A15" w:rsidRPr="00D111DA" w:rsidRDefault="00A90A15" w:rsidP="00A90A15">
      <w:pPr>
        <w:rPr>
          <w:b/>
        </w:rPr>
      </w:pPr>
      <w:r w:rsidRPr="00D111DA">
        <w:rPr>
          <w:b/>
        </w:rPr>
        <w:t>1.1. Область применения программы</w:t>
      </w:r>
    </w:p>
    <w:p w:rsidR="00A90A15" w:rsidRDefault="00D7126D" w:rsidP="00A90A15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</w:rPr>
        <w:t>Рабочая п</w:t>
      </w:r>
      <w:r w:rsidR="00A90A15" w:rsidRPr="007F7406">
        <w:rPr>
          <w:color w:val="auto"/>
        </w:rPr>
        <w:t>рограмма учебной дисциплины является частью основной образовательной программы образовательного учреждения</w:t>
      </w:r>
      <w:r w:rsidR="008E3272">
        <w:rPr>
          <w:color w:val="auto"/>
        </w:rPr>
        <w:t xml:space="preserve"> в соответствии с ФГОС СПО 43.01.09</w:t>
      </w:r>
      <w:r w:rsidR="00A90A15" w:rsidRPr="007F7406">
        <w:rPr>
          <w:color w:val="auto"/>
        </w:rPr>
        <w:t xml:space="preserve"> </w:t>
      </w:r>
      <w:r w:rsidR="008E3272">
        <w:rPr>
          <w:color w:val="auto"/>
          <w:sz w:val="23"/>
          <w:szCs w:val="23"/>
        </w:rPr>
        <w:t>Повар, кондитер</w:t>
      </w:r>
    </w:p>
    <w:p w:rsidR="00A90A15" w:rsidRPr="007F7406" w:rsidRDefault="00A90A15" w:rsidP="00A90A15">
      <w:pPr>
        <w:pStyle w:val="Default"/>
        <w:jc w:val="both"/>
        <w:rPr>
          <w:color w:val="auto"/>
        </w:rPr>
      </w:pPr>
    </w:p>
    <w:p w:rsidR="008E3272" w:rsidRDefault="00A90A15" w:rsidP="008E3272">
      <w:pPr>
        <w:rPr>
          <w:b/>
        </w:rPr>
      </w:pPr>
      <w:r w:rsidRPr="00D111DA">
        <w:rPr>
          <w:b/>
        </w:rPr>
        <w:t xml:space="preserve">1.2. Место дисциплины в структуре основной профессиональной образовательной программы: </w:t>
      </w:r>
    </w:p>
    <w:p w:rsidR="00A90A15" w:rsidRPr="008E3272" w:rsidRDefault="00A90A15" w:rsidP="008E3272">
      <w:pPr>
        <w:rPr>
          <w:b/>
        </w:rPr>
      </w:pPr>
      <w:r w:rsidRPr="007F7406">
        <w:t xml:space="preserve">дисциплина относится к общепрофессиональному циклу, связана с освоением профессиональных компетенций по всем профессиональным модулям, входящим в </w:t>
      </w:r>
      <w:r w:rsidR="00D7126D">
        <w:t>профессию</w:t>
      </w:r>
      <w:r w:rsidRPr="007F7406">
        <w:t>.</w:t>
      </w:r>
    </w:p>
    <w:p w:rsidR="00A90A15" w:rsidRPr="007F7406" w:rsidRDefault="00A90A15" w:rsidP="00A90A15">
      <w:pPr>
        <w:jc w:val="both"/>
        <w:rPr>
          <w:b/>
        </w:rPr>
      </w:pPr>
    </w:p>
    <w:p w:rsidR="00A90A15" w:rsidRDefault="00A90A15" w:rsidP="00A90A15">
      <w:pPr>
        <w:rPr>
          <w:b/>
        </w:rPr>
      </w:pPr>
      <w:r w:rsidRPr="00D111DA">
        <w:rPr>
          <w:b/>
        </w:rPr>
        <w:t>1.3. Цель и планируемые результаты освоения дисциплины:</w:t>
      </w:r>
    </w:p>
    <w:p w:rsidR="00A90A15" w:rsidRPr="00D111DA" w:rsidRDefault="00A90A15" w:rsidP="00A90A15">
      <w:r w:rsidRPr="00D111DA">
        <w:t xml:space="preserve">В результате освоения дисциплины обучающийся должен </w:t>
      </w:r>
      <w:r w:rsidRPr="00761306">
        <w:rPr>
          <w:i/>
        </w:rPr>
        <w:t>уметь</w:t>
      </w:r>
      <w:r w:rsidRPr="00D111DA">
        <w:t>:</w:t>
      </w:r>
    </w:p>
    <w:p w:rsidR="00A90A15" w:rsidRPr="00761306" w:rsidRDefault="00A90A15" w:rsidP="00A90A15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:rsidR="00A90A15" w:rsidRPr="00761306" w:rsidRDefault="00A90A15" w:rsidP="00A90A15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использовать средства индивидуальной и коллективной защиты от оружия массового поражения; </w:t>
      </w:r>
    </w:p>
    <w:p w:rsidR="00A90A15" w:rsidRPr="00761306" w:rsidRDefault="00A90A15" w:rsidP="00A90A15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применять первичные средства пожаротушения; </w:t>
      </w:r>
    </w:p>
    <w:p w:rsidR="00A90A15" w:rsidRPr="00761306" w:rsidRDefault="00A90A15" w:rsidP="00A90A15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</w:r>
    </w:p>
    <w:p w:rsidR="00A90A15" w:rsidRPr="00761306" w:rsidRDefault="00A90A15" w:rsidP="00A90A15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</w:r>
    </w:p>
    <w:p w:rsidR="00A90A15" w:rsidRDefault="00A90A15" w:rsidP="00A90A15">
      <w:pPr>
        <w:pStyle w:val="Default"/>
        <w:numPr>
          <w:ilvl w:val="0"/>
          <w:numId w:val="8"/>
        </w:numPr>
        <w:tabs>
          <w:tab w:val="left" w:pos="426"/>
        </w:tabs>
        <w:spacing w:line="276" w:lineRule="auto"/>
        <w:ind w:left="0" w:firstLine="0"/>
        <w:jc w:val="both"/>
        <w:rPr>
          <w:rFonts w:eastAsia="Times New Roman"/>
          <w:sz w:val="23"/>
          <w:szCs w:val="23"/>
          <w:lang w:eastAsia="ru-RU"/>
        </w:rPr>
      </w:pPr>
      <w:r w:rsidRPr="00761306">
        <w:rPr>
          <w:sz w:val="23"/>
          <w:szCs w:val="23"/>
        </w:rPr>
        <w:t xml:space="preserve">оказывать первую помощь </w:t>
      </w:r>
      <w:r w:rsidR="0008612A">
        <w:rPr>
          <w:rFonts w:eastAsia="Times New Roman"/>
          <w:sz w:val="23"/>
          <w:szCs w:val="23"/>
          <w:lang w:eastAsia="ru-RU"/>
        </w:rPr>
        <w:t>пострадавшим</w:t>
      </w:r>
      <w:r w:rsidR="00047E80">
        <w:rPr>
          <w:rFonts w:eastAsia="Times New Roman"/>
          <w:sz w:val="23"/>
          <w:szCs w:val="23"/>
          <w:lang w:eastAsia="ru-RU"/>
        </w:rPr>
        <w:t>.</w:t>
      </w:r>
    </w:p>
    <w:p w:rsidR="0008612A" w:rsidRDefault="0008612A" w:rsidP="0008612A">
      <w:pPr>
        <w:pStyle w:val="Default"/>
        <w:tabs>
          <w:tab w:val="left" w:pos="426"/>
        </w:tabs>
        <w:spacing w:line="276" w:lineRule="auto"/>
        <w:jc w:val="both"/>
        <w:rPr>
          <w:rFonts w:eastAsia="Times New Roman"/>
          <w:sz w:val="23"/>
          <w:szCs w:val="23"/>
          <w:lang w:eastAsia="ru-RU"/>
        </w:rPr>
      </w:pPr>
    </w:p>
    <w:p w:rsidR="00A90A15" w:rsidRPr="00D111DA" w:rsidRDefault="00A90A15" w:rsidP="00A90A15">
      <w:r w:rsidRPr="00D111DA">
        <w:t xml:space="preserve">В результате освоения дисциплины обучающийся должен </w:t>
      </w:r>
      <w:r w:rsidRPr="00761306">
        <w:rPr>
          <w:i/>
        </w:rPr>
        <w:t>знать</w:t>
      </w:r>
      <w:r w:rsidRPr="00D111DA">
        <w:t>: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основы военной службы и обороны государства;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задачи и основные мероприятия гражданской обороны; </w:t>
      </w:r>
    </w:p>
    <w:p w:rsidR="00A90A15" w:rsidRDefault="00A90A15" w:rsidP="00A90A15">
      <w:pPr>
        <w:numPr>
          <w:ilvl w:val="0"/>
          <w:numId w:val="9"/>
        </w:numPr>
        <w:tabs>
          <w:tab w:val="left" w:pos="426"/>
        </w:tabs>
        <w:spacing w:before="0" w:after="0" w:line="276" w:lineRule="auto"/>
        <w:ind w:left="0" w:firstLine="0"/>
        <w:jc w:val="both"/>
      </w:pPr>
      <w:r w:rsidRPr="00761306">
        <w:rPr>
          <w:color w:val="000000"/>
          <w:sz w:val="23"/>
          <w:szCs w:val="23"/>
        </w:rPr>
        <w:t xml:space="preserve">способы защиты населения от оружия массового поражения;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меры пожарной безопасности и правила безопасного поведения при пожарах;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организацию и порядок призыва граждан на военную службу и поступления на нее в добровольном порядке; </w:t>
      </w:r>
    </w:p>
    <w:p w:rsidR="00A90A15" w:rsidRPr="00761306" w:rsidRDefault="00A90A15" w:rsidP="00A90A15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0" w:firstLine="0"/>
        <w:jc w:val="both"/>
        <w:rPr>
          <w:color w:val="000000"/>
          <w:sz w:val="23"/>
          <w:szCs w:val="23"/>
        </w:rPr>
      </w:pPr>
      <w:r w:rsidRPr="00761306">
        <w:rPr>
          <w:color w:val="000000"/>
          <w:sz w:val="23"/>
          <w:szCs w:val="23"/>
        </w:rPr>
        <w:t xml:space="preserve">область применения получаемых профессиональных знаний при исполнении обязанностей военной службы; </w:t>
      </w:r>
    </w:p>
    <w:p w:rsidR="00A90A15" w:rsidRDefault="00A90A15" w:rsidP="00A90A15">
      <w:pPr>
        <w:numPr>
          <w:ilvl w:val="0"/>
          <w:numId w:val="9"/>
        </w:numPr>
        <w:tabs>
          <w:tab w:val="left" w:pos="426"/>
        </w:tabs>
        <w:spacing w:before="0" w:after="0" w:line="276" w:lineRule="auto"/>
        <w:ind w:left="0" w:firstLine="0"/>
        <w:jc w:val="both"/>
      </w:pPr>
      <w:r w:rsidRPr="00761306">
        <w:rPr>
          <w:color w:val="000000"/>
          <w:sz w:val="23"/>
          <w:szCs w:val="23"/>
        </w:rPr>
        <w:t>порядок и правила оказания первой помощи пострадавшим</w:t>
      </w:r>
      <w:r w:rsidR="00CF3993">
        <w:rPr>
          <w:color w:val="000000"/>
          <w:sz w:val="23"/>
          <w:szCs w:val="23"/>
        </w:rPr>
        <w:t>.</w:t>
      </w:r>
    </w:p>
    <w:p w:rsidR="00A90A15" w:rsidRDefault="00A90A15" w:rsidP="00A90A15"/>
    <w:p w:rsidR="00A90A15" w:rsidRPr="00761306" w:rsidRDefault="00A90A15" w:rsidP="00A90A15">
      <w:r w:rsidRPr="00761306">
        <w:t xml:space="preserve">В результате освоения дисциплины обучающийся осваивает </w:t>
      </w:r>
      <w:r w:rsidRPr="00761306">
        <w:rPr>
          <w:i/>
        </w:rPr>
        <w:t>элементы компетенций</w:t>
      </w:r>
      <w:r w:rsidRPr="007613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5"/>
        <w:gridCol w:w="2331"/>
        <w:gridCol w:w="2354"/>
        <w:gridCol w:w="2531"/>
      </w:tblGrid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  <w:vAlign w:val="center"/>
          </w:tcPr>
          <w:p w:rsidR="00A90A15" w:rsidRPr="00DC0D2B" w:rsidRDefault="00A90A15" w:rsidP="00A4690E">
            <w:pPr>
              <w:spacing w:before="0" w:after="0"/>
              <w:jc w:val="center"/>
              <w:rPr>
                <w:b/>
                <w:bCs/>
                <w:sz w:val="22"/>
              </w:rPr>
            </w:pPr>
            <w:r w:rsidRPr="00DC0D2B">
              <w:rPr>
                <w:b/>
                <w:bCs/>
                <w:sz w:val="22"/>
                <w:szCs w:val="22"/>
              </w:rPr>
              <w:t>Общие компетенции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A15" w:rsidRPr="00DC0D2B" w:rsidRDefault="00A90A15" w:rsidP="00A4690E">
            <w:pPr>
              <w:spacing w:before="0" w:after="0"/>
              <w:jc w:val="center"/>
              <w:rPr>
                <w:b/>
                <w:sz w:val="22"/>
              </w:rPr>
            </w:pPr>
            <w:r w:rsidRPr="00DC0D2B">
              <w:rPr>
                <w:b/>
                <w:sz w:val="22"/>
                <w:szCs w:val="22"/>
              </w:rPr>
              <w:t>Дескрипторы сформированности</w:t>
            </w:r>
          </w:p>
          <w:p w:rsidR="00A90A15" w:rsidRPr="00DC0D2B" w:rsidRDefault="00A90A15" w:rsidP="00A4690E">
            <w:pPr>
              <w:spacing w:before="0" w:after="0"/>
              <w:jc w:val="center"/>
              <w:rPr>
                <w:b/>
                <w:bCs/>
                <w:sz w:val="22"/>
              </w:rPr>
            </w:pPr>
            <w:r w:rsidRPr="00DC0D2B">
              <w:rPr>
                <w:b/>
                <w:sz w:val="22"/>
                <w:szCs w:val="22"/>
              </w:rPr>
              <w:t>(действия)</w:t>
            </w:r>
          </w:p>
        </w:tc>
        <w:tc>
          <w:tcPr>
            <w:tcW w:w="1230" w:type="pct"/>
            <w:vAlign w:val="center"/>
          </w:tcPr>
          <w:p w:rsidR="00A90A15" w:rsidRPr="00DC0D2B" w:rsidRDefault="00A90A15" w:rsidP="00A4690E">
            <w:pPr>
              <w:spacing w:before="0" w:after="0"/>
              <w:jc w:val="center"/>
              <w:rPr>
                <w:b/>
                <w:sz w:val="22"/>
              </w:rPr>
            </w:pPr>
            <w:r w:rsidRPr="00DC0D2B"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1322" w:type="pct"/>
            <w:vAlign w:val="center"/>
          </w:tcPr>
          <w:p w:rsidR="00A90A15" w:rsidRPr="00DC0D2B" w:rsidRDefault="00A90A15" w:rsidP="00A4690E">
            <w:pPr>
              <w:spacing w:before="0" w:after="0"/>
              <w:jc w:val="center"/>
              <w:rPr>
                <w:b/>
                <w:sz w:val="22"/>
              </w:rPr>
            </w:pPr>
            <w:r w:rsidRPr="00DC0D2B">
              <w:rPr>
                <w:b/>
                <w:sz w:val="22"/>
                <w:szCs w:val="22"/>
              </w:rPr>
              <w:t>Знать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Cs/>
                <w:sz w:val="22"/>
                <w:szCs w:val="22"/>
              </w:rPr>
            </w:pPr>
            <w:r w:rsidRPr="00DC0D2B">
              <w:rPr>
                <w:iCs/>
                <w:sz w:val="22"/>
                <w:szCs w:val="22"/>
              </w:rPr>
              <w:t>ОК 01.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Выбирать способы решения задач профессиональной деятельности, применительно к различным контекстам.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Распознавание сложных проблемные ситуации в различных контекстах.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Проведение анализа сложных ситуаций при решении задач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Определение этапов решения задачи.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Определение потребности в информации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Осуществление эффективного поиска.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Оценка рисков на каждом шагу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Оценивает плюсы и минусы полученного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результата, своего плана и его реализации, предлагает критерии оценки и рекомендации по улучшению плана.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Анализировать задачу и/или проблему и выделять её составные части;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Правильно выявлять и эффективно искать информацию, необходимую для решения задачи и/или проблемы;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Составить план действия,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Определить необходимые ресурсы;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Владеть актуальными методами работы в профессиональной и смежных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сферах;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Реализовать составленный план;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Оценивать результат и последствия своих действий (самостоятельно или с помощь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Основные источники информации и ресурсы для решения задач и проблем в профессиональном и/или социальном контексте.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Методы работы в профессиональной и смежных сферах.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Структура плана для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решения задач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Порядок оценки результатов решения задач профессиональной деятельности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2.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Проведение анализа полученной информации, выделяет в ней главные аспекты.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Структурировать отобранную информацию в соответствии с параметрами поиска;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Определять задачи поиска информации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Определять необходимые источники информации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Планировать процесс поиска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Структурировать получаемую информацию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Выделять наиболее значимое в перечне информации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Оценивать практическую значимость результатов поиска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Оформлять результаты поиска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Номенклатура информационных источников применяемых 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Приемы структурирования информации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Формат оформления результатов поиска информации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3.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Планировать и реализовывать собственное профессиональное и личностное развитие.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Использование актуальной нормативно-правовой документацию по профессии (специальности)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Применение современной научной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профессиональной терминологии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Определение траектории профессионального развития и самообразования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Определять актуальность нормативно-правовой документации 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Выстраивать траектории профессионального и личностного развития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Содержание актуальной нормативно-правовой документации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Современная научная и профессиональная терминология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Возможные траектории профессионального развития и самообразования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 xml:space="preserve">ОК 4 </w:t>
            </w:r>
            <w:r w:rsidRPr="00DC0D2B">
              <w:rPr>
                <w:sz w:val="22"/>
                <w:szCs w:val="22"/>
              </w:rPr>
              <w:t xml:space="preserve">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Участие в деловом общении для эффективного решения деловых задач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Планирование профессиональной деятельность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Организовывать работу коллектива и команды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Психология коллектива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Психология личности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Основы проектной деятельности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5.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Грамотно устно и письменно излагать свои мысли по профессиональной тематике на государственном языке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Проявление толерантность в рабочем коллективе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Излагать свои мысли на государственном языке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Оформлять документы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Особенности социального и культурного контекста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оформления документов.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6.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Проявлять гражданско-патриотическую позицию, демонстрировать осознанное поведение на основе общечеловеческих ценностей.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Понимать значимость своей профессии (специальности)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Демонстрация поведения на основе общечеловеческих ценностей.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Описывать значимость своей профессии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Презентовать структуру профессиональной деятельности по профессии (специальности)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Сущность гражданско-патриотической позиции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Общечеловеческие ценности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поведения в ходе выполнения профессиональной деятельности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7.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Содействовать сохранению окружающей среды, ресурсосбережению, эффективно действовать в чрезвычайных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ситуациях.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Соблюдение правил экологической безопасности при ведении профессиональной деятельности;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Обеспечивать ресурсосбережение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на рабочем месте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Соблюдать нормы экологической безопасности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Определять направления ресурсосбережения в рамках профессиональной деятельности по профессии (специальности)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экологической безопасности при ведении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Основные ресурсы задействованные 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Пути обеспечения ресурсосбережения.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8.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Сохранение и укрепление здоровья посредством использования средств физической культуры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Поддержание уровня физической подготовленности для успешной реализации профессиональной деятельности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Применять рациональные приемы двигательных функций 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Пользоваться средствами профилактики перенапряжения характерными для данной профессии (специальности)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Роль физической культуры в общекультурном, профессиональном и социальном развитии человека;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Основы здорового образа жизни;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Условия профессиональной деятельности и зоны риска физического здоровья для профессии (специальности)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Средства профилактики перенапряжения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9.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Использовать информационные технологии в профессиональной деятельности.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Применение средств информатизации и информационных технологий для реализации профессиональной деятельности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Применять средства информационных технологий для решения профессиональных задач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Использовать современное программное обеспечение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Современные средства и устройства информатизации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>Порядок их применения и программ</w:t>
            </w:r>
            <w:r w:rsidR="00CF3993">
              <w:rPr>
                <w:sz w:val="22"/>
                <w:szCs w:val="22"/>
              </w:rPr>
              <w:t>ное обеспечение в профессиональ</w:t>
            </w:r>
            <w:r w:rsidRPr="00DC0D2B">
              <w:rPr>
                <w:sz w:val="22"/>
                <w:szCs w:val="22"/>
              </w:rPr>
              <w:t xml:space="preserve">ной деятельности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DC0D2B">
              <w:rPr>
                <w:i/>
                <w:iCs/>
                <w:sz w:val="22"/>
                <w:szCs w:val="22"/>
              </w:rPr>
              <w:t>ОК 10.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Пользоваться профессиональной документацией на государственном и иностранном языке.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Применение в профессиональной деятельности инструкций на государственном и иностранном языке.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Ведение общения на профессиональные темы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Понимать общий смысл четко произнесенных высказываний на известные темы (профессиональные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и бытовые),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понимать тексты на базовые профессиональные темы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участвовать в диалогах на знакомые общие и профессиональные темы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строить простые высказывания о себе и о своей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кратко обосновывать и объяснить свои действия (текущие и планируемые)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писать простые связные сообщения на знакомые или интересующие профессиональные темы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построения простых и сложных предложений на профессиональные темы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основные общеупотребительные глаголы (бытовая и профессиональная лексика)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лексический минимум, относящийся к описанию предметов, средств и процессов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особенности произношения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чтения текстов профессиональной направленности </w:t>
            </w:r>
          </w:p>
        </w:tc>
      </w:tr>
      <w:tr w:rsidR="00A90A15" w:rsidRPr="00DC0D2B" w:rsidTr="00093619">
        <w:trPr>
          <w:trHeight w:val="637"/>
        </w:trPr>
        <w:tc>
          <w:tcPr>
            <w:tcW w:w="1230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>ОК 11.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Планировать предпринимательскую деятельность в профессиональной сфере. </w:t>
            </w:r>
          </w:p>
        </w:tc>
        <w:tc>
          <w:tcPr>
            <w:tcW w:w="1218" w:type="pct"/>
            <w:shd w:val="clear" w:color="auto" w:fill="auto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Определение инвестиционную привлекательность коммерческих идей в рамках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Составлять бизнес план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Презентовать бизнес-идею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Определение источников финансирования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Применение грамотных кредитных продуктов для открытия дела </w:t>
            </w:r>
          </w:p>
        </w:tc>
        <w:tc>
          <w:tcPr>
            <w:tcW w:w="1230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Выявлять достоинства и недостатки коммерческой идеи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Презентовать идеи открытия собственного дела в профессиональной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Оформлять бизнес-план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Рассчитывать размеры выплат по процентным ставкам кредитования </w:t>
            </w:r>
          </w:p>
        </w:tc>
        <w:tc>
          <w:tcPr>
            <w:tcW w:w="1322" w:type="pct"/>
          </w:tcPr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Основы предпринимательской деятельности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Основы финансовой грамотности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Правила разработки бизнес-планов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Порядок выстраивания презентации </w:t>
            </w:r>
          </w:p>
          <w:p w:rsidR="00A90A15" w:rsidRPr="00DC0D2B" w:rsidRDefault="00A90A15" w:rsidP="00A4690E">
            <w:pPr>
              <w:pStyle w:val="Default"/>
              <w:rPr>
                <w:sz w:val="22"/>
                <w:szCs w:val="22"/>
              </w:rPr>
            </w:pPr>
            <w:r w:rsidRPr="00DC0D2B">
              <w:rPr>
                <w:sz w:val="22"/>
                <w:szCs w:val="22"/>
              </w:rPr>
              <w:t xml:space="preserve">Кредитные банковские продукты </w:t>
            </w:r>
          </w:p>
        </w:tc>
      </w:tr>
    </w:tbl>
    <w:p w:rsidR="00A90A15" w:rsidRDefault="00093619" w:rsidP="00093619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Выпускник, освоивший программу СПО по профессии должен обладать </w:t>
      </w:r>
      <w:r w:rsidRPr="00093619">
        <w:rPr>
          <w:rFonts w:eastAsiaTheme="minorHAnsi"/>
          <w:i/>
          <w:lang w:eastAsia="en-US"/>
        </w:rPr>
        <w:t>профессиональными компетенциями</w:t>
      </w:r>
      <w:r>
        <w:rPr>
          <w:rFonts w:eastAsiaTheme="minorHAnsi"/>
          <w:lang w:eastAsia="en-US"/>
        </w:rPr>
        <w:t>:</w:t>
      </w:r>
    </w:p>
    <w:tbl>
      <w:tblPr>
        <w:tblStyle w:val="a8"/>
        <w:tblW w:w="9606" w:type="dxa"/>
        <w:tblLook w:val="04A0"/>
      </w:tblPr>
      <w:tblGrid>
        <w:gridCol w:w="1526"/>
        <w:gridCol w:w="8080"/>
      </w:tblGrid>
      <w:tr w:rsidR="00093619" w:rsidRPr="00015E0A" w:rsidTr="00093619">
        <w:tc>
          <w:tcPr>
            <w:tcW w:w="1526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b/>
                <w:sz w:val="22"/>
                <w:lang w:eastAsia="en-US"/>
              </w:rPr>
            </w:pPr>
            <w:r w:rsidRPr="00015E0A">
              <w:rPr>
                <w:rFonts w:eastAsiaTheme="minorHAnsi"/>
                <w:b/>
                <w:sz w:val="22"/>
                <w:lang w:eastAsia="en-US"/>
              </w:rPr>
              <w:t>Код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b/>
                <w:sz w:val="22"/>
                <w:lang w:eastAsia="en-US"/>
              </w:rPr>
            </w:pPr>
            <w:r w:rsidRPr="00015E0A">
              <w:rPr>
                <w:rFonts w:eastAsiaTheme="minorHAnsi"/>
                <w:b/>
                <w:sz w:val="22"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ВД 1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ПК 1.1.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ВД 2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ПК 2.1.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ВД 3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ПК 3.1.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ВД 4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ПК 4.1.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ВД 5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</w:tr>
      <w:tr w:rsidR="00093619" w:rsidRPr="00015E0A" w:rsidTr="00093619">
        <w:tc>
          <w:tcPr>
            <w:tcW w:w="1526" w:type="dxa"/>
          </w:tcPr>
          <w:p w:rsidR="00093619" w:rsidRPr="00015E0A" w:rsidRDefault="00093619" w:rsidP="00EE0C5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ПК 5.1.</w:t>
            </w:r>
          </w:p>
        </w:tc>
        <w:tc>
          <w:tcPr>
            <w:tcW w:w="8080" w:type="dxa"/>
          </w:tcPr>
          <w:p w:rsidR="00093619" w:rsidRPr="00015E0A" w:rsidRDefault="00093619" w:rsidP="0009361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eastAsiaTheme="minorHAnsi"/>
                <w:sz w:val="22"/>
                <w:lang w:eastAsia="en-US"/>
              </w:rPr>
            </w:pPr>
            <w:r w:rsidRPr="00015E0A">
              <w:rPr>
                <w:rFonts w:eastAsiaTheme="minorHAnsi"/>
                <w:sz w:val="22"/>
                <w:lang w:eastAsia="en-US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</w:tbl>
    <w:p w:rsidR="00A90A15" w:rsidRPr="0023039C" w:rsidRDefault="00A90A15" w:rsidP="00A90A15">
      <w:pPr>
        <w:rPr>
          <w:b/>
        </w:rPr>
      </w:pPr>
      <w:r>
        <w:rPr>
          <w:b/>
        </w:rPr>
        <w:br w:type="page"/>
      </w:r>
      <w:r w:rsidRPr="0023039C">
        <w:rPr>
          <w:b/>
        </w:rPr>
        <w:t>2. СТРУКТУРА И СОДЕРЖАНИЕ УЧЕБНОЙ ДИСЦИПЛИНЫ</w:t>
      </w:r>
    </w:p>
    <w:p w:rsidR="00A90A15" w:rsidRPr="0023039C" w:rsidRDefault="00A90A15" w:rsidP="00A90A15">
      <w:pPr>
        <w:rPr>
          <w:b/>
        </w:rPr>
      </w:pPr>
      <w:r w:rsidRPr="0023039C">
        <w:rPr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pPr>
              <w:rPr>
                <w:b/>
              </w:rPr>
            </w:pPr>
            <w:r w:rsidRPr="0023039C">
              <w:rPr>
                <w:b/>
              </w:rPr>
              <w:t>Вид учебной работы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A90A15" w:rsidP="00A4690E">
            <w:pPr>
              <w:rPr>
                <w:b/>
                <w:iCs/>
              </w:rPr>
            </w:pPr>
            <w:r w:rsidRPr="0023039C">
              <w:rPr>
                <w:b/>
                <w:iCs/>
              </w:rPr>
              <w:t>Объем часов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b/>
              </w:rPr>
            </w:pPr>
            <w:r>
              <w:rPr>
                <w:b/>
              </w:rPr>
              <w:t>Объем образовательной</w:t>
            </w:r>
            <w:r w:rsidR="00A90A15" w:rsidRPr="0023039C">
              <w:rPr>
                <w:b/>
              </w:rPr>
              <w:t xml:space="preserve"> нагрузк</w:t>
            </w:r>
            <w:r>
              <w:rPr>
                <w:b/>
              </w:rPr>
              <w:t>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36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pPr>
              <w:rPr>
                <w:b/>
              </w:rPr>
            </w:pPr>
            <w:r w:rsidRPr="0023039C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b/>
              </w:rPr>
            </w:pPr>
            <w:r>
              <w:rPr>
                <w:b/>
              </w:rPr>
              <w:t>Всего во взаимодействии с преподавателем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36</w:t>
            </w:r>
          </w:p>
        </w:tc>
      </w:tr>
      <w:tr w:rsidR="00A90A15" w:rsidRPr="0023039C" w:rsidTr="00A4690E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A90A15" w:rsidRPr="0023039C" w:rsidRDefault="00A90A15" w:rsidP="00A4690E">
            <w:pPr>
              <w:rPr>
                <w:iCs/>
              </w:rPr>
            </w:pPr>
            <w:r w:rsidRPr="0023039C">
              <w:t>в том числе: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r w:rsidRPr="0023039C">
              <w:t>теоретическое обучение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18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r w:rsidRPr="0023039C">
              <w:t xml:space="preserve">лабораторные занятия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r w:rsidRPr="0023039C">
              <w:t xml:space="preserve">практические занятия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18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r w:rsidRPr="0023039C">
              <w:t xml:space="preserve">курсовая работа (проект)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A90A15" w:rsidRPr="0023039C" w:rsidTr="00A4690E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A90A15" w:rsidRPr="0023039C" w:rsidRDefault="00A90A15" w:rsidP="00A4690E">
            <w:r>
              <w:t>контрольная работа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A90A15" w:rsidRPr="0023039C" w:rsidRDefault="007879D9" w:rsidP="00A4690E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A90A15" w:rsidRPr="0023039C" w:rsidTr="00A4690E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A90A15" w:rsidRPr="0023039C" w:rsidRDefault="00A90A15" w:rsidP="00A4690E">
            <w:pPr>
              <w:rPr>
                <w:b/>
                <w:iCs/>
              </w:rPr>
            </w:pPr>
            <w:r w:rsidRPr="0023039C">
              <w:rPr>
                <w:b/>
                <w:iCs/>
              </w:rPr>
              <w:t>Промежуточная аттестация проводится в форм</w:t>
            </w:r>
            <w:r w:rsidRPr="00D012A6">
              <w:rPr>
                <w:b/>
                <w:iCs/>
              </w:rPr>
              <w:t xml:space="preserve">е </w:t>
            </w:r>
            <w:r w:rsidR="007879D9">
              <w:rPr>
                <w:b/>
                <w:i/>
                <w:iCs/>
              </w:rPr>
              <w:t>экзамена</w:t>
            </w:r>
          </w:p>
        </w:tc>
      </w:tr>
    </w:tbl>
    <w:p w:rsidR="00A90A15" w:rsidRPr="00D111DA" w:rsidRDefault="00A90A15" w:rsidP="00A90A15">
      <w:pPr>
        <w:rPr>
          <w:b/>
          <w:i/>
        </w:rPr>
      </w:pPr>
    </w:p>
    <w:p w:rsidR="00A90A15" w:rsidRPr="00D111DA" w:rsidRDefault="00A90A15" w:rsidP="00A90A15">
      <w:pPr>
        <w:rPr>
          <w:b/>
          <w:i/>
        </w:rPr>
        <w:sectPr w:rsidR="00A90A15" w:rsidRPr="00D111DA" w:rsidSect="00A4690E">
          <w:footerReference w:type="even" r:id="rId10"/>
          <w:footerReference w:type="default" r:id="rId11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A90A15" w:rsidRPr="00D111DA" w:rsidRDefault="00A90A15" w:rsidP="00A90A15">
      <w:pPr>
        <w:rPr>
          <w:b/>
          <w:bCs/>
          <w:i/>
        </w:rPr>
      </w:pPr>
      <w:r w:rsidRPr="00D111DA">
        <w:rPr>
          <w:b/>
          <w:i/>
        </w:rPr>
        <w:t xml:space="preserve">2.2. Тематический план и содержание учебной дисциплины </w:t>
      </w: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3"/>
        <w:gridCol w:w="6629"/>
        <w:gridCol w:w="1351"/>
        <w:gridCol w:w="2460"/>
        <w:gridCol w:w="1730"/>
      </w:tblGrid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  <w:vAlign w:val="center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199" w:type="pct"/>
            <w:shd w:val="clear" w:color="auto" w:fill="auto"/>
            <w:vAlign w:val="center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Объем </w:t>
            </w:r>
            <w:r w:rsidR="00EE0C53">
              <w:rPr>
                <w:b/>
                <w:bCs/>
              </w:rPr>
              <w:t xml:space="preserve">в </w:t>
            </w:r>
            <w:r w:rsidRPr="002F4215">
              <w:rPr>
                <w:b/>
                <w:bCs/>
              </w:rPr>
              <w:t>час</w:t>
            </w:r>
            <w:r w:rsidR="00EE0C53">
              <w:rPr>
                <w:b/>
                <w:bCs/>
              </w:rPr>
              <w:t>ах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Осваиваемые элементы компетенций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1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2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3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  <w:bCs/>
              </w:rPr>
              <w:t>4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  <w:i/>
              </w:rPr>
            </w:pPr>
            <w:r w:rsidRPr="002F4215">
              <w:rPr>
                <w:b/>
                <w:bCs/>
                <w:i/>
              </w:rPr>
              <w:t>Раздел 1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754EBD" w:rsidRDefault="00A90A15" w:rsidP="00A4690E">
            <w:pPr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>Безопасность и защита человека в опасных и чрезвычайных ситуациях.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546DC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A90A15" w:rsidRPr="00754EBD" w:rsidRDefault="00A90A15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 w:rsidRPr="000A7506">
              <w:rPr>
                <w:b/>
                <w:bCs/>
              </w:rPr>
              <w:t>1.1.</w:t>
            </w:r>
          </w:p>
          <w:p w:rsidR="00A90A15" w:rsidRPr="00754EBD" w:rsidRDefault="00A90A15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>Обеспечение устойчивости функционирования объектов экономики.</w:t>
            </w:r>
            <w:r w:rsidRPr="00754EBD">
              <w:rPr>
                <w:rFonts w:eastAsia="Times-Roman"/>
                <w:b/>
                <w:i/>
              </w:rPr>
              <w:t xml:space="preserve"> </w:t>
            </w: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EE0C53" w:rsidRDefault="00EE0C53" w:rsidP="00A4690E">
            <w:pPr>
              <w:spacing w:before="0" w:after="0"/>
              <w:jc w:val="center"/>
              <w:rPr>
                <w:b/>
              </w:rPr>
            </w:pPr>
          </w:p>
          <w:p w:rsidR="00EE0C53" w:rsidRDefault="00EE0C53" w:rsidP="00A4690E">
            <w:pPr>
              <w:spacing w:before="0" w:after="0"/>
              <w:jc w:val="center"/>
              <w:rPr>
                <w:b/>
              </w:rPr>
            </w:pPr>
          </w:p>
          <w:p w:rsidR="00EE0C53" w:rsidRDefault="00EE0C53" w:rsidP="00A4690E">
            <w:pPr>
              <w:spacing w:before="0" w:after="0"/>
              <w:jc w:val="center"/>
              <w:rPr>
                <w:b/>
              </w:rPr>
            </w:pPr>
          </w:p>
          <w:p w:rsidR="00A90A15" w:rsidRPr="002F4215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3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A90A15" w:rsidP="00514601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514601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514601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514601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514601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A90A15" w:rsidRPr="00514601" w:rsidRDefault="00514601" w:rsidP="00514601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 w:rsidRPr="006C3CAD">
              <w:rPr>
                <w:bCs/>
              </w:rPr>
              <w:t xml:space="preserve">Общие понятия об устойчивости объектов экономики в чрезвычайных ситуациях. Основные мероприятия, обеспечивающие повышение устойчивости объектов экономики. Обеспечение </w:t>
            </w:r>
            <w:r w:rsidRPr="006C3CAD">
              <w:t xml:space="preserve"> надежной защиты рабочих и служащих, повышение надежности инженерно-технического комплекса, обеспечение надежности и оперативности управления производством, подготовка объектов к переводу на аварийный режим работы, подготовка к восстановлению нарушенного производства.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 w:rsidRPr="002F4215">
              <w:t>2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455C17">
        <w:trPr>
          <w:trHeight w:val="518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EE0C53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Тематика практических занятий и лабораторных работ</w:t>
            </w:r>
          </w:p>
          <w:p w:rsidR="00EE0C53" w:rsidRPr="00754EBD" w:rsidRDefault="00EE0C53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816" w:type="pct"/>
            <w:shd w:val="clear" w:color="auto" w:fill="auto"/>
          </w:tcPr>
          <w:p w:rsidR="00A90A15" w:rsidRPr="002F4215" w:rsidRDefault="00455C17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455C17" w:rsidP="00A4690E">
            <w:pPr>
              <w:spacing w:before="0" w:after="0"/>
              <w:rPr>
                <w:b/>
                <w:bCs/>
              </w:rPr>
            </w:pPr>
            <w:r w:rsidRPr="006C3CAD">
              <w:rPr>
                <w:bCs/>
              </w:rPr>
              <w:t xml:space="preserve">Обеспечение </w:t>
            </w:r>
            <w:r w:rsidRPr="006C3CAD">
              <w:t xml:space="preserve"> надежной защиты рабочих и служащих, повышение надежности инженерно-технического комплекса, обеспечение надежности и оперативности управления производством, подготовка объектов к переводу на аварийный режим работы, подготовка к восстановлению нарушенного производства.</w:t>
            </w:r>
          </w:p>
          <w:p w:rsidR="00455C17" w:rsidRPr="002F4215" w:rsidRDefault="00455C17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  <w:r w:rsidRPr="00754EBD">
              <w:rPr>
                <w:rFonts w:eastAsia="Times-Roman"/>
                <w:b/>
                <w:i/>
              </w:rPr>
              <w:t>Тема</w:t>
            </w:r>
            <w:r>
              <w:rPr>
                <w:rFonts w:eastAsia="Times-Roman"/>
                <w:b/>
                <w:i/>
              </w:rPr>
              <w:t xml:space="preserve"> </w:t>
            </w:r>
            <w:r w:rsidRPr="000A7506">
              <w:rPr>
                <w:rFonts w:eastAsia="Times-Roman"/>
                <w:b/>
              </w:rPr>
              <w:t>1.2.</w:t>
            </w:r>
            <w:r w:rsidRPr="00754EBD">
              <w:rPr>
                <w:rFonts w:eastAsia="Times-Roman"/>
                <w:b/>
                <w:i/>
              </w:rPr>
              <w:t xml:space="preserve"> Прогнозирование развития событий и оценки последствий при техногенных чрезвычайных ситуациях и стихийных явлениях.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EA28A3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455C17" w:rsidRDefault="00455C17" w:rsidP="00A4690E">
            <w:pPr>
              <w:spacing w:before="0" w:after="0"/>
              <w:jc w:val="center"/>
              <w:rPr>
                <w:b/>
              </w:rPr>
            </w:pPr>
          </w:p>
          <w:p w:rsidR="00455C17" w:rsidRDefault="00455C17" w:rsidP="00A4690E">
            <w:pPr>
              <w:spacing w:before="0" w:after="0"/>
              <w:jc w:val="center"/>
              <w:rPr>
                <w:b/>
              </w:rPr>
            </w:pPr>
          </w:p>
          <w:p w:rsidR="00455C17" w:rsidRDefault="00455C17" w:rsidP="00A4690E">
            <w:pPr>
              <w:spacing w:before="0" w:after="0"/>
              <w:jc w:val="center"/>
              <w:rPr>
                <w:b/>
              </w:rPr>
            </w:pPr>
          </w:p>
          <w:p w:rsidR="00455C17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 w:rsidRPr="006C3CAD">
              <w:t>Прогнозирование чрезвычайных ситуаций. Теоретические основы прогнозирования чрезвычайных ситуаций. Прогнозирование природных и техногенных катастроф. Порядок выявления и оценки обстановки.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 w:rsidRPr="002F4215">
              <w:t>2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Default="00A90A15" w:rsidP="00A4690E">
            <w:pPr>
              <w:spacing w:before="0" w:after="0"/>
              <w:jc w:val="both"/>
              <w:rPr>
                <w:bCs/>
              </w:rPr>
            </w:pPr>
            <w:r w:rsidRPr="006C3CAD">
              <w:rPr>
                <w:bCs/>
              </w:rPr>
              <w:t>Организация и проведение мероприятий по защите работающих и населения от негативных воздействий чрезвычайных ситуаций.</w:t>
            </w:r>
          </w:p>
          <w:p w:rsidR="00455C17" w:rsidRDefault="00455C17" w:rsidP="00A4690E">
            <w:pPr>
              <w:spacing w:before="0" w:after="0"/>
              <w:jc w:val="both"/>
              <w:rPr>
                <w:bCs/>
              </w:rPr>
            </w:pPr>
          </w:p>
          <w:p w:rsidR="00455C17" w:rsidRPr="002F4215" w:rsidRDefault="00455C17" w:rsidP="00A4690E">
            <w:pPr>
              <w:spacing w:before="0" w:after="0"/>
              <w:jc w:val="both"/>
              <w:rPr>
                <w:b/>
              </w:rPr>
            </w:pPr>
          </w:p>
        </w:tc>
        <w:tc>
          <w:tcPr>
            <w:tcW w:w="816" w:type="pct"/>
            <w:shd w:val="clear" w:color="auto" w:fill="auto"/>
          </w:tcPr>
          <w:p w:rsidR="00A90A15" w:rsidRPr="002F4215" w:rsidRDefault="00EA28A3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 w:rsidRPr="000A7506">
              <w:rPr>
                <w:b/>
                <w:bCs/>
              </w:rPr>
              <w:t>1.3.</w:t>
            </w:r>
            <w:r w:rsidRPr="00754EBD">
              <w:rPr>
                <w:rFonts w:eastAsia="Times-Roman"/>
                <w:b/>
                <w:i/>
              </w:rPr>
              <w:t xml:space="preserve"> </w:t>
            </w:r>
          </w:p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rFonts w:eastAsia="Times-Roman"/>
                <w:b/>
                <w:i/>
              </w:rPr>
              <w:t>Противодействие терроризму как серьезной угрозе национальной безопасности России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1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 w:rsidRPr="006C3CAD">
              <w:t>Обеспечение национальной безопасности Российской Федерации. Национальные интересы России. Основные угрозы национальной безопасности Российской Федерации. Терроризм как серьезная угроза национальной безопасности России.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 w:rsidRPr="002F4215">
              <w:t>2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754EBD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8A3" w:rsidRPr="00455C17" w:rsidRDefault="00EA28A3" w:rsidP="00EA28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</w:rPr>
            </w:pPr>
            <w:r w:rsidRPr="00455C17">
              <w:rPr>
                <w:b/>
                <w:bCs/>
              </w:rPr>
              <w:t>VІ семестр.</w:t>
            </w:r>
          </w:p>
          <w:p w:rsidR="00A90A15" w:rsidRPr="000A7506" w:rsidRDefault="00A90A15" w:rsidP="00A4690E">
            <w:pPr>
              <w:spacing w:before="0" w:after="0"/>
              <w:rPr>
                <w:b/>
                <w:bCs/>
              </w:rPr>
            </w:pPr>
            <w:r w:rsidRPr="000A7506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</w:p>
        </w:tc>
        <w:tc>
          <w:tcPr>
            <w:tcW w:w="2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8A3" w:rsidRPr="00EA28A3" w:rsidRDefault="00EA28A3" w:rsidP="00A4690E">
            <w:pPr>
              <w:spacing w:before="0" w:after="0"/>
              <w:rPr>
                <w:rFonts w:eastAsia="Times-Roman"/>
                <w:b/>
                <w:sz w:val="28"/>
                <w:szCs w:val="28"/>
              </w:rPr>
            </w:pPr>
          </w:p>
          <w:p w:rsidR="00A90A15" w:rsidRPr="000A7506" w:rsidRDefault="00A90A15" w:rsidP="00A4690E">
            <w:pPr>
              <w:spacing w:before="0" w:after="0"/>
              <w:rPr>
                <w:b/>
                <w:bCs/>
              </w:rPr>
            </w:pPr>
            <w:r w:rsidRPr="00EA28A3">
              <w:rPr>
                <w:rFonts w:eastAsia="Times-Roman"/>
                <w:b/>
                <w:sz w:val="28"/>
                <w:szCs w:val="28"/>
              </w:rPr>
              <w:t>Потенциальные опасности и их последствия</w:t>
            </w:r>
            <w:r>
              <w:rPr>
                <w:rFonts w:eastAsia="Times-Roman"/>
                <w:b/>
              </w:rPr>
              <w:t>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A15" w:rsidRPr="000A7506" w:rsidRDefault="00A90A15" w:rsidP="00A4690E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A15" w:rsidRPr="000A7506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6C3CA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</w:rPr>
            </w:pPr>
            <w:r w:rsidRPr="000A7506">
              <w:rPr>
                <w:b/>
                <w:bCs/>
                <w:i/>
              </w:rPr>
              <w:t>Тема</w:t>
            </w:r>
            <w:r w:rsidRPr="006C3CAD">
              <w:rPr>
                <w:b/>
                <w:bCs/>
              </w:rPr>
              <w:t xml:space="preserve"> 2.1.</w:t>
            </w:r>
          </w:p>
          <w:p w:rsidR="00514601" w:rsidRPr="000A7506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0A7506">
              <w:rPr>
                <w:rFonts w:eastAsia="Times-Roman"/>
                <w:b/>
                <w:i/>
              </w:rPr>
              <w:t>Основные виды потенциальных опасностей  и их последствия в профессиональной деятельности и быту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EA28A3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Cs/>
              </w:rPr>
            </w:pPr>
            <w:r w:rsidRPr="006C3CAD">
              <w:rPr>
                <w:bCs/>
              </w:rPr>
              <w:t>Тепловой удар. Солнечный удар. Ожоги. Отморожения и замерзание. Поражения электрическим током и молнией. Отравления. Инфекционные заболевания.</w:t>
            </w:r>
            <w:r>
              <w:rPr>
                <w:bCs/>
              </w:rPr>
              <w:t xml:space="preserve"> Последствия в профессиональной деятельности и быту.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Pr="00754EBD" w:rsidRDefault="00A90A15" w:rsidP="00A4690E">
            <w:pPr>
              <w:spacing w:before="0" w:after="0"/>
              <w:jc w:val="both"/>
              <w:rPr>
                <w:b/>
                <w:bCs/>
              </w:rPr>
            </w:pPr>
            <w:r w:rsidRPr="006C3CAD">
              <w:rPr>
                <w:bCs/>
              </w:rPr>
              <w:t>Профилактические меры для снижения уровня опасностей различного вида и их последствий в профессиональной деятельности и быту.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8D4E32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0A7506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3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6C3CAD">
              <w:rPr>
                <w:rFonts w:eastAsia="Times-Roman"/>
                <w:b/>
              </w:rPr>
              <w:t>Основы военной службы и обороны государства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1F0C88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D4E32">
              <w:rPr>
                <w:b/>
              </w:rPr>
              <w:t>0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6C3CA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</w:rPr>
            </w:pPr>
            <w:r w:rsidRPr="008D1CAE">
              <w:rPr>
                <w:b/>
                <w:bCs/>
                <w:i/>
              </w:rPr>
              <w:t>Тема</w:t>
            </w:r>
            <w:r w:rsidRPr="006C3CAD">
              <w:rPr>
                <w:b/>
                <w:bCs/>
              </w:rPr>
              <w:t xml:space="preserve"> 3.1.</w:t>
            </w:r>
          </w:p>
          <w:p w:rsidR="00514601" w:rsidRPr="000A7506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8D1CAE">
              <w:rPr>
                <w:b/>
                <w:bCs/>
                <w:i/>
              </w:rPr>
              <w:t>Основы обороны государства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514601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6C3CAD">
              <w:t>Военная доктрина Российской Федерации. Обеспечение военной безопасности Российской Федерации, военная организация государства, руководство военной организацией государства.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 w:rsidRPr="002F4215">
              <w:t>2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6C3CAD">
              <w:t>Вооруженные силы Российской Федерации – основа обороны Российской Федерации. Виды Вооруженных Сил, рода войск и их предназначение. Функции и основные задачи современных Вооруженных  Сил России, их роль в системе обеспечения национальной безопасности страны. Другие войска, их состав и предназначение.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</w:pPr>
            <w:r>
              <w:t>2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Pr="00754EBD" w:rsidRDefault="00A90A15" w:rsidP="00A4690E">
            <w:pPr>
              <w:spacing w:before="0" w:after="0"/>
              <w:jc w:val="both"/>
              <w:rPr>
                <w:b/>
                <w:bCs/>
              </w:rPr>
            </w:pPr>
            <w:r w:rsidRPr="006C3CAD">
              <w:t>Виды и рода Вооруженных Сил Российской Федерации, их предназначение и особенности прохождения службы.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8D4E32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6C3CA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</w:rPr>
            </w:pPr>
            <w:r w:rsidRPr="008D1CAE">
              <w:rPr>
                <w:b/>
                <w:bCs/>
                <w:i/>
              </w:rPr>
              <w:t>Тема</w:t>
            </w:r>
            <w:r w:rsidRPr="006C3CAD">
              <w:rPr>
                <w:b/>
                <w:bCs/>
              </w:rPr>
              <w:t xml:space="preserve"> 3.</w:t>
            </w:r>
            <w:r>
              <w:rPr>
                <w:b/>
                <w:bCs/>
              </w:rPr>
              <w:t>2</w:t>
            </w:r>
            <w:r w:rsidRPr="006C3CAD">
              <w:rPr>
                <w:b/>
                <w:bCs/>
              </w:rPr>
              <w:t>.</w:t>
            </w:r>
          </w:p>
          <w:p w:rsidR="00514601" w:rsidRPr="009F20A0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9F20A0">
              <w:rPr>
                <w:b/>
                <w:bCs/>
                <w:i/>
              </w:rPr>
              <w:t>Военная служба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EA28A3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Default="00EA28A3" w:rsidP="00A4690E">
            <w:pPr>
              <w:spacing w:before="0" w:after="0"/>
              <w:jc w:val="center"/>
              <w:rPr>
                <w:b/>
              </w:rPr>
            </w:pPr>
          </w:p>
          <w:p w:rsidR="00EA28A3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6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6C3CAD">
              <w:t>Правовые основы военной службы. Воинская обязанность, ее основные составляющие. Прохождение военной службы по призыву и контракту.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6C3CAD">
              <w:t>Требования воинской деятельности, предъявляемые к физическим, психологическим и профессиональным качествам военнослужащего. Общие должностные и специальные обязанности военнослужащих. Воинская дисциплина, ее сущность и значение. Уголовная ответственность военнослужащих за преступления против военной службы.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6C3CAD"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</w:t>
            </w:r>
            <w:r>
              <w:t>ьности, родственные профессиям С</w:t>
            </w:r>
            <w:r w:rsidRPr="006C3CAD">
              <w:t>ПО.</w:t>
            </w:r>
          </w:p>
        </w:tc>
        <w:tc>
          <w:tcPr>
            <w:tcW w:w="448" w:type="pct"/>
            <w:shd w:val="clear" w:color="auto" w:fill="auto"/>
          </w:tcPr>
          <w:p w:rsidR="00A90A15" w:rsidRDefault="00A90A15" w:rsidP="00A4690E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6C3CAD">
              <w:t>Область применения получаемых профессиональных знаний при исполнении обязанностей военной службы.</w:t>
            </w:r>
          </w:p>
        </w:tc>
        <w:tc>
          <w:tcPr>
            <w:tcW w:w="448" w:type="pct"/>
            <w:shd w:val="clear" w:color="auto" w:fill="auto"/>
          </w:tcPr>
          <w:p w:rsidR="00A90A15" w:rsidRDefault="00A90A15" w:rsidP="00A4690E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Pr="006C3CAD" w:rsidRDefault="00A90A15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</w:pPr>
            <w:r w:rsidRPr="006C3CAD">
              <w:rPr>
                <w:bCs/>
              </w:rPr>
              <w:t>1</w:t>
            </w:r>
            <w:r>
              <w:rPr>
                <w:bCs/>
              </w:rPr>
              <w:t xml:space="preserve">. </w:t>
            </w:r>
            <w:r w:rsidRPr="006C3CAD">
              <w:t>Определение правовой основы военной службы в Конституции Российской Федерации, в федеральных законах «Об обороне», «О воинской обязанности и военной службе».</w:t>
            </w:r>
          </w:p>
          <w:p w:rsidR="00A90A15" w:rsidRPr="006C3CAD" w:rsidRDefault="00A90A15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</w:pPr>
            <w:r w:rsidRPr="006C3CAD">
              <w:rPr>
                <w:bCs/>
              </w:rPr>
              <w:t>2</w:t>
            </w:r>
            <w:r>
              <w:rPr>
                <w:bCs/>
              </w:rPr>
              <w:t xml:space="preserve">. </w:t>
            </w:r>
            <w:r w:rsidRPr="006C3CAD">
              <w:t>Права и свободы военнослужащего. Льготы, предоставляемые военнослужащему.</w:t>
            </w:r>
          </w:p>
          <w:p w:rsidR="00A90A15" w:rsidRPr="00754EBD" w:rsidRDefault="00A90A15" w:rsidP="00A4690E">
            <w:pPr>
              <w:spacing w:before="0" w:after="0"/>
              <w:jc w:val="both"/>
              <w:rPr>
                <w:b/>
                <w:bCs/>
              </w:rPr>
            </w:pPr>
            <w:r w:rsidRPr="006C3CAD">
              <w:rPr>
                <w:bCs/>
              </w:rPr>
              <w:t>3</w:t>
            </w:r>
            <w:r>
              <w:rPr>
                <w:bCs/>
              </w:rPr>
              <w:t xml:space="preserve">. </w:t>
            </w:r>
            <w:r w:rsidRPr="006C3CAD">
              <w:t>Правила приема в военные образовательные учреждения профессионального образования гражданской молодежи.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8D4E32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0A7506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4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6C3CAD">
              <w:rPr>
                <w:rFonts w:eastAsia="Times-Roman"/>
                <w:b/>
              </w:rPr>
              <w:t>Задачи и основные мероприятия гражданской обороны</w:t>
            </w:r>
          </w:p>
        </w:tc>
        <w:tc>
          <w:tcPr>
            <w:tcW w:w="816" w:type="pct"/>
            <w:shd w:val="clear" w:color="auto" w:fill="auto"/>
          </w:tcPr>
          <w:p w:rsidR="00A90A15" w:rsidRDefault="000B13EE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A7506">
              <w:rPr>
                <w:b/>
                <w:bCs/>
              </w:rPr>
              <w:t>.1.</w:t>
            </w:r>
          </w:p>
          <w:p w:rsidR="00514601" w:rsidRPr="00D62DDC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D62DDC">
              <w:rPr>
                <w:b/>
                <w:i/>
              </w:rPr>
              <w:t>Гражданская оборона, ее структура и задачи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Pr="002F4215" w:rsidRDefault="00514601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sz w:val="22"/>
              </w:rPr>
            </w:pPr>
            <w:r w:rsidRPr="00514601">
              <w:rPr>
                <w:sz w:val="22"/>
              </w:rPr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sz w:val="22"/>
                <w:lang w:eastAsia="en-US"/>
              </w:rPr>
            </w:pPr>
            <w:r w:rsidRPr="00514601">
              <w:rPr>
                <w:rFonts w:eastAsiaTheme="minorHAnsi"/>
                <w:iCs/>
                <w:sz w:val="22"/>
                <w:lang w:eastAsia="en-US"/>
              </w:rPr>
              <w:t>ПК 1.1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sz w:val="22"/>
                <w:lang w:eastAsia="en-US"/>
              </w:rPr>
            </w:pPr>
            <w:r w:rsidRPr="00514601">
              <w:rPr>
                <w:rFonts w:eastAsiaTheme="minorHAnsi"/>
                <w:iCs/>
                <w:sz w:val="22"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sz w:val="22"/>
                <w:lang w:eastAsia="en-US"/>
              </w:rPr>
            </w:pPr>
            <w:r w:rsidRPr="00514601">
              <w:rPr>
                <w:rFonts w:eastAsiaTheme="minorHAnsi"/>
                <w:iCs/>
                <w:sz w:val="22"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sz w:val="22"/>
                <w:lang w:eastAsia="en-US"/>
              </w:rPr>
            </w:pPr>
            <w:r w:rsidRPr="00514601">
              <w:rPr>
                <w:rFonts w:eastAsiaTheme="minorHAnsi"/>
                <w:iCs/>
                <w:sz w:val="22"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  <w:rPr>
                <w:sz w:val="22"/>
              </w:rPr>
            </w:pPr>
            <w:r w:rsidRPr="00514601">
              <w:rPr>
                <w:rFonts w:eastAsiaTheme="minorHAnsi"/>
                <w:iCs/>
                <w:sz w:val="22"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 w:rsidRPr="006C3CAD">
              <w:t>Гражданская оборона, ее структура и задачи по защите населения от опасностей, возникающих при ведении или вследствие этих действий.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754EBD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</w:rPr>
            </w:pPr>
            <w:r w:rsidRPr="002F4215"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A7506">
              <w:rPr>
                <w:b/>
                <w:bCs/>
              </w:rPr>
              <w:t>.</w:t>
            </w:r>
            <w:r>
              <w:rPr>
                <w:b/>
                <w:bCs/>
              </w:rPr>
              <w:t>2</w:t>
            </w:r>
            <w:r w:rsidRPr="000A7506">
              <w:rPr>
                <w:b/>
                <w:bCs/>
              </w:rPr>
              <w:t>.</w:t>
            </w:r>
          </w:p>
          <w:p w:rsidR="00514601" w:rsidRPr="00BD2134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BD2134">
              <w:rPr>
                <w:rFonts w:eastAsia="Times-Roman"/>
                <w:b/>
                <w:i/>
              </w:rPr>
              <w:t>Защита  населения от оружия массового поражения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0B13EE" w:rsidRPr="002F4215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6C3CAD">
              <w:t>Основные принципы и нормативно-правовая база защиты населения от чрезвычайных ситуаций. Деятельность государства в области защиты населения от чрезвычайных ситуаций. Федеральные законы и другие нормативно-правовые акты Российской Федерации в области безопасности жизнедеятельности.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A90A15" w:rsidRDefault="00A90A15" w:rsidP="00A4690E">
            <w:pPr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6C3CAD">
              <w:t>Инженерная защита населения от чрезвычайных ситуаций. Порядок использования инженерных сооружений для защиты населения от чрезвычайных ситуаций.</w:t>
            </w:r>
          </w:p>
        </w:tc>
        <w:tc>
          <w:tcPr>
            <w:tcW w:w="448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0B13EE" w:rsidRDefault="00A90A15" w:rsidP="000B13E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Pr="006C3CAD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</w:pPr>
            <w:r>
              <w:rPr>
                <w:bCs/>
              </w:rPr>
              <w:t>1</w:t>
            </w:r>
            <w:r w:rsidR="00A90A15">
              <w:rPr>
                <w:bCs/>
              </w:rPr>
              <w:t xml:space="preserve">. </w:t>
            </w:r>
            <w:r w:rsidR="00A90A15" w:rsidRPr="006C3CAD">
              <w:t>Планирование и организационные вопросы выполнения эвакуационных мероприятий.</w:t>
            </w:r>
            <w:r>
              <w:t xml:space="preserve"> </w:t>
            </w:r>
            <w:r w:rsidR="00A90A15" w:rsidRPr="006C3CAD">
              <w:t>Организация получения и использования средств индивидуальной защиты в чрезвычайных ситуациях.</w:t>
            </w:r>
          </w:p>
          <w:p w:rsidR="00A90A15" w:rsidRPr="00754EBD" w:rsidRDefault="000B13EE" w:rsidP="00A4690E">
            <w:pPr>
              <w:spacing w:before="0" w:after="0"/>
              <w:rPr>
                <w:b/>
                <w:bCs/>
              </w:rPr>
            </w:pPr>
            <w:r>
              <w:rPr>
                <w:bCs/>
              </w:rPr>
              <w:t>2</w:t>
            </w:r>
            <w:r w:rsidR="00A90A15">
              <w:rPr>
                <w:bCs/>
              </w:rPr>
              <w:t>.</w:t>
            </w:r>
            <w:r w:rsidR="00A90A15" w:rsidRPr="006C3CAD">
              <w:t>Отработка навыков в планировании и организации аварийно-спасательных работ и выполнении неотложных работ при ликвидации чрезвычайных ситуаций природного и техногенного характера.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0B13EE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0B13EE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455C17" w:rsidRDefault="00455C17" w:rsidP="00A4690E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VІІ семестр.</w:t>
            </w:r>
          </w:p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Раздел 5.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6C3CAD">
              <w:rPr>
                <w:rFonts w:eastAsia="Times-Roman"/>
                <w:b/>
              </w:rPr>
              <w:t>Меры пожарной безопасности и правила безопасного поведения при пожарах</w:t>
            </w:r>
          </w:p>
        </w:tc>
        <w:tc>
          <w:tcPr>
            <w:tcW w:w="816" w:type="pct"/>
            <w:shd w:val="clear" w:color="auto" w:fill="auto"/>
          </w:tcPr>
          <w:p w:rsidR="00A90A15" w:rsidRDefault="008D4E32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A7506">
              <w:rPr>
                <w:b/>
                <w:bCs/>
              </w:rPr>
              <w:t>.1.</w:t>
            </w:r>
          </w:p>
          <w:p w:rsidR="00514601" w:rsidRPr="00942BE1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942BE1">
              <w:rPr>
                <w:b/>
                <w:bCs/>
                <w:i/>
              </w:rPr>
              <w:t>Пожарная безопасность. Правила безопасного поведения при пожарах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455C17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455C17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455C17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</w:p>
          <w:p w:rsidR="00455C17" w:rsidRPr="002F4215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514601" w:rsidRPr="00514601" w:rsidRDefault="00514601" w:rsidP="00EE0C53">
            <w:pPr>
              <w:spacing w:before="0" w:after="0"/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514601" w:rsidRPr="006C3CA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both"/>
              <w:rPr>
                <w:bCs/>
              </w:rPr>
            </w:pPr>
            <w:r w:rsidRPr="006C3CAD">
              <w:rPr>
                <w:bCs/>
              </w:rPr>
              <w:t>Государственный пожарный надзор. Причины пожара. Основные принципы тушения пожара.  Основные средства пожаротушения. Правила пожарной безопасности.</w:t>
            </w:r>
          </w:p>
          <w:p w:rsidR="00514601" w:rsidRPr="002F4215" w:rsidRDefault="00514601" w:rsidP="00455C17">
            <w:pPr>
              <w:spacing w:before="0" w:after="0"/>
              <w:rPr>
                <w:bCs/>
              </w:rPr>
            </w:pPr>
            <w:r w:rsidRPr="006C3CAD">
              <w:rPr>
                <w:bCs/>
              </w:rPr>
              <w:t xml:space="preserve">Основные правила пожарной безопасности дома.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514601" w:rsidRPr="002F4215" w:rsidRDefault="00514601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90A15" w:rsidRPr="00754EBD" w:rsidRDefault="00455C17" w:rsidP="00A4690E">
            <w:pPr>
              <w:spacing w:before="0" w:after="0"/>
              <w:rPr>
                <w:b/>
                <w:bCs/>
              </w:rPr>
            </w:pPr>
            <w:r w:rsidRPr="006C3CAD">
              <w:rPr>
                <w:bCs/>
              </w:rPr>
              <w:t xml:space="preserve">Правила поведения при пожаре. Приемы тушения пожара. </w:t>
            </w:r>
            <w:r w:rsidR="00A90A15" w:rsidRPr="006C3CAD">
              <w:rPr>
                <w:bCs/>
              </w:rPr>
              <w:t>Применение первичных средств пожаротушения.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455C17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816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jc w:val="center"/>
              <w:rPr>
                <w:b/>
                <w:bCs/>
              </w:rPr>
            </w:pPr>
            <w:r w:rsidRPr="002F4215">
              <w:rPr>
                <w:b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4690E" w:rsidRPr="002F4215" w:rsidTr="00FB67DE">
        <w:trPr>
          <w:trHeight w:val="20"/>
        </w:trPr>
        <w:tc>
          <w:tcPr>
            <w:tcW w:w="963" w:type="pct"/>
            <w:shd w:val="clear" w:color="auto" w:fill="auto"/>
          </w:tcPr>
          <w:p w:rsidR="00A4690E" w:rsidRPr="002F4215" w:rsidRDefault="00A4690E" w:rsidP="00A4690E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Раздел 6.</w:t>
            </w:r>
          </w:p>
        </w:tc>
        <w:tc>
          <w:tcPr>
            <w:tcW w:w="2647" w:type="pct"/>
            <w:gridSpan w:val="2"/>
            <w:shd w:val="clear" w:color="auto" w:fill="auto"/>
          </w:tcPr>
          <w:p w:rsidR="00A4690E" w:rsidRPr="002F4215" w:rsidRDefault="00A4690E" w:rsidP="00A4690E">
            <w:pPr>
              <w:spacing w:before="0" w:after="0"/>
              <w:rPr>
                <w:b/>
                <w:bCs/>
              </w:rPr>
            </w:pPr>
            <w:r w:rsidRPr="00586F79">
              <w:rPr>
                <w:b/>
              </w:rPr>
              <w:t>Основы оказания первой медицинской помощи</w:t>
            </w:r>
          </w:p>
        </w:tc>
        <w:tc>
          <w:tcPr>
            <w:tcW w:w="816" w:type="pct"/>
            <w:shd w:val="clear" w:color="auto" w:fill="auto"/>
          </w:tcPr>
          <w:p w:rsidR="00A4690E" w:rsidRPr="002F4215" w:rsidRDefault="00455C17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4" w:type="pct"/>
            <w:shd w:val="clear" w:color="auto" w:fill="auto"/>
          </w:tcPr>
          <w:p w:rsidR="00A4690E" w:rsidRPr="002F4215" w:rsidRDefault="00A4690E" w:rsidP="00A4690E">
            <w:pPr>
              <w:spacing w:before="0" w:after="0"/>
              <w:rPr>
                <w:b/>
              </w:rPr>
            </w:pPr>
          </w:p>
        </w:tc>
      </w:tr>
      <w:tr w:rsidR="00514601" w:rsidRPr="002F4215" w:rsidTr="00FB67DE">
        <w:trPr>
          <w:trHeight w:val="20"/>
        </w:trPr>
        <w:tc>
          <w:tcPr>
            <w:tcW w:w="963" w:type="pct"/>
            <w:vMerge w:val="restart"/>
            <w:shd w:val="clear" w:color="auto" w:fill="auto"/>
          </w:tcPr>
          <w:p w:rsidR="00514601" w:rsidRPr="00754EBD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 w:rsidRPr="00754EBD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A7506">
              <w:rPr>
                <w:b/>
                <w:bCs/>
              </w:rPr>
              <w:t>.1.</w:t>
            </w:r>
          </w:p>
          <w:p w:rsidR="00514601" w:rsidRDefault="00514601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  <w:r w:rsidRPr="00E3794A">
              <w:rPr>
                <w:rFonts w:eastAsia="Times-Roman"/>
                <w:b/>
                <w:i/>
              </w:rPr>
              <w:t>Порядок и правила оказания первой помощи пострадавшим</w:t>
            </w: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Times-Roman"/>
                <w:b/>
                <w:i/>
              </w:rPr>
            </w:pPr>
          </w:p>
          <w:p w:rsidR="000B13EE" w:rsidRPr="00E3794A" w:rsidRDefault="000B13EE" w:rsidP="00A46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b/>
                <w:bCs/>
                <w:i/>
              </w:rPr>
            </w:pPr>
            <w:r>
              <w:rPr>
                <w:rFonts w:eastAsia="Times-Roman"/>
                <w:b/>
                <w:i/>
              </w:rPr>
              <w:t xml:space="preserve">Промежуточная аттестация </w:t>
            </w:r>
          </w:p>
        </w:tc>
        <w:tc>
          <w:tcPr>
            <w:tcW w:w="2199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48" w:type="pct"/>
            <w:shd w:val="clear" w:color="auto" w:fill="auto"/>
          </w:tcPr>
          <w:p w:rsidR="00514601" w:rsidRPr="002F4215" w:rsidRDefault="00514601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>Уровень освоения</w:t>
            </w:r>
          </w:p>
        </w:tc>
        <w:tc>
          <w:tcPr>
            <w:tcW w:w="816" w:type="pct"/>
            <w:vMerge w:val="restart"/>
            <w:shd w:val="clear" w:color="auto" w:fill="auto"/>
          </w:tcPr>
          <w:p w:rsidR="00514601" w:rsidRPr="002F4215" w:rsidRDefault="00455C17" w:rsidP="00A4690E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74" w:type="pct"/>
            <w:vMerge w:val="restart"/>
            <w:shd w:val="clear" w:color="auto" w:fill="auto"/>
          </w:tcPr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</w:pPr>
            <w:r w:rsidRPr="00514601">
              <w:t>ОК 1-11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1.1</w:t>
            </w:r>
          </w:p>
          <w:p w:rsidR="00514601" w:rsidRPr="00514601" w:rsidRDefault="00514601" w:rsidP="00EE0C53">
            <w:pPr>
              <w:autoSpaceDE w:val="0"/>
              <w:autoSpaceDN w:val="0"/>
              <w:adjustRightInd w:val="0"/>
            </w:pPr>
            <w:r w:rsidRPr="00514601">
              <w:rPr>
                <w:rFonts w:eastAsiaTheme="minorHAnsi"/>
                <w:iCs/>
                <w:lang w:eastAsia="en-US"/>
              </w:rPr>
              <w:t>ПК 2.1</w:t>
            </w:r>
          </w:p>
        </w:tc>
      </w:tr>
      <w:tr w:rsidR="00EA28A3" w:rsidRPr="002F4215" w:rsidTr="00EA28A3">
        <w:trPr>
          <w:trHeight w:val="2"/>
        </w:trPr>
        <w:tc>
          <w:tcPr>
            <w:tcW w:w="963" w:type="pct"/>
            <w:vMerge/>
            <w:shd w:val="clear" w:color="auto" w:fill="auto"/>
          </w:tcPr>
          <w:p w:rsidR="00EA28A3" w:rsidRPr="002F4215" w:rsidRDefault="00EA28A3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vMerge w:val="restart"/>
            <w:shd w:val="clear" w:color="auto" w:fill="auto"/>
          </w:tcPr>
          <w:p w:rsidR="00EA28A3" w:rsidRPr="002F4215" w:rsidRDefault="00EA28A3" w:rsidP="00A4690E">
            <w:pPr>
              <w:spacing w:before="0" w:after="0"/>
              <w:jc w:val="both"/>
              <w:rPr>
                <w:bCs/>
              </w:rPr>
            </w:pPr>
            <w:r>
              <w:t xml:space="preserve">1. </w:t>
            </w:r>
            <w:r w:rsidRPr="006C3CAD">
              <w:t>Правовые основы оказания первой медицинской помощи. Ситуации, при которых человек нуждается в оказании  первой медицинской помощи. Первая медицинская помощь при ранениях. Виды ран и общие правила оказания первой медицинской помощи.</w:t>
            </w:r>
          </w:p>
        </w:tc>
        <w:tc>
          <w:tcPr>
            <w:tcW w:w="448" w:type="pct"/>
            <w:shd w:val="clear" w:color="auto" w:fill="auto"/>
          </w:tcPr>
          <w:p w:rsidR="00EA28A3" w:rsidRPr="002F4215" w:rsidRDefault="00EA28A3" w:rsidP="00A4690E">
            <w:pPr>
              <w:spacing w:before="0" w:after="0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EA28A3" w:rsidRPr="002F4215" w:rsidRDefault="00EA28A3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EA28A3" w:rsidRPr="002F4215" w:rsidRDefault="00EA28A3" w:rsidP="00A4690E">
            <w:pPr>
              <w:spacing w:before="0" w:after="0"/>
              <w:rPr>
                <w:b/>
                <w:bCs/>
              </w:rPr>
            </w:pPr>
          </w:p>
        </w:tc>
      </w:tr>
      <w:tr w:rsidR="00EA28A3" w:rsidRPr="002F4215" w:rsidTr="00FB67DE">
        <w:trPr>
          <w:trHeight w:val="1362"/>
        </w:trPr>
        <w:tc>
          <w:tcPr>
            <w:tcW w:w="963" w:type="pct"/>
            <w:vMerge/>
            <w:shd w:val="clear" w:color="auto" w:fill="auto"/>
          </w:tcPr>
          <w:p w:rsidR="00EA28A3" w:rsidRPr="002F4215" w:rsidRDefault="00EA28A3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vMerge/>
            <w:shd w:val="clear" w:color="auto" w:fill="auto"/>
          </w:tcPr>
          <w:p w:rsidR="00EA28A3" w:rsidRDefault="00EA28A3" w:rsidP="00A4690E">
            <w:pPr>
              <w:spacing w:before="0" w:after="0"/>
              <w:jc w:val="both"/>
            </w:pPr>
          </w:p>
        </w:tc>
        <w:tc>
          <w:tcPr>
            <w:tcW w:w="448" w:type="pct"/>
            <w:shd w:val="clear" w:color="auto" w:fill="auto"/>
          </w:tcPr>
          <w:p w:rsidR="00EA28A3" w:rsidRDefault="00EA28A3" w:rsidP="00A4690E">
            <w:pPr>
              <w:jc w:val="center"/>
            </w:pPr>
          </w:p>
        </w:tc>
        <w:tc>
          <w:tcPr>
            <w:tcW w:w="816" w:type="pct"/>
            <w:vMerge w:val="restart"/>
            <w:shd w:val="clear" w:color="auto" w:fill="auto"/>
          </w:tcPr>
          <w:p w:rsidR="00EA28A3" w:rsidRPr="002F4215" w:rsidRDefault="00EA28A3" w:rsidP="00A4690E">
            <w:pPr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 w:val="restart"/>
            <w:shd w:val="clear" w:color="auto" w:fill="auto"/>
          </w:tcPr>
          <w:p w:rsidR="00EA28A3" w:rsidRPr="00514601" w:rsidRDefault="00EA28A3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3.1</w:t>
            </w:r>
          </w:p>
          <w:p w:rsidR="00EA28A3" w:rsidRPr="00514601" w:rsidRDefault="00EA28A3" w:rsidP="00EE0C53">
            <w:pPr>
              <w:autoSpaceDE w:val="0"/>
              <w:autoSpaceDN w:val="0"/>
              <w:adjustRightInd w:val="0"/>
              <w:spacing w:before="0" w:after="0"/>
              <w:rPr>
                <w:rFonts w:eastAsiaTheme="minorHAnsi"/>
                <w:iCs/>
                <w:lang w:eastAsia="en-US"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4.1</w:t>
            </w:r>
          </w:p>
          <w:p w:rsidR="00EA28A3" w:rsidRPr="002F4215" w:rsidRDefault="00EA28A3" w:rsidP="00EE0C53">
            <w:pPr>
              <w:rPr>
                <w:b/>
                <w:bCs/>
              </w:rPr>
            </w:pPr>
            <w:r w:rsidRPr="00514601">
              <w:rPr>
                <w:rFonts w:eastAsiaTheme="minorHAnsi"/>
                <w:iCs/>
                <w:lang w:eastAsia="en-US"/>
              </w:rPr>
              <w:t>ПК 5.1</w:t>
            </w:r>
          </w:p>
        </w:tc>
      </w:tr>
      <w:tr w:rsidR="000D67B2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0D67B2" w:rsidRPr="002F4215" w:rsidRDefault="000D67B2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99" w:type="pct"/>
            <w:shd w:val="clear" w:color="auto" w:fill="auto"/>
          </w:tcPr>
          <w:p w:rsidR="000D67B2" w:rsidRDefault="000D67B2" w:rsidP="00A4690E">
            <w:pPr>
              <w:spacing w:before="0" w:after="0"/>
              <w:jc w:val="both"/>
            </w:pPr>
            <w:r>
              <w:t xml:space="preserve">2. </w:t>
            </w:r>
            <w:r w:rsidRPr="006C3CAD">
              <w:t>Первая медицинская помощь при травмах.</w:t>
            </w:r>
          </w:p>
        </w:tc>
        <w:tc>
          <w:tcPr>
            <w:tcW w:w="448" w:type="pct"/>
            <w:shd w:val="clear" w:color="auto" w:fill="auto"/>
          </w:tcPr>
          <w:p w:rsidR="000D67B2" w:rsidRPr="002F4215" w:rsidRDefault="000D67B2" w:rsidP="00A4690E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816" w:type="pct"/>
            <w:vMerge/>
            <w:shd w:val="clear" w:color="auto" w:fill="auto"/>
          </w:tcPr>
          <w:p w:rsidR="000D67B2" w:rsidRPr="002F4215" w:rsidRDefault="000D67B2" w:rsidP="00A4690E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574" w:type="pct"/>
            <w:vMerge/>
            <w:shd w:val="clear" w:color="auto" w:fill="auto"/>
          </w:tcPr>
          <w:p w:rsidR="000D67B2" w:rsidRPr="002F4215" w:rsidRDefault="000D67B2" w:rsidP="00A4690E">
            <w:pPr>
              <w:spacing w:before="0" w:after="0"/>
              <w:rPr>
                <w:b/>
                <w:bCs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963" w:type="pct"/>
            <w:vMerge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647" w:type="pct"/>
            <w:gridSpan w:val="2"/>
            <w:shd w:val="clear" w:color="auto" w:fill="auto"/>
          </w:tcPr>
          <w:p w:rsidR="00A90A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</w:rPr>
              <w:t xml:space="preserve">Тематика практических занятий и лабораторных работ </w:t>
            </w:r>
          </w:p>
          <w:p w:rsidR="00A4690E" w:rsidRDefault="00A4690E" w:rsidP="00A4690E">
            <w:pPr>
              <w:spacing w:before="0" w:after="0"/>
            </w:pPr>
            <w:r w:rsidRPr="006C3CAD">
              <w:t>Отработка навыков оказания первой медицинской помощи при кровотечениях,  травмах опорно-двигательного аппарата,  ожогах.</w:t>
            </w:r>
          </w:p>
          <w:p w:rsidR="000B13EE" w:rsidRDefault="000B13EE" w:rsidP="00A4690E">
            <w:pPr>
              <w:spacing w:before="0" w:after="0"/>
            </w:pPr>
          </w:p>
          <w:p w:rsidR="000B13EE" w:rsidRPr="00754EBD" w:rsidRDefault="000B13EE" w:rsidP="00A4690E">
            <w:pPr>
              <w:spacing w:before="0" w:after="0"/>
              <w:rPr>
                <w:b/>
                <w:bCs/>
              </w:rPr>
            </w:pPr>
            <w:r>
              <w:t>Дифференцированный зачет</w:t>
            </w:r>
          </w:p>
        </w:tc>
        <w:tc>
          <w:tcPr>
            <w:tcW w:w="816" w:type="pct"/>
            <w:shd w:val="clear" w:color="auto" w:fill="auto"/>
          </w:tcPr>
          <w:p w:rsidR="00A90A15" w:rsidRDefault="00EA28A3" w:rsidP="00EA28A3">
            <w:pPr>
              <w:spacing w:before="0" w:after="0"/>
              <w:rPr>
                <w:b/>
              </w:rPr>
            </w:pPr>
            <w:r>
              <w:rPr>
                <w:b/>
              </w:rPr>
              <w:t xml:space="preserve">                4</w:t>
            </w:r>
          </w:p>
          <w:p w:rsidR="000B13EE" w:rsidRDefault="000B13EE" w:rsidP="00EA28A3">
            <w:pPr>
              <w:spacing w:before="0" w:after="0"/>
              <w:rPr>
                <w:b/>
              </w:rPr>
            </w:pPr>
          </w:p>
          <w:p w:rsidR="000B13EE" w:rsidRDefault="000B13EE" w:rsidP="00EA28A3">
            <w:pPr>
              <w:spacing w:before="0" w:after="0"/>
              <w:rPr>
                <w:b/>
              </w:rPr>
            </w:pPr>
          </w:p>
          <w:p w:rsidR="000B13EE" w:rsidRDefault="000B13EE" w:rsidP="00EA28A3">
            <w:pPr>
              <w:spacing w:before="0" w:after="0"/>
              <w:rPr>
                <w:b/>
              </w:rPr>
            </w:pPr>
          </w:p>
          <w:p w:rsidR="000B13EE" w:rsidRPr="002F4215" w:rsidRDefault="000B13EE" w:rsidP="00EA28A3">
            <w:pPr>
              <w:spacing w:before="0" w:after="0"/>
              <w:rPr>
                <w:b/>
              </w:rPr>
            </w:pPr>
            <w:r>
              <w:rPr>
                <w:b/>
              </w:rPr>
              <w:t xml:space="preserve">                 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</w:rPr>
            </w:pPr>
          </w:p>
        </w:tc>
      </w:tr>
      <w:tr w:rsidR="00A90A15" w:rsidRPr="002F4215" w:rsidTr="00FB67DE">
        <w:trPr>
          <w:trHeight w:val="20"/>
        </w:trPr>
        <w:tc>
          <w:tcPr>
            <w:tcW w:w="3610" w:type="pct"/>
            <w:gridSpan w:val="3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  <w:r w:rsidRPr="002F4215">
              <w:rPr>
                <w:b/>
                <w:bCs/>
                <w:i/>
              </w:rPr>
              <w:t>Всего: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90A15" w:rsidRPr="002F4215" w:rsidRDefault="007879D9" w:rsidP="00A4690E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74" w:type="pct"/>
            <w:shd w:val="clear" w:color="auto" w:fill="auto"/>
          </w:tcPr>
          <w:p w:rsidR="00A90A15" w:rsidRPr="002F4215" w:rsidRDefault="00A90A15" w:rsidP="00A4690E">
            <w:pPr>
              <w:spacing w:before="0" w:after="0"/>
              <w:rPr>
                <w:b/>
                <w:bCs/>
              </w:rPr>
            </w:pPr>
          </w:p>
        </w:tc>
      </w:tr>
    </w:tbl>
    <w:p w:rsidR="00A90A15" w:rsidRPr="009B5CE8" w:rsidRDefault="00A90A15" w:rsidP="00A90A15">
      <w:pPr>
        <w:rPr>
          <w:b/>
          <w:i/>
        </w:rPr>
      </w:pPr>
      <w:r w:rsidRPr="009B5CE8">
        <w:rPr>
          <w:b/>
          <w:i/>
        </w:rPr>
        <w:t>Для характеристики уровня освоения учебного материала используются следующие обозначения:</w:t>
      </w:r>
    </w:p>
    <w:p w:rsidR="00A90A15" w:rsidRPr="009B5CE8" w:rsidRDefault="00A90A15" w:rsidP="00A90A15">
      <w:pPr>
        <w:rPr>
          <w:i/>
        </w:rPr>
      </w:pPr>
      <w:r w:rsidRPr="009B5CE8">
        <w:rPr>
          <w:i/>
        </w:rPr>
        <w:t xml:space="preserve">1 – ознакомительный (воспроизведение информации, узнавание (распознавание), объяснение ранее изученных объектов, свойств и т.п.); </w:t>
      </w:r>
    </w:p>
    <w:p w:rsidR="00A90A15" w:rsidRPr="009B5CE8" w:rsidRDefault="00A90A15" w:rsidP="00A90A15">
      <w:pPr>
        <w:rPr>
          <w:i/>
        </w:rPr>
      </w:pPr>
      <w:r w:rsidRPr="009B5CE8">
        <w:rPr>
          <w:i/>
        </w:rPr>
        <w:t xml:space="preserve">2 – репродуктивный (выполнение деятельности по образцу, инструкции или под руководством); </w:t>
      </w:r>
    </w:p>
    <w:p w:rsidR="00A90A15" w:rsidRPr="009B5CE8" w:rsidRDefault="00A90A15" w:rsidP="00A90A15">
      <w:pPr>
        <w:rPr>
          <w:i/>
        </w:rPr>
      </w:pPr>
      <w:r w:rsidRPr="009B5CE8">
        <w:rPr>
          <w:i/>
        </w:rPr>
        <w:t>3 – продуктивный (самостоятельное планирование и выполнение деятельности, решение проблемных задач).</w:t>
      </w:r>
    </w:p>
    <w:p w:rsidR="00A90A15" w:rsidRPr="009B5CE8" w:rsidRDefault="00A90A15" w:rsidP="00A90A15">
      <w:pPr>
        <w:rPr>
          <w:i/>
        </w:rPr>
        <w:sectPr w:rsidR="00A90A15" w:rsidRPr="009B5CE8" w:rsidSect="00A4690E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90A15" w:rsidRPr="00D350CA" w:rsidRDefault="00A90A15" w:rsidP="00A90A15">
      <w:pPr>
        <w:rPr>
          <w:b/>
          <w:i/>
        </w:rPr>
      </w:pPr>
      <w:r w:rsidRPr="00D350CA">
        <w:rPr>
          <w:b/>
          <w:i/>
        </w:rPr>
        <w:t xml:space="preserve">3. УСЛОВИЯ РЕАЛИЗАЦИИ ПРОГРАММЫ </w:t>
      </w:r>
    </w:p>
    <w:p w:rsidR="00A90A15" w:rsidRPr="00D350CA" w:rsidRDefault="00A90A15" w:rsidP="00A90A15">
      <w:pPr>
        <w:rPr>
          <w:b/>
          <w:bCs/>
          <w:i/>
        </w:rPr>
      </w:pPr>
      <w:r w:rsidRPr="00D350CA">
        <w:rPr>
          <w:b/>
          <w:bCs/>
          <w:i/>
        </w:rPr>
        <w:t>3.1. Материально-техническое обеспечение</w:t>
      </w:r>
    </w:p>
    <w:p w:rsidR="00B74BB2" w:rsidRPr="00D350CA" w:rsidRDefault="00EE0C53" w:rsidP="00B74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bCs/>
        </w:rPr>
      </w:pPr>
      <w:r>
        <w:rPr>
          <w:bCs/>
        </w:rPr>
        <w:t>Для реализации</w:t>
      </w:r>
      <w:r w:rsidR="00B74BB2" w:rsidRPr="00D350CA">
        <w:rPr>
          <w:bCs/>
        </w:rPr>
        <w:t xml:space="preserve"> программы дисциплины </w:t>
      </w:r>
      <w:r>
        <w:t>имеется учебный кабинет</w:t>
      </w:r>
      <w:r w:rsidR="00B74BB2" w:rsidRPr="00D350CA">
        <w:rPr>
          <w:bCs/>
        </w:rPr>
        <w:t xml:space="preserve"> </w:t>
      </w:r>
      <w:r>
        <w:t>«Основы безопасности жизнедеятельности и охраны</w:t>
      </w:r>
      <w:r w:rsidR="00B74BB2" w:rsidRPr="00D350CA">
        <w:t xml:space="preserve"> труда»</w:t>
      </w:r>
      <w:r w:rsidR="00B74BB2" w:rsidRPr="00D350CA">
        <w:rPr>
          <w:bCs/>
        </w:rPr>
        <w:t>.</w:t>
      </w:r>
    </w:p>
    <w:p w:rsidR="00B74BB2" w:rsidRPr="00D350CA" w:rsidRDefault="00B74BB2" w:rsidP="00B74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bCs/>
          <w:i/>
        </w:rPr>
      </w:pPr>
    </w:p>
    <w:p w:rsidR="00B74BB2" w:rsidRPr="00D350CA" w:rsidRDefault="00B74BB2" w:rsidP="00B74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bCs/>
        </w:rPr>
      </w:pPr>
      <w:r w:rsidRPr="00D350CA">
        <w:rPr>
          <w:bCs/>
        </w:rPr>
        <w:t xml:space="preserve">Оборудование учебного кабинета: </w:t>
      </w:r>
    </w:p>
    <w:p w:rsidR="00B74BB2" w:rsidRPr="00D350CA" w:rsidRDefault="00B74BB2" w:rsidP="00B74BB2">
      <w:pPr>
        <w:pStyle w:val="Default"/>
        <w:spacing w:line="276" w:lineRule="auto"/>
        <w:ind w:left="280" w:hanging="280"/>
        <w:jc w:val="both"/>
      </w:pPr>
      <w:r w:rsidRPr="00D350CA">
        <w:t xml:space="preserve">-посадочные места по количеству обучающихся; </w:t>
      </w:r>
    </w:p>
    <w:p w:rsidR="00B74BB2" w:rsidRPr="00D350CA" w:rsidRDefault="00B74BB2" w:rsidP="00B74BB2">
      <w:pPr>
        <w:pStyle w:val="Default"/>
        <w:spacing w:line="276" w:lineRule="auto"/>
        <w:ind w:left="280" w:hanging="280"/>
        <w:jc w:val="both"/>
      </w:pPr>
      <w:r w:rsidRPr="00D350CA">
        <w:t xml:space="preserve">-рабочее место преподавателя; </w:t>
      </w:r>
    </w:p>
    <w:p w:rsidR="00B74BB2" w:rsidRPr="00D350CA" w:rsidRDefault="00B74BB2" w:rsidP="00291978">
      <w:pPr>
        <w:pStyle w:val="Default"/>
        <w:spacing w:line="276" w:lineRule="auto"/>
        <w:jc w:val="both"/>
      </w:pPr>
      <w:r w:rsidRPr="00D350CA">
        <w:t>- мед</w:t>
      </w:r>
      <w:r w:rsidR="00291978">
        <w:t xml:space="preserve">ицинские аптечки, </w:t>
      </w:r>
      <w:r w:rsidRPr="00D350CA">
        <w:t xml:space="preserve">жгуты кровооостанавливающие; </w:t>
      </w:r>
    </w:p>
    <w:p w:rsidR="00B74BB2" w:rsidRPr="00D350CA" w:rsidRDefault="00291978" w:rsidP="00B74BB2">
      <w:pPr>
        <w:pStyle w:val="Default"/>
        <w:spacing w:line="276" w:lineRule="auto"/>
        <w:ind w:left="280" w:hanging="280"/>
        <w:jc w:val="both"/>
      </w:pPr>
      <w:r>
        <w:t>-огнетушители порошковые</w:t>
      </w:r>
      <w:r w:rsidR="00B74BB2" w:rsidRPr="00D350CA">
        <w:t>;</w:t>
      </w:r>
    </w:p>
    <w:p w:rsidR="00B74BB2" w:rsidRPr="00D350CA" w:rsidRDefault="00B74BB2" w:rsidP="00B74BB2">
      <w:pPr>
        <w:pStyle w:val="Default"/>
        <w:spacing w:line="276" w:lineRule="auto"/>
        <w:ind w:left="280" w:hanging="280"/>
        <w:jc w:val="both"/>
      </w:pPr>
      <w:r w:rsidRPr="00D350CA">
        <w:rPr>
          <w:bCs/>
        </w:rPr>
        <w:t>-комплект учебно-наглядных пособий</w:t>
      </w:r>
      <w:r w:rsidRPr="00D350CA">
        <w:t xml:space="preserve">. </w:t>
      </w:r>
    </w:p>
    <w:p w:rsidR="00B74BB2" w:rsidRPr="00D350CA" w:rsidRDefault="00B74BB2" w:rsidP="00B74BB2">
      <w:pPr>
        <w:pStyle w:val="Default"/>
        <w:spacing w:line="276" w:lineRule="auto"/>
        <w:ind w:left="280" w:hanging="280"/>
        <w:jc w:val="both"/>
      </w:pPr>
    </w:p>
    <w:p w:rsidR="00B74BB2" w:rsidRPr="00D350CA" w:rsidRDefault="00B74BB2" w:rsidP="00B74BB2">
      <w:pPr>
        <w:pStyle w:val="Default"/>
        <w:spacing w:line="276" w:lineRule="auto"/>
        <w:ind w:left="280" w:hanging="280"/>
        <w:jc w:val="both"/>
        <w:rPr>
          <w:bCs/>
        </w:rPr>
      </w:pPr>
      <w:r w:rsidRPr="00D350CA">
        <w:rPr>
          <w:bCs/>
        </w:rPr>
        <w:t xml:space="preserve">Технические средства обучения: </w:t>
      </w:r>
    </w:p>
    <w:p w:rsidR="00B74BB2" w:rsidRPr="00D350CA" w:rsidRDefault="00291978" w:rsidP="00B74BB2">
      <w:pPr>
        <w:pStyle w:val="2"/>
        <w:tabs>
          <w:tab w:val="left" w:pos="540"/>
        </w:tabs>
        <w:spacing w:after="0" w:line="276" w:lineRule="auto"/>
        <w:jc w:val="both"/>
      </w:pPr>
      <w:r>
        <w:t>- компьютер,</w:t>
      </w:r>
      <w:r w:rsidR="00B74BB2" w:rsidRPr="00D350CA">
        <w:rPr>
          <w:color w:val="76923C"/>
        </w:rPr>
        <w:t xml:space="preserve"> </w:t>
      </w:r>
      <w:r w:rsidR="00B74BB2" w:rsidRPr="00D350CA">
        <w:t>экран,  монитор, мультимедиапроектор;</w:t>
      </w:r>
    </w:p>
    <w:p w:rsidR="00B74BB2" w:rsidRPr="00D350CA" w:rsidRDefault="00B74BB2" w:rsidP="00B74BB2">
      <w:pPr>
        <w:pStyle w:val="2"/>
        <w:tabs>
          <w:tab w:val="left" w:pos="540"/>
        </w:tabs>
        <w:spacing w:after="0" w:line="276" w:lineRule="auto"/>
        <w:jc w:val="both"/>
      </w:pPr>
      <w:r w:rsidRPr="00D350CA">
        <w:t>-комплект учебно-методической документации;</w:t>
      </w:r>
    </w:p>
    <w:p w:rsidR="00A90A15" w:rsidRPr="00D350CA" w:rsidRDefault="00A90A15" w:rsidP="00A90A15">
      <w:pPr>
        <w:rPr>
          <w:b/>
          <w:bCs/>
          <w:i/>
        </w:rPr>
      </w:pPr>
    </w:p>
    <w:p w:rsidR="00A90A15" w:rsidRPr="00D350CA" w:rsidRDefault="00A90A15" w:rsidP="00A90A15">
      <w:pPr>
        <w:rPr>
          <w:b/>
          <w:i/>
        </w:rPr>
      </w:pPr>
      <w:r w:rsidRPr="00D350CA">
        <w:rPr>
          <w:b/>
          <w:i/>
        </w:rPr>
        <w:t>3.2. Информационное обеспечение обучения</w:t>
      </w:r>
    </w:p>
    <w:p w:rsidR="00D350CA" w:rsidRDefault="00D350CA" w:rsidP="00D35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</w:rPr>
      </w:pPr>
      <w:r w:rsidRPr="00D350CA">
        <w:rPr>
          <w:b/>
          <w:bCs/>
          <w:color w:val="000000"/>
        </w:rPr>
        <w:t>Основная литература</w:t>
      </w:r>
    </w:p>
    <w:p w:rsidR="00EE0C53" w:rsidRDefault="00EE0C53" w:rsidP="00EE0C53">
      <w:pPr>
        <w:numPr>
          <w:ilvl w:val="0"/>
          <w:numId w:val="14"/>
        </w:numPr>
        <w:spacing w:before="0" w:after="0" w:line="276" w:lineRule="auto"/>
        <w:jc w:val="both"/>
      </w:pPr>
      <w:r>
        <w:t>Основы безопасности жизнедеятельности. 10 класс: учебник для общеобразоват.организаций: базовый уровень / А.Т. Смирнов, Б.О.Хренников; - 2-е издание. - М., 2015. - 351с.</w:t>
      </w:r>
      <w:r w:rsidRPr="0042282C">
        <w:t xml:space="preserve"> </w:t>
      </w:r>
    </w:p>
    <w:p w:rsidR="00EE0C53" w:rsidRDefault="00EE0C53" w:rsidP="00EE0C53">
      <w:pPr>
        <w:numPr>
          <w:ilvl w:val="0"/>
          <w:numId w:val="14"/>
        </w:numPr>
        <w:spacing w:before="0" w:after="0" w:line="276" w:lineRule="auto"/>
        <w:jc w:val="both"/>
      </w:pPr>
      <w:r w:rsidRPr="0042282C">
        <w:t>Белов, С.В. Безопасность жизнедеятельности и защита окружающей среды (Техносферная Безопасность): Учебник / С.В. Белов. - Люберцы: Юрайт, 2016. - 702 c.</w:t>
      </w:r>
      <w:r>
        <w:t xml:space="preserve"> (Электронный вариант).</w:t>
      </w:r>
    </w:p>
    <w:p w:rsidR="00EE0C53" w:rsidRDefault="00EE0C53" w:rsidP="00EE0C53">
      <w:pPr>
        <w:spacing w:line="276" w:lineRule="auto"/>
      </w:pPr>
      <w:r>
        <w:t>3. Микрюков, В.Ю. Безопасность жизнедеятельности: Учебник / В</w:t>
      </w:r>
      <w:r w:rsidR="000B13EE">
        <w:t>.Ю. Микрюков. - М.: КноРус, 2016</w:t>
      </w:r>
      <w:r>
        <w:t>. - 288 c. (Электронный вариант).</w:t>
      </w:r>
    </w:p>
    <w:p w:rsidR="00EE0C53" w:rsidRDefault="00EE0C53" w:rsidP="00EE0C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EE0C53" w:rsidRDefault="00EE0C53" w:rsidP="00EE0C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</w:rPr>
      </w:pPr>
      <w:r>
        <w:t xml:space="preserve"> </w:t>
      </w:r>
      <w:r>
        <w:rPr>
          <w:b/>
          <w:bCs/>
        </w:rPr>
        <w:t xml:space="preserve">Дополнительные источники: </w:t>
      </w:r>
    </w:p>
    <w:p w:rsidR="00EE0C53" w:rsidRDefault="00EE0C53" w:rsidP="00EE0C53">
      <w:pPr>
        <w:widowControl w:val="0"/>
        <w:numPr>
          <w:ilvl w:val="0"/>
          <w:numId w:val="13"/>
        </w:numPr>
        <w:tabs>
          <w:tab w:val="left" w:pos="2050"/>
          <w:tab w:val="left" w:pos="2966"/>
          <w:tab w:val="left" w:pos="3882"/>
          <w:tab w:val="left" w:pos="4798"/>
          <w:tab w:val="left" w:pos="5714"/>
          <w:tab w:val="left" w:pos="6630"/>
          <w:tab w:val="left" w:pos="7546"/>
          <w:tab w:val="left" w:pos="8462"/>
          <w:tab w:val="left" w:pos="9378"/>
          <w:tab w:val="left" w:pos="10294"/>
          <w:tab w:val="left" w:pos="11210"/>
          <w:tab w:val="left" w:pos="12126"/>
          <w:tab w:val="left" w:pos="13042"/>
          <w:tab w:val="left" w:pos="13958"/>
          <w:tab w:val="left" w:pos="14874"/>
          <w:tab w:val="left" w:pos="15790"/>
        </w:tabs>
        <w:spacing w:before="0" w:after="0" w:line="360" w:lineRule="auto"/>
        <w:jc w:val="both"/>
      </w:pPr>
      <w:r w:rsidRPr="00D350CA">
        <w:t>Конституция РФ</w:t>
      </w:r>
      <w:r>
        <w:t xml:space="preserve"> .</w:t>
      </w:r>
    </w:p>
    <w:p w:rsidR="00EE0C53" w:rsidRDefault="00EE0C53" w:rsidP="00EE0C53">
      <w:pPr>
        <w:widowControl w:val="0"/>
        <w:numPr>
          <w:ilvl w:val="0"/>
          <w:numId w:val="13"/>
        </w:numPr>
        <w:tabs>
          <w:tab w:val="left" w:pos="2050"/>
          <w:tab w:val="left" w:pos="2966"/>
          <w:tab w:val="left" w:pos="3882"/>
          <w:tab w:val="left" w:pos="4798"/>
          <w:tab w:val="left" w:pos="5714"/>
          <w:tab w:val="left" w:pos="6630"/>
          <w:tab w:val="left" w:pos="7546"/>
          <w:tab w:val="left" w:pos="8462"/>
          <w:tab w:val="left" w:pos="9378"/>
          <w:tab w:val="left" w:pos="10294"/>
          <w:tab w:val="left" w:pos="11210"/>
          <w:tab w:val="left" w:pos="12126"/>
          <w:tab w:val="left" w:pos="13042"/>
          <w:tab w:val="left" w:pos="13958"/>
          <w:tab w:val="left" w:pos="14874"/>
          <w:tab w:val="left" w:pos="15790"/>
        </w:tabs>
        <w:spacing w:before="0" w:after="0" w:line="360" w:lineRule="auto"/>
        <w:jc w:val="both"/>
      </w:pPr>
      <w:r>
        <w:t>Безопасность жизнедеятельности и медицина катастроф / по</w:t>
      </w:r>
      <w:r w:rsidR="000B13EE">
        <w:t>д ред. Н. М. Киршина. - М., 2015</w:t>
      </w:r>
      <w:r>
        <w:t>. — 320. (Электронный вариант).</w:t>
      </w:r>
    </w:p>
    <w:p w:rsidR="00EE0C53" w:rsidRDefault="00EE0C53" w:rsidP="00EE0C53">
      <w:pPr>
        <w:widowControl w:val="0"/>
        <w:numPr>
          <w:ilvl w:val="0"/>
          <w:numId w:val="13"/>
        </w:numPr>
        <w:tabs>
          <w:tab w:val="left" w:pos="2050"/>
          <w:tab w:val="left" w:pos="2966"/>
          <w:tab w:val="left" w:pos="3882"/>
          <w:tab w:val="left" w:pos="4798"/>
          <w:tab w:val="left" w:pos="5714"/>
          <w:tab w:val="left" w:pos="6630"/>
          <w:tab w:val="left" w:pos="7546"/>
          <w:tab w:val="left" w:pos="8462"/>
          <w:tab w:val="left" w:pos="9378"/>
          <w:tab w:val="left" w:pos="10294"/>
          <w:tab w:val="left" w:pos="11210"/>
          <w:tab w:val="left" w:pos="12126"/>
          <w:tab w:val="left" w:pos="13042"/>
          <w:tab w:val="left" w:pos="13958"/>
          <w:tab w:val="left" w:pos="14874"/>
          <w:tab w:val="left" w:pos="15790"/>
        </w:tabs>
        <w:spacing w:before="0" w:after="0" w:line="360" w:lineRule="auto"/>
        <w:jc w:val="both"/>
      </w:pPr>
      <w:r>
        <w:t>Смоленский, М. Конституция Российской Федерации с комментариями для школьников / М. Смоленски</w:t>
      </w:r>
      <w:r w:rsidR="000B13EE">
        <w:t>й. – М.: Феникс, 2016</w:t>
      </w:r>
      <w:r>
        <w:t>. – 320 с.(электр.в.)</w:t>
      </w:r>
    </w:p>
    <w:p w:rsidR="00D350CA" w:rsidRPr="00EE0C53" w:rsidRDefault="00D350CA" w:rsidP="00EE0C53">
      <w:pPr>
        <w:widowControl w:val="0"/>
        <w:tabs>
          <w:tab w:val="left" w:pos="2050"/>
          <w:tab w:val="left" w:pos="2966"/>
          <w:tab w:val="left" w:pos="3882"/>
          <w:tab w:val="left" w:pos="4798"/>
          <w:tab w:val="left" w:pos="5714"/>
          <w:tab w:val="left" w:pos="6630"/>
          <w:tab w:val="left" w:pos="7546"/>
          <w:tab w:val="left" w:pos="8462"/>
          <w:tab w:val="left" w:pos="9378"/>
          <w:tab w:val="left" w:pos="10294"/>
          <w:tab w:val="left" w:pos="11210"/>
          <w:tab w:val="left" w:pos="12126"/>
          <w:tab w:val="left" w:pos="13042"/>
          <w:tab w:val="left" w:pos="13958"/>
          <w:tab w:val="left" w:pos="14874"/>
          <w:tab w:val="left" w:pos="15790"/>
        </w:tabs>
        <w:spacing w:before="0" w:after="0" w:line="360" w:lineRule="auto"/>
        <w:ind w:left="567"/>
        <w:jc w:val="both"/>
      </w:pPr>
      <w:r w:rsidRPr="00EE0C53">
        <w:rPr>
          <w:b/>
          <w:kern w:val="36"/>
        </w:rPr>
        <w:t xml:space="preserve">Интернет-ресурсы и </w:t>
      </w:r>
      <w:r w:rsidRPr="00EE0C53">
        <w:rPr>
          <w:b/>
          <w:bCs/>
          <w:color w:val="000000"/>
        </w:rPr>
        <w:t>электронный ресурс</w:t>
      </w:r>
      <w:r w:rsidRPr="00EE0C53">
        <w:rPr>
          <w:b/>
          <w:kern w:val="36"/>
        </w:rPr>
        <w:t>:</w:t>
      </w:r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Единая коллекция цифровых образовательных ресурсов. (Электронный ресурс). Режим доступа: </w:t>
      </w:r>
      <w:hyperlink r:id="rId12" w:history="1">
        <w:r w:rsidRPr="00D350CA">
          <w:rPr>
            <w:rStyle w:val="a7"/>
          </w:rPr>
          <w:t>http://school-collection.edu.ru/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МедУход.ru. Первая медицинская помощь. Признаки и приемы помощи. (Электронный ресурс). Режим доступа: </w:t>
      </w:r>
      <w:hyperlink r:id="rId13" w:history="1">
        <w:r w:rsidRPr="00D350CA">
          <w:rPr>
            <w:rStyle w:val="a7"/>
          </w:rPr>
          <w:t>http://www.meduhod.ru/deseases/firstaid.shtml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Меры безопасности. Краткие рекомендации по поведению в экстремальной ситуации. (Электронный ресурс). Режим доступа: </w:t>
      </w:r>
      <w:hyperlink r:id="rId14" w:history="1">
        <w:r w:rsidRPr="00D350CA">
          <w:rPr>
            <w:rStyle w:val="a7"/>
          </w:rPr>
          <w:t>http://chronicl.chat.ru/security.htm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ОБЖ. Информационно-методическое издание для преподавателей. (Электронный ресурс). Режим доступа: </w:t>
      </w:r>
      <w:hyperlink r:id="rId15" w:history="1">
        <w:r w:rsidRPr="00D350CA">
          <w:rPr>
            <w:rStyle w:val="a7"/>
          </w:rPr>
          <w:t>http://www.school-obz.org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ОБЖ.ру - образовательный портал по ОБЖ. (Электронный ресурс). Режим доступа: </w:t>
      </w:r>
      <w:hyperlink r:id="rId16" w:history="1">
        <w:r w:rsidRPr="00D350CA">
          <w:rPr>
            <w:rStyle w:val="a7"/>
          </w:rPr>
          <w:t>http://www.obzh.ru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 xml:space="preserve">Учительский портал – каталог интернет-ресурсов. (Электронный ресурс). Режим доступа: </w:t>
      </w:r>
      <w:hyperlink r:id="rId17" w:history="1">
        <w:r w:rsidRPr="00D350CA">
          <w:rPr>
            <w:rStyle w:val="a7"/>
          </w:rPr>
          <w:t>http://www.uchportal.ru/dir</w:t>
        </w:r>
      </w:hyperlink>
    </w:p>
    <w:p w:rsidR="00D350CA" w:rsidRPr="00D350CA" w:rsidRDefault="00D350CA" w:rsidP="00D350CA">
      <w:pPr>
        <w:pStyle w:val="a6"/>
        <w:numPr>
          <w:ilvl w:val="0"/>
          <w:numId w:val="12"/>
        </w:numPr>
        <w:spacing w:before="0" w:after="0"/>
        <w:ind w:left="426" w:hanging="426"/>
        <w:contextualSpacing/>
        <w:jc w:val="both"/>
      </w:pPr>
      <w:r w:rsidRPr="00D350CA">
        <w:t>СПС «Консультант Плюс»</w:t>
      </w:r>
    </w:p>
    <w:p w:rsidR="00A90A15" w:rsidRDefault="00A90A15" w:rsidP="00A90A15">
      <w:pPr>
        <w:jc w:val="both"/>
        <w:rPr>
          <w:b/>
          <w:i/>
        </w:rPr>
      </w:pPr>
    </w:p>
    <w:p w:rsidR="00415394" w:rsidRDefault="00415394" w:rsidP="00291978">
      <w:pPr>
        <w:spacing w:before="0" w:after="0" w:line="360" w:lineRule="auto"/>
        <w:rPr>
          <w:bCs/>
          <w:i/>
        </w:rPr>
      </w:pPr>
      <w:r>
        <w:rPr>
          <w:b/>
          <w:i/>
        </w:rPr>
        <w:br w:type="page"/>
      </w:r>
    </w:p>
    <w:p w:rsidR="00415394" w:rsidRPr="00EF56BD" w:rsidRDefault="00415394" w:rsidP="00415394">
      <w:pPr>
        <w:jc w:val="both"/>
        <w:rPr>
          <w:bCs/>
        </w:rPr>
        <w:sectPr w:rsidR="00415394" w:rsidRPr="00EF56BD">
          <w:footerReference w:type="even" r:id="rId18"/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0A15" w:rsidRPr="00415394" w:rsidRDefault="00415394" w:rsidP="00415394">
      <w:pPr>
        <w:spacing w:before="0" w:after="200" w:line="276" w:lineRule="auto"/>
        <w:contextualSpacing/>
        <w:rPr>
          <w:b/>
          <w:i/>
        </w:rPr>
      </w:pPr>
      <w:r w:rsidRPr="00415394">
        <w:rPr>
          <w:b/>
          <w:bCs/>
        </w:rPr>
        <w:t>4.</w:t>
      </w:r>
      <w:r w:rsidRPr="00415394">
        <w:rPr>
          <w:b/>
          <w:bCs/>
          <w:i/>
        </w:rPr>
        <w:t xml:space="preserve"> </w:t>
      </w:r>
      <w:r w:rsidR="00A90A15" w:rsidRPr="00415394">
        <w:rPr>
          <w:b/>
          <w:i/>
        </w:rPr>
        <w:t>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5"/>
        <w:gridCol w:w="4672"/>
        <w:gridCol w:w="4459"/>
      </w:tblGrid>
      <w:tr w:rsidR="00A90A15" w:rsidRPr="00B806C4" w:rsidTr="00A4690E">
        <w:tc>
          <w:tcPr>
            <w:tcW w:w="1912" w:type="pct"/>
            <w:shd w:val="clear" w:color="auto" w:fill="auto"/>
          </w:tcPr>
          <w:p w:rsidR="00A90A15" w:rsidRPr="00B806C4" w:rsidRDefault="00A90A15" w:rsidP="00B806C4">
            <w:pPr>
              <w:spacing w:before="0" w:after="0"/>
              <w:rPr>
                <w:b/>
                <w:bCs/>
                <w:i/>
              </w:rPr>
            </w:pPr>
            <w:r w:rsidRPr="00B806C4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  <w:shd w:val="clear" w:color="auto" w:fill="auto"/>
          </w:tcPr>
          <w:p w:rsidR="00A90A15" w:rsidRPr="00B806C4" w:rsidRDefault="00A90A15" w:rsidP="00B806C4">
            <w:pPr>
              <w:spacing w:before="0" w:after="0"/>
              <w:rPr>
                <w:b/>
                <w:bCs/>
                <w:i/>
              </w:rPr>
            </w:pPr>
            <w:r w:rsidRPr="00B806C4">
              <w:rPr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  <w:shd w:val="clear" w:color="auto" w:fill="auto"/>
          </w:tcPr>
          <w:p w:rsidR="00A90A15" w:rsidRPr="00B806C4" w:rsidRDefault="00A90A15" w:rsidP="00B806C4">
            <w:pPr>
              <w:spacing w:before="0" w:after="0"/>
              <w:rPr>
                <w:b/>
                <w:bCs/>
                <w:i/>
              </w:rPr>
            </w:pPr>
            <w:r w:rsidRPr="00B806C4">
              <w:rPr>
                <w:b/>
                <w:bCs/>
                <w:i/>
              </w:rPr>
              <w:t>Формы и методы оценки</w:t>
            </w:r>
          </w:p>
        </w:tc>
      </w:tr>
      <w:tr w:rsidR="00B806C4" w:rsidRPr="00B806C4" w:rsidTr="00A4690E">
        <w:tc>
          <w:tcPr>
            <w:tcW w:w="1912" w:type="pct"/>
            <w:shd w:val="clear" w:color="auto" w:fill="auto"/>
          </w:tcPr>
          <w:p w:rsidR="00B806C4" w:rsidRPr="00B806C4" w:rsidRDefault="00B806C4" w:rsidP="00B806C4">
            <w:pPr>
              <w:spacing w:before="0" w:after="0"/>
            </w:pPr>
            <w:r w:rsidRPr="00B806C4">
              <w:rPr>
                <w:i/>
              </w:rPr>
              <w:t>Знание</w:t>
            </w:r>
            <w:r w:rsidRPr="00B806C4">
              <w:t>: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основы военной службы и обороны государства;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задачи и основные мероприятия гражданской обороны;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spacing w:before="0" w:after="0"/>
              <w:ind w:left="0" w:firstLine="0"/>
            </w:pPr>
            <w:r w:rsidRPr="00B806C4">
              <w:rPr>
                <w:color w:val="000000"/>
              </w:rPr>
              <w:t xml:space="preserve">способы защиты населения от оружия массового поражения;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меры пожарной безопасности и правила безопасного поведения при пожарах;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организацию и порядок призыва граждан на военную службу и поступления на нее в добровольном порядке;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область применения получаемых профессиональных знаний при исполнении обязанностей военной службы; </w:t>
            </w:r>
          </w:p>
          <w:p w:rsidR="00B806C4" w:rsidRPr="00B806C4" w:rsidRDefault="00B806C4" w:rsidP="00B806C4">
            <w:pPr>
              <w:numPr>
                <w:ilvl w:val="0"/>
                <w:numId w:val="9"/>
              </w:numPr>
              <w:tabs>
                <w:tab w:val="left" w:pos="426"/>
              </w:tabs>
              <w:spacing w:before="0" w:after="0"/>
              <w:ind w:left="0" w:firstLine="0"/>
              <w:rPr>
                <w:b/>
                <w:bCs/>
                <w:i/>
              </w:rPr>
            </w:pPr>
            <w:r w:rsidRPr="00B806C4">
              <w:rPr>
                <w:color w:val="000000"/>
              </w:rPr>
              <w:t xml:space="preserve">порядок и правила оказания первой помощи пострадавшим </w:t>
            </w:r>
          </w:p>
          <w:p w:rsidR="00B806C4" w:rsidRPr="00B806C4" w:rsidRDefault="00B806C4" w:rsidP="00B806C4">
            <w:pPr>
              <w:tabs>
                <w:tab w:val="left" w:pos="426"/>
              </w:tabs>
              <w:spacing w:before="0" w:after="0"/>
              <w:rPr>
                <w:b/>
                <w:bCs/>
                <w:i/>
              </w:rPr>
            </w:pPr>
          </w:p>
        </w:tc>
        <w:tc>
          <w:tcPr>
            <w:tcW w:w="1580" w:type="pct"/>
            <w:shd w:val="clear" w:color="auto" w:fill="auto"/>
          </w:tcPr>
          <w:p w:rsidR="00B806C4" w:rsidRDefault="00B806C4" w:rsidP="00B806C4">
            <w:pPr>
              <w:spacing w:before="0" w:after="0"/>
            </w:pPr>
          </w:p>
          <w:p w:rsidR="00B806C4" w:rsidRDefault="00B806C4" w:rsidP="00B806C4">
            <w:pPr>
              <w:spacing w:before="0" w:after="0"/>
            </w:pPr>
          </w:p>
          <w:p w:rsidR="00B806C4" w:rsidRDefault="00B806C4" w:rsidP="00B806C4">
            <w:pPr>
              <w:spacing w:before="0" w:after="0"/>
            </w:pPr>
            <w:r w:rsidRPr="00B806C4">
              <w:t>Полнота ответов, точность формулировок, не менее 70% правильных ответов.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Не менее 75% правильных ответов.</w:t>
            </w:r>
          </w:p>
          <w:p w:rsid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Актуальность темы, адекватность результатов поставленным целям, 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полнота ответов, точность формулировок, адекватность применения профессиональной терминологии</w:t>
            </w:r>
          </w:p>
          <w:p w:rsidR="00B806C4" w:rsidRDefault="00B806C4" w:rsidP="00B806C4">
            <w:pPr>
              <w:spacing w:before="0" w:after="0"/>
            </w:pPr>
            <w:r w:rsidRPr="00B806C4">
              <w:t>Полнота ответов, точность формулировок, не менее 70% правильных ответов.</w:t>
            </w:r>
          </w:p>
          <w:p w:rsidR="00B806C4" w:rsidRPr="00B806C4" w:rsidRDefault="00B806C4" w:rsidP="00B806C4">
            <w:pPr>
              <w:spacing w:before="0" w:after="0"/>
              <w:rPr>
                <w:bCs/>
              </w:rPr>
            </w:pPr>
            <w:r w:rsidRPr="00B806C4">
              <w:t>Не менее 75% правильных ответов</w:t>
            </w:r>
          </w:p>
        </w:tc>
        <w:tc>
          <w:tcPr>
            <w:tcW w:w="1508" w:type="pct"/>
            <w:shd w:val="clear" w:color="auto" w:fill="auto"/>
          </w:tcPr>
          <w:p w:rsidR="00B806C4" w:rsidRPr="00B806C4" w:rsidRDefault="00B806C4" w:rsidP="00B806C4">
            <w:pPr>
              <w:spacing w:before="0" w:after="0"/>
              <w:rPr>
                <w:b/>
              </w:rPr>
            </w:pPr>
            <w:r w:rsidRPr="00B806C4">
              <w:rPr>
                <w:b/>
              </w:rPr>
              <w:t>Текущий контроль</w:t>
            </w:r>
          </w:p>
          <w:p w:rsidR="00B806C4" w:rsidRPr="00B806C4" w:rsidRDefault="00B806C4" w:rsidP="00B806C4">
            <w:pPr>
              <w:spacing w:before="0" w:after="0"/>
              <w:rPr>
                <w:b/>
              </w:rPr>
            </w:pPr>
            <w:r w:rsidRPr="00B806C4">
              <w:rPr>
                <w:b/>
              </w:rPr>
              <w:t>при проведении: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-письменного/устного опроса;</w:t>
            </w:r>
          </w:p>
          <w:p w:rsid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t>-тестирования;</w:t>
            </w:r>
          </w:p>
          <w:p w:rsid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B806C4" w:rsidRDefault="00B806C4" w:rsidP="00B806C4">
            <w:pPr>
              <w:spacing w:before="0" w:after="0"/>
              <w:rPr>
                <w:b/>
              </w:rPr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rPr>
                <w:b/>
              </w:rPr>
              <w:t>Промежуточная аттестация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в форме дифференцированного зачета в виде: 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-письменных/ устных ответов, </w:t>
            </w:r>
          </w:p>
          <w:p w:rsid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t>-тестирования.</w:t>
            </w:r>
          </w:p>
          <w:p w:rsidR="00B806C4" w:rsidRPr="00B806C4" w:rsidRDefault="00B806C4" w:rsidP="00B806C4">
            <w:pPr>
              <w:spacing w:before="0" w:after="0"/>
              <w:rPr>
                <w:bCs/>
              </w:rPr>
            </w:pPr>
            <w:r w:rsidRPr="00B806C4">
              <w:rPr>
                <w:b/>
              </w:rPr>
              <w:t>Итоговый контроль</w:t>
            </w:r>
          </w:p>
        </w:tc>
      </w:tr>
      <w:tr w:rsidR="00B806C4" w:rsidRPr="00B806C4" w:rsidTr="00A4690E">
        <w:tc>
          <w:tcPr>
            <w:tcW w:w="1912" w:type="pct"/>
            <w:shd w:val="clear" w:color="auto" w:fill="auto"/>
          </w:tcPr>
          <w:p w:rsidR="00B806C4" w:rsidRPr="00B806C4" w:rsidRDefault="00B806C4" w:rsidP="00B806C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contextualSpacing/>
              <w:rPr>
                <w:color w:val="000000"/>
              </w:rPr>
            </w:pPr>
            <w:r w:rsidRPr="00B806C4">
              <w:rPr>
                <w:i/>
                <w:color w:val="000000"/>
              </w:rPr>
              <w:t>Умения</w:t>
            </w:r>
            <w:r w:rsidRPr="00B806C4">
              <w:rPr>
                <w:color w:val="000000"/>
              </w:rPr>
              <w:t>:</w:t>
            </w:r>
          </w:p>
          <w:p w:rsidR="00B806C4" w:rsidRPr="00B806C4" w:rsidRDefault="00B806C4" w:rsidP="00B806C4">
            <w:pPr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      </w:r>
          </w:p>
          <w:p w:rsidR="00B806C4" w:rsidRPr="00B806C4" w:rsidRDefault="00B806C4" w:rsidP="00B806C4">
            <w:pPr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использовать средства индивидуальной и коллективной защиты от оружия массового поражения; </w:t>
            </w:r>
          </w:p>
          <w:p w:rsidR="00B806C4" w:rsidRPr="00B806C4" w:rsidRDefault="00B806C4" w:rsidP="00B806C4">
            <w:pPr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применять первичные средства пожаротушения; </w:t>
            </w:r>
          </w:p>
          <w:p w:rsidR="00B806C4" w:rsidRPr="00B806C4" w:rsidRDefault="00B806C4" w:rsidP="00B806C4">
            <w:pPr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      </w:r>
          </w:p>
          <w:p w:rsidR="00B806C4" w:rsidRPr="00B806C4" w:rsidRDefault="00B806C4" w:rsidP="00B806C4">
            <w:pPr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color w:val="000000"/>
              </w:rPr>
            </w:pPr>
            <w:r w:rsidRPr="00B806C4">
              <w:rPr>
                <w:color w:val="000000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      </w:r>
          </w:p>
          <w:p w:rsidR="00B806C4" w:rsidRPr="00B806C4" w:rsidRDefault="00B806C4" w:rsidP="00B806C4">
            <w:pPr>
              <w:pStyle w:val="Default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rPr>
                <w:b/>
                <w:bCs/>
                <w:i/>
              </w:rPr>
            </w:pPr>
            <w:r w:rsidRPr="00B806C4">
              <w:t xml:space="preserve">оказывать первую помощь </w:t>
            </w:r>
            <w:r w:rsidRPr="00B806C4">
              <w:rPr>
                <w:rFonts w:eastAsia="Times New Roman"/>
                <w:lang w:eastAsia="ru-RU"/>
              </w:rPr>
              <w:t xml:space="preserve">пострадавшим </w:t>
            </w:r>
          </w:p>
        </w:tc>
        <w:tc>
          <w:tcPr>
            <w:tcW w:w="1580" w:type="pct"/>
            <w:shd w:val="clear" w:color="auto" w:fill="auto"/>
          </w:tcPr>
          <w:p w:rsidR="00B806C4" w:rsidRPr="00B806C4" w:rsidRDefault="00B806C4" w:rsidP="00B806C4">
            <w:pPr>
              <w:spacing w:before="0" w:after="0"/>
            </w:pPr>
            <w:r w:rsidRPr="00B806C4"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-Точность оценки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-Соответствие требованиям инструкций, регламентов </w:t>
            </w:r>
          </w:p>
          <w:p w:rsidR="00B806C4" w:rsidRDefault="00B806C4" w:rsidP="00B806C4">
            <w:pPr>
              <w:spacing w:before="0" w:after="0"/>
            </w:pPr>
            <w:r w:rsidRPr="00B806C4">
              <w:t>-Рациональность действий  и т.д.</w:t>
            </w:r>
          </w:p>
          <w:p w:rsidR="00B806C4" w:rsidRP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-Точность оценки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-Соответствие требованиям инструкций, регламентов 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-Рациональность действий  и т.д.</w:t>
            </w:r>
          </w:p>
          <w:p w:rsidR="00B806C4" w:rsidRPr="00B806C4" w:rsidRDefault="00B806C4" w:rsidP="00B806C4">
            <w:pPr>
              <w:spacing w:before="0" w:after="0"/>
              <w:rPr>
                <w:bCs/>
              </w:rPr>
            </w:pPr>
            <w:r w:rsidRPr="00B806C4">
              <w:t>Правильное выполнение заданий в полном объеме</w:t>
            </w:r>
          </w:p>
        </w:tc>
        <w:tc>
          <w:tcPr>
            <w:tcW w:w="1508" w:type="pct"/>
            <w:shd w:val="clear" w:color="auto" w:fill="auto"/>
          </w:tcPr>
          <w:p w:rsidR="00B806C4" w:rsidRPr="00B806C4" w:rsidRDefault="00B806C4" w:rsidP="00B806C4">
            <w:pPr>
              <w:spacing w:before="0" w:after="0"/>
            </w:pPr>
            <w:r w:rsidRPr="00B806C4">
              <w:rPr>
                <w:b/>
              </w:rPr>
              <w:t>Текущий контроль: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 защита отчетов по практическим/ лабораторным занятиям;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>- оценка заданий для внеаудиторной (самостоятельной)  работы:</w:t>
            </w:r>
          </w:p>
          <w:p w:rsidR="00B806C4" w:rsidRPr="00B806C4" w:rsidRDefault="00B806C4" w:rsidP="00B806C4">
            <w:pPr>
              <w:spacing w:before="0" w:after="0"/>
            </w:pPr>
            <w:r w:rsidRPr="00B806C4">
              <w:t xml:space="preserve">презентаций, </w:t>
            </w:r>
          </w:p>
          <w:p w:rsidR="00B806C4" w:rsidRDefault="00B806C4" w:rsidP="00B806C4">
            <w:pPr>
              <w:spacing w:before="0" w:after="0"/>
            </w:pPr>
            <w:r w:rsidRPr="00B806C4"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B806C4" w:rsidRPr="00B806C4" w:rsidRDefault="00B806C4" w:rsidP="00B806C4">
            <w:pPr>
              <w:spacing w:before="0" w:after="0"/>
            </w:pPr>
          </w:p>
          <w:p w:rsidR="00B806C4" w:rsidRPr="00B806C4" w:rsidRDefault="00B806C4" w:rsidP="00B806C4">
            <w:pPr>
              <w:spacing w:before="0" w:after="0"/>
            </w:pPr>
            <w:r w:rsidRPr="00B806C4">
              <w:rPr>
                <w:b/>
              </w:rPr>
              <w:t>Промежуточная аттестация</w:t>
            </w:r>
            <w:r w:rsidRPr="00B806C4">
              <w:t>:</w:t>
            </w:r>
          </w:p>
          <w:p w:rsidR="00B806C4" w:rsidRPr="00B806C4" w:rsidRDefault="00B806C4" w:rsidP="00B806C4">
            <w:pPr>
              <w:spacing w:before="0" w:after="0"/>
              <w:rPr>
                <w:b/>
              </w:rPr>
            </w:pPr>
            <w:r w:rsidRPr="00B806C4">
              <w:t xml:space="preserve">- экспертная оценка выполнения </w:t>
            </w:r>
            <w:r w:rsidR="00291978">
              <w:t>практических заданий на зачете</w:t>
            </w:r>
          </w:p>
          <w:p w:rsidR="00B806C4" w:rsidRPr="00B806C4" w:rsidRDefault="00B806C4" w:rsidP="00B806C4">
            <w:pPr>
              <w:spacing w:before="0" w:after="0"/>
              <w:rPr>
                <w:bCs/>
              </w:rPr>
            </w:pPr>
          </w:p>
        </w:tc>
      </w:tr>
    </w:tbl>
    <w:p w:rsidR="004855E4" w:rsidRPr="004855E4" w:rsidRDefault="004855E4" w:rsidP="00415394">
      <w:pPr>
        <w:spacing w:before="240" w:after="200" w:line="276" w:lineRule="auto"/>
        <w:rPr>
          <w:i/>
        </w:rPr>
      </w:pPr>
    </w:p>
    <w:p w:rsidR="0023774F" w:rsidRDefault="0023774F" w:rsidP="00A90A15"/>
    <w:sectPr w:rsidR="0023774F" w:rsidSect="00B806C4">
      <w:footerReference w:type="even" r:id="rId20"/>
      <w:foot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23E" w:rsidRDefault="00D0723E">
      <w:pPr>
        <w:spacing w:before="0" w:after="0"/>
      </w:pPr>
      <w:r>
        <w:separator/>
      </w:r>
    </w:p>
  </w:endnote>
  <w:endnote w:type="continuationSeparator" w:id="1">
    <w:p w:rsidR="00D0723E" w:rsidRDefault="00D0723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69687A" w:rsidP="00A469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5C1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5C17" w:rsidRDefault="00455C17" w:rsidP="00A4690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455C17" w:rsidP="00A4690E">
    <w:pPr>
      <w:pStyle w:val="a3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69687A" w:rsidP="0062137F">
    <w:pPr>
      <w:pStyle w:val="a3"/>
      <w:framePr w:wrap="around" w:vAnchor="text" w:hAnchor="margin" w:xAlign="right" w:y="1"/>
      <w:rPr>
        <w:rStyle w:val="a5"/>
        <w:rFonts w:eastAsia="Calibri"/>
      </w:rPr>
    </w:pPr>
    <w:r>
      <w:rPr>
        <w:rStyle w:val="a5"/>
        <w:rFonts w:eastAsia="Calibri"/>
      </w:rPr>
      <w:fldChar w:fldCharType="begin"/>
    </w:r>
    <w:r w:rsidR="00455C17">
      <w:rPr>
        <w:rStyle w:val="a5"/>
        <w:rFonts w:eastAsia="Calibri"/>
      </w:rPr>
      <w:instrText xml:space="preserve">PAGE  </w:instrText>
    </w:r>
    <w:r>
      <w:rPr>
        <w:rStyle w:val="a5"/>
        <w:rFonts w:eastAsia="Calibri"/>
      </w:rPr>
      <w:fldChar w:fldCharType="end"/>
    </w:r>
  </w:p>
  <w:p w:rsidR="00455C17" w:rsidRDefault="00455C17" w:rsidP="0062137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69687A">
    <w:pPr>
      <w:pStyle w:val="a3"/>
      <w:jc w:val="right"/>
    </w:pPr>
    <w:fldSimple w:instr="PAGE   \* MERGEFORMAT">
      <w:r w:rsidR="007879D9">
        <w:rPr>
          <w:noProof/>
        </w:rPr>
        <w:t>16</w:t>
      </w:r>
    </w:fldSimple>
  </w:p>
  <w:p w:rsidR="00455C17" w:rsidRDefault="00455C17" w:rsidP="0062137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69687A" w:rsidP="00A469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5C1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5C17" w:rsidRDefault="00455C17" w:rsidP="00A4690E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C17" w:rsidRDefault="0069687A">
    <w:pPr>
      <w:pStyle w:val="a3"/>
      <w:jc w:val="right"/>
    </w:pPr>
    <w:fldSimple w:instr="PAGE   \* MERGEFORMAT">
      <w:r w:rsidR="007879D9">
        <w:rPr>
          <w:noProof/>
        </w:rPr>
        <w:t>19</w:t>
      </w:r>
    </w:fldSimple>
  </w:p>
  <w:p w:rsidR="00455C17" w:rsidRDefault="00455C17" w:rsidP="00A4690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23E" w:rsidRDefault="00D0723E">
      <w:pPr>
        <w:spacing w:before="0" w:after="0"/>
      </w:pPr>
      <w:r>
        <w:separator/>
      </w:r>
    </w:p>
  </w:footnote>
  <w:footnote w:type="continuationSeparator" w:id="1">
    <w:p w:rsidR="00D0723E" w:rsidRDefault="00D0723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1">
    <w:nsid w:val="0CF4161A"/>
    <w:multiLevelType w:val="hybridMultilevel"/>
    <w:tmpl w:val="11322B08"/>
    <w:lvl w:ilvl="0" w:tplc="277C3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100642C"/>
    <w:multiLevelType w:val="hybridMultilevel"/>
    <w:tmpl w:val="E5DA78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F042AD"/>
    <w:multiLevelType w:val="hybridMultilevel"/>
    <w:tmpl w:val="32428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7B0CF3"/>
    <w:multiLevelType w:val="hybridMultilevel"/>
    <w:tmpl w:val="DD161AB6"/>
    <w:lvl w:ilvl="0" w:tplc="277C3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11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7344C2C"/>
    <w:multiLevelType w:val="hybridMultilevel"/>
    <w:tmpl w:val="F8F8CA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9A0773"/>
    <w:multiLevelType w:val="hybridMultilevel"/>
    <w:tmpl w:val="B0BA4D02"/>
    <w:lvl w:ilvl="0" w:tplc="C6E61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0"/>
  </w:num>
  <w:num w:numId="5">
    <w:abstractNumId w:val="2"/>
  </w:num>
  <w:num w:numId="6">
    <w:abstractNumId w:val="11"/>
  </w:num>
  <w:num w:numId="7">
    <w:abstractNumId w:val="5"/>
  </w:num>
  <w:num w:numId="8">
    <w:abstractNumId w:val="1"/>
  </w:num>
  <w:num w:numId="9">
    <w:abstractNumId w:val="9"/>
  </w:num>
  <w:num w:numId="10">
    <w:abstractNumId w:val="12"/>
  </w:num>
  <w:num w:numId="11">
    <w:abstractNumId w:val="6"/>
  </w:num>
  <w:num w:numId="12">
    <w:abstractNumId w:val="8"/>
  </w:num>
  <w:num w:numId="13">
    <w:abstractNumId w:val="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90A15"/>
    <w:rsid w:val="00015E0A"/>
    <w:rsid w:val="00043AA3"/>
    <w:rsid w:val="00047E80"/>
    <w:rsid w:val="0008612A"/>
    <w:rsid w:val="00093619"/>
    <w:rsid w:val="000B13EE"/>
    <w:rsid w:val="000D67B2"/>
    <w:rsid w:val="000F1677"/>
    <w:rsid w:val="000F5A4B"/>
    <w:rsid w:val="00106908"/>
    <w:rsid w:val="001567AD"/>
    <w:rsid w:val="001F0C88"/>
    <w:rsid w:val="00212413"/>
    <w:rsid w:val="0023774F"/>
    <w:rsid w:val="00247E58"/>
    <w:rsid w:val="0028579B"/>
    <w:rsid w:val="002861FB"/>
    <w:rsid w:val="00291978"/>
    <w:rsid w:val="002E4766"/>
    <w:rsid w:val="003402DD"/>
    <w:rsid w:val="003515FC"/>
    <w:rsid w:val="003F2CD0"/>
    <w:rsid w:val="003F6665"/>
    <w:rsid w:val="00401625"/>
    <w:rsid w:val="00414D1A"/>
    <w:rsid w:val="00415394"/>
    <w:rsid w:val="00455C17"/>
    <w:rsid w:val="004855E4"/>
    <w:rsid w:val="004A030D"/>
    <w:rsid w:val="004C1C9A"/>
    <w:rsid w:val="00514601"/>
    <w:rsid w:val="00517A20"/>
    <w:rsid w:val="0052383A"/>
    <w:rsid w:val="005438C9"/>
    <w:rsid w:val="00562721"/>
    <w:rsid w:val="0057637C"/>
    <w:rsid w:val="005B37D2"/>
    <w:rsid w:val="0062137F"/>
    <w:rsid w:val="00630E62"/>
    <w:rsid w:val="006967E0"/>
    <w:rsid w:val="0069687A"/>
    <w:rsid w:val="006968E2"/>
    <w:rsid w:val="007247BA"/>
    <w:rsid w:val="00730527"/>
    <w:rsid w:val="0078071A"/>
    <w:rsid w:val="007879D9"/>
    <w:rsid w:val="0079049D"/>
    <w:rsid w:val="00791EAE"/>
    <w:rsid w:val="007D5535"/>
    <w:rsid w:val="007F6024"/>
    <w:rsid w:val="00801ADC"/>
    <w:rsid w:val="008C5432"/>
    <w:rsid w:val="008D4E32"/>
    <w:rsid w:val="008E3272"/>
    <w:rsid w:val="00991E48"/>
    <w:rsid w:val="009B5CE8"/>
    <w:rsid w:val="009B7DD2"/>
    <w:rsid w:val="009F2804"/>
    <w:rsid w:val="00A11A52"/>
    <w:rsid w:val="00A23CD3"/>
    <w:rsid w:val="00A4690E"/>
    <w:rsid w:val="00A546DC"/>
    <w:rsid w:val="00A90A15"/>
    <w:rsid w:val="00A94F43"/>
    <w:rsid w:val="00AA1839"/>
    <w:rsid w:val="00AE6880"/>
    <w:rsid w:val="00B56354"/>
    <w:rsid w:val="00B74BB2"/>
    <w:rsid w:val="00B7719F"/>
    <w:rsid w:val="00B806C4"/>
    <w:rsid w:val="00BC084A"/>
    <w:rsid w:val="00BC7F8E"/>
    <w:rsid w:val="00BD2D62"/>
    <w:rsid w:val="00BF2E6B"/>
    <w:rsid w:val="00BF3F14"/>
    <w:rsid w:val="00C23147"/>
    <w:rsid w:val="00C5021A"/>
    <w:rsid w:val="00C634F9"/>
    <w:rsid w:val="00C65068"/>
    <w:rsid w:val="00CC3950"/>
    <w:rsid w:val="00CC4E1F"/>
    <w:rsid w:val="00CD63F6"/>
    <w:rsid w:val="00CF3993"/>
    <w:rsid w:val="00D012A6"/>
    <w:rsid w:val="00D0723E"/>
    <w:rsid w:val="00D350CA"/>
    <w:rsid w:val="00D7126D"/>
    <w:rsid w:val="00D96C31"/>
    <w:rsid w:val="00DB0C09"/>
    <w:rsid w:val="00DB1B37"/>
    <w:rsid w:val="00DB7AA0"/>
    <w:rsid w:val="00DF7559"/>
    <w:rsid w:val="00E079E3"/>
    <w:rsid w:val="00E3794A"/>
    <w:rsid w:val="00E61253"/>
    <w:rsid w:val="00EA28A3"/>
    <w:rsid w:val="00EE0C53"/>
    <w:rsid w:val="00F33D83"/>
    <w:rsid w:val="00F772D6"/>
    <w:rsid w:val="00FB06A1"/>
    <w:rsid w:val="00FB59CE"/>
    <w:rsid w:val="00FB67DE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5"/>
    <w:p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350CA"/>
    <w:pPr>
      <w:keepNext/>
      <w:autoSpaceDE w:val="0"/>
      <w:autoSpaceDN w:val="0"/>
      <w:spacing w:before="0" w:after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A90A1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A90A15"/>
    <w:rPr>
      <w:rFonts w:eastAsia="Times New Roman" w:cs="Times New Roman"/>
      <w:szCs w:val="24"/>
      <w:lang w:eastAsia="ru-RU"/>
    </w:rPr>
  </w:style>
  <w:style w:type="character" w:styleId="a5">
    <w:name w:val="page number"/>
    <w:basedOn w:val="a0"/>
    <w:rsid w:val="00A90A15"/>
  </w:style>
  <w:style w:type="paragraph" w:styleId="a6">
    <w:name w:val="List Paragraph"/>
    <w:basedOn w:val="a"/>
    <w:uiPriority w:val="99"/>
    <w:qFormat/>
    <w:rsid w:val="00A90A15"/>
    <w:pPr>
      <w:ind w:left="708"/>
    </w:pPr>
  </w:style>
  <w:style w:type="paragraph" w:customStyle="1" w:styleId="Default">
    <w:name w:val="Default"/>
    <w:rsid w:val="00A90A15"/>
    <w:pPr>
      <w:autoSpaceDE w:val="0"/>
      <w:autoSpaceDN w:val="0"/>
      <w:adjustRightInd w:val="0"/>
      <w:spacing w:line="240" w:lineRule="auto"/>
    </w:pPr>
    <w:rPr>
      <w:rFonts w:eastAsia="Calibri" w:cs="Times New Roman"/>
      <w:color w:val="000000"/>
      <w:szCs w:val="24"/>
    </w:rPr>
  </w:style>
  <w:style w:type="paragraph" w:styleId="2">
    <w:name w:val="Body Text 2"/>
    <w:basedOn w:val="a"/>
    <w:link w:val="20"/>
    <w:rsid w:val="00B74BB2"/>
    <w:pPr>
      <w:spacing w:before="0" w:line="480" w:lineRule="auto"/>
    </w:pPr>
  </w:style>
  <w:style w:type="character" w:customStyle="1" w:styleId="20">
    <w:name w:val="Основной текст 2 Знак"/>
    <w:basedOn w:val="a0"/>
    <w:link w:val="2"/>
    <w:rsid w:val="00B74BB2"/>
    <w:rPr>
      <w:rFonts w:eastAsia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350CA"/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rsid w:val="00D350CA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rsid w:val="0009361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B0C09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0C09"/>
    <w:rPr>
      <w:rFonts w:eastAsia="Times New Roman" w:cs="Times New Roman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F75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75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duhod.ru/deseases/firstaid.shtml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www.uchportal.ru/di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bzh.ru/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school-obz.org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hronicl.chat.ru/security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493C6-49F9-45E0-B22A-EEF8AFB36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4090</Words>
  <Characters>23316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ЧГКИПиТ</dc:creator>
  <cp:lastModifiedBy>нина николаевна</cp:lastModifiedBy>
  <cp:revision>31</cp:revision>
  <dcterms:created xsi:type="dcterms:W3CDTF">2017-02-05T08:49:00Z</dcterms:created>
  <dcterms:modified xsi:type="dcterms:W3CDTF">2022-03-11T05:36:00Z</dcterms:modified>
</cp:coreProperties>
</file>