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242"/>
        <w:gridCol w:w="8080"/>
      </w:tblGrid>
      <w:tr w:rsidR="00AD6BFE" w:rsidTr="00AD6BFE">
        <w:trPr>
          <w:trHeight w:val="487"/>
        </w:trPr>
        <w:tc>
          <w:tcPr>
            <w:tcW w:w="1242" w:type="dxa"/>
          </w:tcPr>
          <w:p w:rsidR="00AD6BFE" w:rsidRDefault="00AD6BFE" w:rsidP="00AD6BFE">
            <w:pPr>
              <w:ind w:left="-142" w:firstLine="142"/>
              <w:jc w:val="center"/>
            </w:pPr>
            <w:r>
              <w:t>№  варианта</w:t>
            </w:r>
          </w:p>
        </w:tc>
        <w:tc>
          <w:tcPr>
            <w:tcW w:w="8080" w:type="dxa"/>
          </w:tcPr>
          <w:p w:rsidR="00AD6BFE" w:rsidRDefault="00AD6BFE" w:rsidP="00AD6BFE">
            <w:pPr>
              <w:jc w:val="center"/>
            </w:pPr>
            <w:r>
              <w:t>Наименование вопросов</w:t>
            </w:r>
          </w:p>
        </w:tc>
      </w:tr>
      <w:tr w:rsidR="00AD6BFE" w:rsidTr="00AD6BFE">
        <w:trPr>
          <w:trHeight w:val="491"/>
        </w:trPr>
        <w:tc>
          <w:tcPr>
            <w:tcW w:w="1242" w:type="dxa"/>
          </w:tcPr>
          <w:p w:rsidR="00AD6BFE" w:rsidRPr="00AD6BFE" w:rsidRDefault="00AD6BFE" w:rsidP="00B60C5D">
            <w:pPr>
              <w:ind w:left="-142" w:firstLine="142"/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AD6BFE" w:rsidRDefault="00AD6BFE">
            <w:r>
              <w:t>1.Принцип действия силового трансформатора.</w:t>
            </w:r>
          </w:p>
          <w:p w:rsidR="00AD6BFE" w:rsidRDefault="00AD6BFE">
            <w:r>
              <w:t>2.Конструкция магнитопровода.</w:t>
            </w:r>
          </w:p>
        </w:tc>
      </w:tr>
      <w:tr w:rsidR="00AD6BFE" w:rsidTr="00AD6BFE">
        <w:trPr>
          <w:trHeight w:val="487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AD6BFE" w:rsidRDefault="00AD6BFE" w:rsidP="00AD6BFE">
            <w:r>
              <w:t xml:space="preserve">1. </w:t>
            </w:r>
            <w:r>
              <w:t>Принцип действия силового трансформатора.</w:t>
            </w:r>
          </w:p>
          <w:p w:rsidR="00AD6BFE" w:rsidRDefault="00A50E81">
            <w:r>
              <w:t>2. Конструкция обмоток.</w:t>
            </w:r>
          </w:p>
        </w:tc>
      </w:tr>
      <w:tr w:rsidR="00AD6BFE" w:rsidTr="00AD6BFE">
        <w:trPr>
          <w:trHeight w:val="551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A50E81" w:rsidRDefault="00A50E81" w:rsidP="00A50E81">
            <w:r>
              <w:t xml:space="preserve">1. </w:t>
            </w:r>
            <w:r>
              <w:t>Принцип действия силового трансформатора.</w:t>
            </w:r>
          </w:p>
          <w:p w:rsidR="00AD6BFE" w:rsidRDefault="00A50E81">
            <w:r>
              <w:t>2. Конструкция бака, расширителя, выхлопной трубы.</w:t>
            </w:r>
          </w:p>
        </w:tc>
      </w:tr>
      <w:tr w:rsidR="00AD6BFE" w:rsidTr="00AD6BFE">
        <w:trPr>
          <w:trHeight w:val="559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A50E81" w:rsidRDefault="00A50E81" w:rsidP="00A50E81">
            <w:r>
              <w:t xml:space="preserve">1. </w:t>
            </w:r>
            <w:r>
              <w:t>Принцип действия силового трансформатора.</w:t>
            </w:r>
          </w:p>
          <w:p w:rsidR="00AD6BFE" w:rsidRDefault="00A50E81">
            <w:r>
              <w:t>2. Система охлаждения трансформаторов.</w:t>
            </w:r>
          </w:p>
        </w:tc>
      </w:tr>
      <w:tr w:rsidR="00AD6BFE" w:rsidTr="00AD6BFE">
        <w:trPr>
          <w:trHeight w:val="553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A50E81" w:rsidRDefault="00A50E81" w:rsidP="00A50E81">
            <w:r>
              <w:t xml:space="preserve">1. </w:t>
            </w:r>
            <w:r>
              <w:t>Принцип действия силового трансформатора.</w:t>
            </w:r>
          </w:p>
          <w:p w:rsidR="00AD6BFE" w:rsidRDefault="00A50E81">
            <w:r>
              <w:t>2. Регулирование напряжения и обслуживание регулирующих устройств.</w:t>
            </w:r>
          </w:p>
        </w:tc>
      </w:tr>
      <w:tr w:rsidR="00AD6BFE" w:rsidTr="00AD6BFE">
        <w:trPr>
          <w:trHeight w:val="561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A50E81" w:rsidRDefault="00A50E81" w:rsidP="00A50E81">
            <w:r>
              <w:t xml:space="preserve">1. </w:t>
            </w:r>
            <w:r>
              <w:t>Принцип действия силового трансформатора.</w:t>
            </w:r>
          </w:p>
          <w:p w:rsidR="00AD6BFE" w:rsidRDefault="00A50E81">
            <w:r>
              <w:t>2. Эксплуатация трансформаторного масла.</w:t>
            </w:r>
          </w:p>
        </w:tc>
      </w:tr>
      <w:tr w:rsidR="00AD6BFE" w:rsidTr="00AD6BFE">
        <w:trPr>
          <w:trHeight w:val="555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A50E81" w:rsidRDefault="00A50E81" w:rsidP="00A50E81">
            <w:r>
              <w:t xml:space="preserve">1. </w:t>
            </w:r>
            <w:r>
              <w:t>Принцип действия силового трансформатора.</w:t>
            </w:r>
          </w:p>
          <w:p w:rsidR="00AD6BFE" w:rsidRDefault="00A50E81">
            <w:r>
              <w:t>2. Фазировка трансформаторов.</w:t>
            </w:r>
          </w:p>
        </w:tc>
      </w:tr>
      <w:tr w:rsidR="00AD6BFE" w:rsidTr="00AD6BFE">
        <w:trPr>
          <w:trHeight w:val="563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A50E81" w:rsidRDefault="00A50E81" w:rsidP="00A50E81">
            <w:r>
              <w:t xml:space="preserve">1. </w:t>
            </w:r>
            <w:r>
              <w:t>Принцип действия силового трансформатора.</w:t>
            </w:r>
          </w:p>
          <w:p w:rsidR="00AD6BFE" w:rsidRDefault="00A50E81">
            <w:r>
              <w:t>2.Включение трансформаторов в сеть.</w:t>
            </w:r>
          </w:p>
          <w:p w:rsidR="00A50E81" w:rsidRDefault="00A50E81">
            <w:r>
              <w:t xml:space="preserve">    Контроль за их работой.</w:t>
            </w:r>
          </w:p>
        </w:tc>
      </w:tr>
      <w:tr w:rsidR="00AD6BFE" w:rsidTr="00AD6BFE">
        <w:trPr>
          <w:trHeight w:val="557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AD6BFE" w:rsidRDefault="00A50E81" w:rsidP="00A50E81">
            <w:r>
              <w:t>1. Принцип действия асинхронного электродвигателя с короткозамкнутым</w:t>
            </w:r>
          </w:p>
          <w:p w:rsidR="00A50E81" w:rsidRDefault="00A50E81" w:rsidP="00A50E81">
            <w:r>
              <w:t xml:space="preserve">    ротором.</w:t>
            </w:r>
          </w:p>
          <w:p w:rsidR="00A50E81" w:rsidRDefault="00A50E81" w:rsidP="00A50E81">
            <w:r>
              <w:t xml:space="preserve">2. Назначение двигателей собственных нужд, требования к ним. </w:t>
            </w:r>
          </w:p>
        </w:tc>
      </w:tr>
      <w:tr w:rsidR="00AD6BFE" w:rsidTr="00AD6BFE">
        <w:trPr>
          <w:trHeight w:val="551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A50E81" w:rsidRDefault="00A50E81" w:rsidP="00A50E81">
            <w:r>
              <w:t xml:space="preserve">1. </w:t>
            </w:r>
            <w:r>
              <w:t>Принцип действия асинхронного электродвигателя с короткозамкнутым</w:t>
            </w:r>
          </w:p>
          <w:p w:rsidR="00A50E81" w:rsidRDefault="00A50E81" w:rsidP="00A50E81">
            <w:r>
              <w:t xml:space="preserve">    ротором.</w:t>
            </w:r>
          </w:p>
          <w:p w:rsidR="00AD6BFE" w:rsidRDefault="00152D53">
            <w:r>
              <w:t xml:space="preserve">2. Самозапуск электродвигателей.   </w:t>
            </w:r>
          </w:p>
        </w:tc>
      </w:tr>
      <w:tr w:rsidR="00AD6BFE" w:rsidTr="00AD6BFE">
        <w:trPr>
          <w:trHeight w:val="559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AD6BFE" w:rsidRDefault="00152D53">
            <w:r>
              <w:t>1. Принцип действия синхронного электродвигателя.</w:t>
            </w:r>
          </w:p>
          <w:p w:rsidR="00152D53" w:rsidRDefault="00152D53">
            <w:r>
              <w:t>2. Допустимые режимы работ электродвигателей.</w:t>
            </w:r>
          </w:p>
        </w:tc>
      </w:tr>
      <w:tr w:rsidR="00AD6BFE" w:rsidTr="00AD6BFE">
        <w:trPr>
          <w:trHeight w:val="553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AD6BFE" w:rsidRDefault="00152D53">
            <w:r>
              <w:t>1. Принцип действия электродвигателя постоянного тока.</w:t>
            </w:r>
          </w:p>
          <w:p w:rsidR="00152D53" w:rsidRDefault="00152D53">
            <w:r>
              <w:t xml:space="preserve">2. Надзор и уход за электродвигателями. Неисправности электродвигателей и </w:t>
            </w:r>
          </w:p>
          <w:p w:rsidR="00152D53" w:rsidRDefault="00152D53">
            <w:r>
              <w:t xml:space="preserve">    их причины. </w:t>
            </w:r>
          </w:p>
        </w:tc>
      </w:tr>
      <w:tr w:rsidR="00AD6BFE" w:rsidTr="00AD6BFE">
        <w:trPr>
          <w:trHeight w:val="561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AD6BFE" w:rsidRDefault="00152D53">
            <w:r>
              <w:t>1.Принцип действия асинхронного электродвигателя.</w:t>
            </w:r>
          </w:p>
          <w:p w:rsidR="00152D53" w:rsidRDefault="00152D53">
            <w:r>
              <w:t>2. Ремонт электродвигателей.</w:t>
            </w:r>
          </w:p>
        </w:tc>
      </w:tr>
      <w:tr w:rsidR="00AD6BFE" w:rsidTr="00AD6BFE">
        <w:trPr>
          <w:trHeight w:val="555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AD6BFE" w:rsidRDefault="00152D53">
            <w:r>
              <w:t>1. Принцип действия синхронного генератора.</w:t>
            </w:r>
          </w:p>
          <w:p w:rsidR="00152D53" w:rsidRDefault="00152D53">
            <w:r>
              <w:t>2. Разборка и сборка генератора.</w:t>
            </w:r>
          </w:p>
        </w:tc>
      </w:tr>
      <w:tr w:rsidR="00AD6BFE" w:rsidTr="00AD6BFE">
        <w:trPr>
          <w:trHeight w:val="563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152D53" w:rsidRDefault="00152D53" w:rsidP="00152D53">
            <w:r>
              <w:t xml:space="preserve">1. </w:t>
            </w:r>
            <w:r>
              <w:t>Принцип действия синхронного генератора.</w:t>
            </w:r>
          </w:p>
          <w:p w:rsidR="00AD6BFE" w:rsidRDefault="00152D53">
            <w:r>
              <w:t xml:space="preserve">2. </w:t>
            </w:r>
            <w:r>
              <w:t>Ремонт статора и ротора.</w:t>
            </w:r>
          </w:p>
        </w:tc>
      </w:tr>
      <w:tr w:rsidR="00AD6BFE" w:rsidTr="00AD6BFE">
        <w:trPr>
          <w:trHeight w:val="543"/>
        </w:trPr>
        <w:tc>
          <w:tcPr>
            <w:tcW w:w="1242" w:type="dxa"/>
          </w:tcPr>
          <w:p w:rsidR="00AD6BFE" w:rsidRPr="00AD6BFE" w:rsidRDefault="00AD6BFE" w:rsidP="00B60C5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8080" w:type="dxa"/>
          </w:tcPr>
          <w:p w:rsidR="00152D53" w:rsidRDefault="00152D53" w:rsidP="00152D53">
            <w:r>
              <w:t xml:space="preserve">1. </w:t>
            </w:r>
            <w:r>
              <w:t>Принцип действия синхронного генератора.</w:t>
            </w:r>
          </w:p>
          <w:p w:rsidR="00AD6BFE" w:rsidRDefault="00152D53">
            <w:r>
              <w:t>2. Ремонт масляных уплотнений, ремонт возбудителя.</w:t>
            </w:r>
          </w:p>
        </w:tc>
      </w:tr>
      <w:tr w:rsidR="00AD6BFE" w:rsidTr="00AD6BFE">
        <w:trPr>
          <w:trHeight w:val="565"/>
        </w:trPr>
        <w:tc>
          <w:tcPr>
            <w:tcW w:w="1242" w:type="dxa"/>
          </w:tcPr>
          <w:p w:rsidR="00AD6BFE" w:rsidRPr="00AD6BFE" w:rsidRDefault="00AD6BFE" w:rsidP="00AD6BFE">
            <w:pPr>
              <w:ind w:left="-142" w:firstLine="142"/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8080" w:type="dxa"/>
          </w:tcPr>
          <w:p w:rsidR="00152D53" w:rsidRDefault="00152D53" w:rsidP="00152D53">
            <w:r>
              <w:t xml:space="preserve">1. </w:t>
            </w:r>
            <w:r>
              <w:t>Принцип действия синхронного генератора.</w:t>
            </w:r>
          </w:p>
          <w:p w:rsidR="00AD6BFE" w:rsidRDefault="00B543EC">
            <w:r>
              <w:t>2. Вибрация электрических машин и её устранение.</w:t>
            </w:r>
          </w:p>
        </w:tc>
      </w:tr>
      <w:tr w:rsidR="00AD6BFE" w:rsidTr="00AD6BFE">
        <w:trPr>
          <w:trHeight w:val="559"/>
        </w:trPr>
        <w:tc>
          <w:tcPr>
            <w:tcW w:w="1242" w:type="dxa"/>
          </w:tcPr>
          <w:p w:rsidR="00AD6BFE" w:rsidRPr="00AD6BFE" w:rsidRDefault="00AD6BFE" w:rsidP="00AD6B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8080" w:type="dxa"/>
          </w:tcPr>
          <w:p w:rsidR="00AD6BFE" w:rsidRDefault="00B543EC">
            <w:r>
              <w:t>1. Источники оперативного тока.</w:t>
            </w:r>
          </w:p>
          <w:p w:rsidR="00B543EC" w:rsidRDefault="00B543EC">
            <w:r>
              <w:t>2. Аккумуляторные батареи  и их обслуживание.</w:t>
            </w:r>
          </w:p>
        </w:tc>
      </w:tr>
      <w:tr w:rsidR="00AD6BFE" w:rsidTr="00AD6BFE">
        <w:trPr>
          <w:trHeight w:val="553"/>
        </w:trPr>
        <w:tc>
          <w:tcPr>
            <w:tcW w:w="1242" w:type="dxa"/>
          </w:tcPr>
          <w:p w:rsidR="00AD6BFE" w:rsidRPr="00AD6BFE" w:rsidRDefault="00AD6BFE" w:rsidP="00AD6B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8080" w:type="dxa"/>
          </w:tcPr>
          <w:p w:rsidR="00AD6BFE" w:rsidRDefault="00B543EC">
            <w:r>
              <w:t>1. Охрана воздушной линии. Способы очистки трасс от зарослей. Осмотры  линии.</w:t>
            </w:r>
          </w:p>
          <w:p w:rsidR="00B543EC" w:rsidRDefault="00B543EC">
            <w:r>
              <w:t xml:space="preserve">2. Защита линии от грозовых перенапряжений. Меры борьбы с гололёдом и </w:t>
            </w:r>
          </w:p>
          <w:p w:rsidR="00B543EC" w:rsidRDefault="00B543EC">
            <w:r>
              <w:t xml:space="preserve">    вибрацией проводов. </w:t>
            </w:r>
          </w:p>
        </w:tc>
      </w:tr>
      <w:tr w:rsidR="00AD6BFE" w:rsidTr="00AD6BFE">
        <w:trPr>
          <w:trHeight w:val="561"/>
        </w:trPr>
        <w:tc>
          <w:tcPr>
            <w:tcW w:w="1242" w:type="dxa"/>
          </w:tcPr>
          <w:p w:rsidR="00AD6BFE" w:rsidRPr="00AD6BFE" w:rsidRDefault="00AD6BFE" w:rsidP="00AD6B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D6BFE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8080" w:type="dxa"/>
          </w:tcPr>
          <w:p w:rsidR="00AD6BFE" w:rsidRDefault="00B543EC">
            <w:r>
              <w:t>1. Надзор за кабельными линиями, их охрана. Коррозия металлических оболочек</w:t>
            </w:r>
          </w:p>
          <w:p w:rsidR="00B543EC" w:rsidRDefault="00B543EC">
            <w:r>
              <w:t xml:space="preserve">    кабелей, защита их от разрушения.</w:t>
            </w:r>
          </w:p>
          <w:p w:rsidR="00B543EC" w:rsidRDefault="00B543EC">
            <w:r>
              <w:t xml:space="preserve">2. Ремонт кабелей. </w:t>
            </w:r>
          </w:p>
        </w:tc>
      </w:tr>
    </w:tbl>
    <w:p w:rsidR="00074223" w:rsidRDefault="00074223">
      <w:bookmarkStart w:id="0" w:name="_GoBack"/>
      <w:bookmarkEnd w:id="0"/>
    </w:p>
    <w:sectPr w:rsidR="0007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3F"/>
    <w:rsid w:val="00074223"/>
    <w:rsid w:val="00152D53"/>
    <w:rsid w:val="00A50E81"/>
    <w:rsid w:val="00AD6BFE"/>
    <w:rsid w:val="00B543EC"/>
    <w:rsid w:val="00E5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2021-01-15T05:02:00Z</dcterms:created>
  <dcterms:modified xsi:type="dcterms:W3CDTF">2021-01-15T05:42:00Z</dcterms:modified>
</cp:coreProperties>
</file>