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01" w:rsidRDefault="00B86301" w:rsidP="00B86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6301" w:rsidRDefault="00B86301" w:rsidP="00B863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 ГБПОУ «ТРОИЦКИЙ ТЕХНОЛОГИЧЕСКИЙ ТЕХНИКУМ»</w:t>
      </w:r>
    </w:p>
    <w:p w:rsidR="00B86301" w:rsidRDefault="00B86301" w:rsidP="00B86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6301" w:rsidRDefault="00B86301" w:rsidP="00B86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6301" w:rsidRDefault="00B86301" w:rsidP="00B863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</w:p>
    <w:p w:rsidR="00B86301" w:rsidRDefault="00B86301" w:rsidP="00B863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контрольных работ</w:t>
      </w:r>
    </w:p>
    <w:p w:rsidR="00B86301" w:rsidRDefault="00B86301" w:rsidP="00B863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заочной форме обучения.</w:t>
      </w:r>
    </w:p>
    <w:p w:rsidR="00B86301" w:rsidRDefault="00B86301" w:rsidP="00B86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301" w:rsidRDefault="00B86301" w:rsidP="00B86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301" w:rsidRDefault="00B86301" w:rsidP="00B86301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B86301">
        <w:rPr>
          <w:rFonts w:ascii="Times New Roman" w:hAnsi="Times New Roman" w:cs="Times New Roman"/>
          <w:sz w:val="28"/>
          <w:szCs w:val="28"/>
        </w:rPr>
        <w:t xml:space="preserve">ПМ.04. Диагностика состояния </w:t>
      </w:r>
      <w:r>
        <w:rPr>
          <w:rFonts w:ascii="Times New Roman" w:hAnsi="Times New Roman" w:cs="Times New Roman"/>
          <w:sz w:val="28"/>
          <w:szCs w:val="28"/>
        </w:rPr>
        <w:t>электрооборудования электрических станций, сетей и систем.</w:t>
      </w:r>
    </w:p>
    <w:p w:rsidR="00B86301" w:rsidRDefault="00B86301" w:rsidP="00B86301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МДК. 04.01. Техническая диагностика и ремонт электрооборудования.</w:t>
      </w:r>
    </w:p>
    <w:p w:rsidR="00B86301" w:rsidRDefault="00B86301" w:rsidP="00B86301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B86301" w:rsidRDefault="00B86301" w:rsidP="00B86301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B86301" w:rsidRDefault="00B86301" w:rsidP="00C37B9F">
      <w:pPr>
        <w:ind w:left="992" w:hanging="99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4</w:t>
      </w:r>
    </w:p>
    <w:p w:rsidR="00B86301" w:rsidRDefault="00B86301" w:rsidP="00C37B9F">
      <w:pPr>
        <w:ind w:left="992" w:hanging="99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Семестр: 8 </w:t>
      </w:r>
    </w:p>
    <w:p w:rsidR="00B86301" w:rsidRDefault="00B86301" w:rsidP="00C37B9F">
      <w:pPr>
        <w:ind w:left="992" w:hanging="99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402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</w:t>
      </w:r>
      <w:proofErr w:type="spellEnd"/>
    </w:p>
    <w:p w:rsidR="00B86301" w:rsidRDefault="00B86301" w:rsidP="00B86301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276857" w:rsidRDefault="00276857" w:rsidP="00B86301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276857" w:rsidRDefault="00276857" w:rsidP="00B86301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276857" w:rsidRDefault="00276857" w:rsidP="00B86301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C37B9F" w:rsidRDefault="00C37B9F" w:rsidP="00B86301">
      <w:pPr>
        <w:ind w:left="993" w:hanging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C37B9F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В. Н. Дементьев</w:t>
      </w:r>
    </w:p>
    <w:p w:rsidR="00C37B9F" w:rsidRPr="00C37B9F" w:rsidRDefault="00C37B9F" w:rsidP="00C37B9F">
      <w:pPr>
        <w:rPr>
          <w:rFonts w:ascii="Times New Roman" w:hAnsi="Times New Roman" w:cs="Times New Roman"/>
          <w:sz w:val="28"/>
          <w:szCs w:val="28"/>
        </w:rPr>
      </w:pPr>
    </w:p>
    <w:p w:rsidR="00C37B9F" w:rsidRDefault="00C37B9F" w:rsidP="00C37B9F">
      <w:pPr>
        <w:rPr>
          <w:rFonts w:ascii="Times New Roman" w:hAnsi="Times New Roman" w:cs="Times New Roman"/>
          <w:sz w:val="28"/>
          <w:szCs w:val="28"/>
        </w:rPr>
      </w:pPr>
    </w:p>
    <w:p w:rsidR="00276857" w:rsidRDefault="00276857" w:rsidP="00C37B9F">
      <w:pPr>
        <w:rPr>
          <w:rFonts w:ascii="Times New Roman" w:hAnsi="Times New Roman" w:cs="Times New Roman"/>
          <w:sz w:val="28"/>
          <w:szCs w:val="28"/>
        </w:rPr>
      </w:pPr>
    </w:p>
    <w:p w:rsidR="00276857" w:rsidRDefault="00276857" w:rsidP="00C37B9F">
      <w:pPr>
        <w:rPr>
          <w:rFonts w:ascii="Times New Roman" w:hAnsi="Times New Roman" w:cs="Times New Roman"/>
          <w:sz w:val="28"/>
          <w:szCs w:val="28"/>
        </w:rPr>
      </w:pPr>
    </w:p>
    <w:p w:rsidR="00C37B9F" w:rsidRDefault="00C37B9F" w:rsidP="002768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4"/>
        <w:gridCol w:w="8286"/>
      </w:tblGrid>
      <w:tr w:rsidR="00C37B9F" w:rsidTr="00276857">
        <w:tc>
          <w:tcPr>
            <w:tcW w:w="1284" w:type="dxa"/>
          </w:tcPr>
          <w:p w:rsidR="00C37B9F" w:rsidRDefault="00C37B9F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варианта</w:t>
            </w:r>
          </w:p>
        </w:tc>
        <w:tc>
          <w:tcPr>
            <w:tcW w:w="8286" w:type="dxa"/>
          </w:tcPr>
          <w:p w:rsidR="00C37B9F" w:rsidRDefault="00C37B9F" w:rsidP="00C3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</w:tr>
      <w:tr w:rsidR="00C37B9F" w:rsidTr="00276857">
        <w:tc>
          <w:tcPr>
            <w:tcW w:w="1284" w:type="dxa"/>
          </w:tcPr>
          <w:p w:rsidR="00C37B9F" w:rsidRDefault="00C37B9F" w:rsidP="00C37B9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86" w:type="dxa"/>
          </w:tcPr>
          <w:p w:rsidR="00C37B9F" w:rsidRDefault="00C37B9F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Схемы организации контроля состояние электрооборудовани</w:t>
            </w:r>
            <w:r w:rsidR="00EA1D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C37B9F" w:rsidRDefault="00C37B9F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Виды ремонтов, определение объёма работ</w:t>
            </w:r>
          </w:p>
        </w:tc>
      </w:tr>
      <w:tr w:rsidR="00C37B9F" w:rsidTr="00276857">
        <w:tc>
          <w:tcPr>
            <w:tcW w:w="1284" w:type="dxa"/>
          </w:tcPr>
          <w:p w:rsidR="00C37B9F" w:rsidRDefault="00C37B9F" w:rsidP="00C37B9F">
            <w:pPr>
              <w:spacing w:before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86" w:type="dxa"/>
          </w:tcPr>
          <w:p w:rsidR="00C37B9F" w:rsidRDefault="00C37B9F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B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повреждений и износов</w:t>
            </w:r>
          </w:p>
          <w:p w:rsidR="00C37B9F" w:rsidRPr="00C37B9F" w:rsidRDefault="00C37B9F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Системы организации ремонтов</w:t>
            </w:r>
          </w:p>
        </w:tc>
      </w:tr>
      <w:tr w:rsidR="00C37B9F" w:rsidTr="00276857">
        <w:tc>
          <w:tcPr>
            <w:tcW w:w="1284" w:type="dxa"/>
          </w:tcPr>
          <w:p w:rsidR="00C37B9F" w:rsidRPr="00C37B9F" w:rsidRDefault="00C37B9F" w:rsidP="00C37B9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86" w:type="dxa"/>
          </w:tcPr>
          <w:p w:rsidR="00C37B9F" w:rsidRDefault="00C37B9F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B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и методы контроля 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электрооборудования</w:t>
            </w:r>
          </w:p>
          <w:p w:rsidR="00C37B9F" w:rsidRPr="00C37B9F" w:rsidRDefault="00C37B9F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Мастерские, механизмы, инструмент для ремонтов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электрооборудования</w:t>
            </w:r>
          </w:p>
        </w:tc>
      </w:tr>
      <w:tr w:rsidR="00C37B9F" w:rsidTr="00276857">
        <w:tc>
          <w:tcPr>
            <w:tcW w:w="1284" w:type="dxa"/>
          </w:tcPr>
          <w:p w:rsidR="00C37B9F" w:rsidRDefault="00527FC9" w:rsidP="00527FC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86" w:type="dxa"/>
          </w:tcPr>
          <w:p w:rsidR="00EA1DFE" w:rsidRDefault="00C37B9F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B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DFE">
              <w:rPr>
                <w:rFonts w:ascii="Times New Roman" w:hAnsi="Times New Roman" w:cs="Times New Roman"/>
                <w:sz w:val="28"/>
                <w:szCs w:val="28"/>
              </w:rPr>
              <w:t>Контроль электрооборудования во время работы</w:t>
            </w:r>
          </w:p>
          <w:p w:rsidR="00C37B9F" w:rsidRPr="00C37B9F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Спецмашины, состав бригад, меры безопасности при работе с механизмами </w:t>
            </w:r>
          </w:p>
        </w:tc>
      </w:tr>
      <w:tr w:rsidR="00C37B9F" w:rsidTr="00276857">
        <w:tc>
          <w:tcPr>
            <w:tcW w:w="1284" w:type="dxa"/>
          </w:tcPr>
          <w:p w:rsidR="00C37B9F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86" w:type="dxa"/>
          </w:tcPr>
          <w:p w:rsidR="00C37B9F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Основные виды дефектов изоляции генератора </w:t>
            </w:r>
          </w:p>
          <w:p w:rsidR="00EA1DFE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Очистка масла – технологии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8286" w:type="dxa"/>
          </w:tcPr>
          <w:p w:rsidR="00C37B9F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Методы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изоляции</w:t>
            </w:r>
          </w:p>
          <w:p w:rsidR="00EA1DFE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Типы компрессных установок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8286" w:type="dxa"/>
          </w:tcPr>
          <w:p w:rsidR="00C37B9F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Основные дефекты сердечника статора генератора </w:t>
            </w:r>
          </w:p>
          <w:p w:rsidR="00EA1DFE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Личный инструмент, электрифицированный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8286" w:type="dxa"/>
          </w:tcPr>
          <w:p w:rsidR="00C37B9F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дефекты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ротора</w:t>
            </w:r>
          </w:p>
          <w:p w:rsidR="00EA1DFE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Учет и обслуживание механизации 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8286" w:type="dxa"/>
          </w:tcPr>
          <w:p w:rsidR="00C37B9F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Методы контроля дефектов в обмотках генератора </w:t>
            </w:r>
          </w:p>
          <w:p w:rsidR="00EA1DFE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к ремонтам, объемы и периодичность 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2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8286" w:type="dxa"/>
          </w:tcPr>
          <w:p w:rsidR="00C37B9F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Механические дефекты электрических машин и методы их контроля</w:t>
            </w:r>
          </w:p>
          <w:p w:rsidR="00EA1DFE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Материалы, механизмы, инструменты при ремонте генератора 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8286" w:type="dxa"/>
          </w:tcPr>
          <w:p w:rsidR="00C37B9F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Обследование электрических машин во время ревизии </w:t>
            </w:r>
          </w:p>
          <w:p w:rsidR="00EA1DFE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Состояние перечней работ на ремонт генератора 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8286" w:type="dxa"/>
          </w:tcPr>
          <w:p w:rsidR="00C37B9F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Контроль состояние электрических машин во время работы </w:t>
            </w:r>
          </w:p>
          <w:p w:rsidR="00EA1DFE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Ремонт обмоток генератора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8286" w:type="dxa"/>
          </w:tcPr>
          <w:p w:rsidR="00C37B9F" w:rsidRDefault="00EA1DFE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76857">
              <w:rPr>
                <w:rFonts w:ascii="Times New Roman" w:hAnsi="Times New Roman" w:cs="Times New Roman"/>
                <w:sz w:val="28"/>
                <w:szCs w:val="28"/>
              </w:rPr>
              <w:t>Основные дефекты</w:t>
            </w:r>
            <w:r w:rsidR="00276857">
              <w:rPr>
                <w:rFonts w:ascii="Times New Roman" w:hAnsi="Times New Roman" w:cs="Times New Roman"/>
                <w:sz w:val="28"/>
                <w:szCs w:val="28"/>
              </w:rPr>
              <w:t xml:space="preserve"> трансформаторов, автотрансформаторов </w:t>
            </w:r>
          </w:p>
          <w:p w:rsidR="00276857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Ремонт трансформаторов 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8286" w:type="dxa"/>
          </w:tcPr>
          <w:p w:rsidR="00C37B9F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Методы диагностики и контроля трансформаторов </w:t>
            </w:r>
          </w:p>
          <w:p w:rsidR="00276857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Послеремонтные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испытание и измерение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трансформаторов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8286" w:type="dxa"/>
          </w:tcPr>
          <w:p w:rsidR="00C37B9F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Методы диагностики и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реакторов </w:t>
            </w:r>
          </w:p>
          <w:p w:rsidR="00276857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Объемы ремонтных электродвигателей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8286" w:type="dxa"/>
          </w:tcPr>
          <w:p w:rsidR="00C37B9F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дефекты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коммутационных аппаратов </w:t>
            </w:r>
          </w:p>
          <w:p w:rsidR="00276857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Разборка и сборка электродвигателей</w:t>
            </w:r>
          </w:p>
        </w:tc>
      </w:tr>
      <w:tr w:rsidR="00C37B9F" w:rsidTr="00276857">
        <w:trPr>
          <w:trHeight w:val="663"/>
        </w:trPr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17.</w:t>
            </w:r>
          </w:p>
        </w:tc>
        <w:tc>
          <w:tcPr>
            <w:tcW w:w="8286" w:type="dxa"/>
          </w:tcPr>
          <w:p w:rsidR="00C37B9F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Постановка диагноз при определении составление аппарата </w:t>
            </w:r>
          </w:p>
          <w:p w:rsidR="00276857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Меры безопасности при ремонтах </w:t>
            </w:r>
          </w:p>
        </w:tc>
      </w:tr>
      <w:tr w:rsidR="00C37B9F" w:rsidTr="00276857">
        <w:tc>
          <w:tcPr>
            <w:tcW w:w="1284" w:type="dxa"/>
          </w:tcPr>
          <w:p w:rsidR="00C37B9F" w:rsidRPr="00527FC9" w:rsidRDefault="00527FC9" w:rsidP="00527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8286" w:type="dxa"/>
          </w:tcPr>
          <w:p w:rsidR="00276857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Основные дефекты трансформаторов тока и напряжения </w:t>
            </w:r>
          </w:p>
          <w:p w:rsidR="00276857" w:rsidRDefault="00276857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Составление технологической карты на ремонт </w:t>
            </w:r>
          </w:p>
        </w:tc>
      </w:tr>
      <w:tr w:rsidR="00276857" w:rsidTr="00276857">
        <w:tc>
          <w:tcPr>
            <w:tcW w:w="1284" w:type="dxa"/>
          </w:tcPr>
          <w:p w:rsidR="00276857" w:rsidRPr="00527FC9" w:rsidRDefault="00527FC9" w:rsidP="00527FC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8286" w:type="dxa"/>
          </w:tcPr>
          <w:p w:rsidR="00276857" w:rsidRDefault="00527FC9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Контроль состояние электрооборудования во время работы </w:t>
            </w:r>
          </w:p>
          <w:p w:rsidR="00527FC9" w:rsidRDefault="00527FC9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Виды, периодичность, объем ремонтов коммутационных аппаратов</w:t>
            </w:r>
          </w:p>
        </w:tc>
      </w:tr>
      <w:tr w:rsidR="00276857" w:rsidTr="00527FC9">
        <w:trPr>
          <w:trHeight w:val="781"/>
        </w:trPr>
        <w:tc>
          <w:tcPr>
            <w:tcW w:w="1284" w:type="dxa"/>
          </w:tcPr>
          <w:p w:rsidR="00276857" w:rsidRPr="00527FC9" w:rsidRDefault="00527FC9" w:rsidP="00527FC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</w:t>
            </w:r>
          </w:p>
        </w:tc>
        <w:tc>
          <w:tcPr>
            <w:tcW w:w="8286" w:type="dxa"/>
          </w:tcPr>
          <w:p w:rsidR="00527FC9" w:rsidRDefault="00527FC9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сновные дефекты воздушных линий </w:t>
            </w:r>
          </w:p>
          <w:p w:rsidR="00527FC9" w:rsidRDefault="00527FC9" w:rsidP="00C37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Ликвидация аварий в системах</w:t>
            </w:r>
          </w:p>
        </w:tc>
      </w:tr>
    </w:tbl>
    <w:p w:rsidR="00C37B9F" w:rsidRPr="00C37B9F" w:rsidRDefault="00C37B9F" w:rsidP="00C37B9F">
      <w:pPr>
        <w:rPr>
          <w:rFonts w:ascii="Times New Roman" w:hAnsi="Times New Roman" w:cs="Times New Roman"/>
          <w:sz w:val="28"/>
          <w:szCs w:val="28"/>
        </w:rPr>
      </w:pPr>
    </w:p>
    <w:sectPr w:rsidR="00C37B9F" w:rsidRPr="00C37B9F" w:rsidSect="0027685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57" w:rsidRDefault="00276857" w:rsidP="00276857">
      <w:pPr>
        <w:spacing w:after="0" w:line="240" w:lineRule="auto"/>
      </w:pPr>
      <w:r>
        <w:separator/>
      </w:r>
    </w:p>
  </w:endnote>
  <w:endnote w:type="continuationSeparator" w:id="0">
    <w:p w:rsidR="00276857" w:rsidRDefault="00276857" w:rsidP="0027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57" w:rsidRDefault="00276857" w:rsidP="00276857">
      <w:pPr>
        <w:spacing w:after="0" w:line="240" w:lineRule="auto"/>
      </w:pPr>
      <w:r>
        <w:separator/>
      </w:r>
    </w:p>
  </w:footnote>
  <w:footnote w:type="continuationSeparator" w:id="0">
    <w:p w:rsidR="00276857" w:rsidRDefault="00276857" w:rsidP="00276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86C"/>
    <w:multiLevelType w:val="hybridMultilevel"/>
    <w:tmpl w:val="438A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2F87"/>
    <w:multiLevelType w:val="hybridMultilevel"/>
    <w:tmpl w:val="97D2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A6F59"/>
    <w:multiLevelType w:val="hybridMultilevel"/>
    <w:tmpl w:val="CC90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D742F"/>
    <w:multiLevelType w:val="hybridMultilevel"/>
    <w:tmpl w:val="4994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01"/>
    <w:rsid w:val="000A5408"/>
    <w:rsid w:val="00276857"/>
    <w:rsid w:val="00527FC9"/>
    <w:rsid w:val="00B86301"/>
    <w:rsid w:val="00C37B9F"/>
    <w:rsid w:val="00E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7B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857"/>
  </w:style>
  <w:style w:type="paragraph" w:styleId="a7">
    <w:name w:val="footer"/>
    <w:basedOn w:val="a"/>
    <w:link w:val="a8"/>
    <w:uiPriority w:val="99"/>
    <w:unhideWhenUsed/>
    <w:rsid w:val="0027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7B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857"/>
  </w:style>
  <w:style w:type="paragraph" w:styleId="a7">
    <w:name w:val="footer"/>
    <w:basedOn w:val="a"/>
    <w:link w:val="a8"/>
    <w:uiPriority w:val="99"/>
    <w:unhideWhenUsed/>
    <w:rsid w:val="0027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3211-3AA9-4DE1-9BDF-59B0AC9F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2021-01-16T04:26:00Z</dcterms:created>
  <dcterms:modified xsi:type="dcterms:W3CDTF">2021-01-16T05:18:00Z</dcterms:modified>
</cp:coreProperties>
</file>