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09" w:rsidRDefault="00030309" w:rsidP="000303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Яйца и яичные продукты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Яйца 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ценный пищевой продукт. В зависимости от вида птицы различают яйца куриные, утиные, гусиные,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индюшиные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перепелиные и др.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товарной продукции являются куриные яйца. Утиные, гусиные яйца реализации не подлежат, так как на скорлупе этих яиц могут быть вредные для человека микроорганизмы (сальмонеллы).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состоит из скорлупы (около 12% массы яйца), белка (56%) и желтка (32%) (рис. 2.7).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2524125"/>
            <wp:effectExtent l="19050" t="0" r="0" b="0"/>
            <wp:docPr id="1" name="Рисунок 1" descr="Строение куриного яй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оение куриного яйц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2.7. Строение куриного яйца:</w:t>
      </w:r>
    </w:p>
    <w:p w:rsidR="00030309" w:rsidRPr="00030309" w:rsidRDefault="00030309" w:rsidP="0003030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1 — воздушная камера;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градинки;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скорлупа;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надскорлупная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пленка;</w:t>
      </w:r>
    </w:p>
    <w:p w:rsidR="00030309" w:rsidRPr="00030309" w:rsidRDefault="00030309" w:rsidP="00030309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5 — поры;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подскорлупная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оболочка; 7 — зародышевый диск;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оболочка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белка;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желток с темными и светлыми слоями;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оболочка желтка;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плотный слой белка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Скорлупа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имеет поры (особенно на тупом конце), состоит в основном из кальциевых солей угольной и фосфорной кислот. Через поры происходит воздухообмен, испаряется влага, могут проникать микроорганизмы. Снаружи скорлупа покрыта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надскорлупной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пленкой, у свежеснесенных яиц она матовая, а при длительном хранении становится блестящей. Изнутри скорлупа имеет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подскорлупную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пленку, сразу за ней расположена эластичная белковая пленка.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тупом конце яйца между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подскорлупной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белковой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пленками имеется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воздушная камера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процессе хранения влага из яйца испаряется, белок и желток усыхают, воздушная камера увеличивается до 13 мм.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только что снесенном яйце воздушная камера (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отсутствует. После снесения на тупом конце яйца внутренняя двойная оболочка, окружающая белок, раздваивается и заполняется воздухом, образуется воздушная камера (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происходит вследствие разницы температуры тела курицы и температуры окружающего воздуха. Объем содержимого яйца сокращается, а скорлупа не изменяется. За 7 дней после снесения высота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пуги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 2—3 мм.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Белок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яйца состоит из жидкого наружного и внутреннего слоя, плотного — среднего и градинок. Градинки — это белковые тяжи, которые удерживают желток в центре яйца.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яичном белке содержится 0,25—0,30% жира, 12—13% белка, 0,7% углеводов, 0,6% минеральных веществ, 80—85% воды. Реакция белка щелочная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7,2—7,6, он обладает бактерицидными и бактериостатическими свойствами.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Желток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имеет собственную тонкую прозрачную оболочку и окраску от 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светло-желтой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оранжевой.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Желток содержит жира около 31,8%, белка — 16%, углеводов — 0,2%, минеральных веществ — 1,1%, воды — 50%. В желтке содержатся ферменты; желток имеет кислую реакцию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pH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4,8—5,2, бактерицидными и бактериостатическими свойствами не обладает.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свежеснесенных яиц, полученных от здоровых кур, стерильно.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Химический состав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яиц зависит от вида птицы, возраста, времени снесения яиц, условий и срока хранения.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яиц входят все питательные вещества, необходимые для нормальной деятельности организма человека.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яйце содержится (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%): 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12,8; жиров — 11,8; углеводов — 1; минеральных веществ — 0,8; воды — 73,6.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 и жиры яиц хорошо усваиваются организмом. Яйца по калорийности превосходят молоко. Калорийность 100 г съедобной части яиц составляет 627 кДж.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ценная часть яйца — желток. В желтке содержится много жира, витамины A, D,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Bj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03030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РР, жироподобные вещества (лецитин, холестерин), ферменты, красящие вещества. Лецитин желтка необходим для питания нервной системы человека, участвует в обмене веществ.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куриные по </w:t>
      </w:r>
      <w:r w:rsidRPr="0003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качеству 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03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сроку хранения 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 на диетические и столовые.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Диетические яйца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иметь массу не менее 45 г и срок хранения не более 7 дней, не считая дня снесения.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Воздушная камера должна быть неподвижной, высотой не более 4 мм, белок плотный, желток прочный, малозаметный при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овоскоп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(просвечивании).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столовым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яйца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массой не менее 45 г, срок хранения не более 25 дней; яйца, хранившиеся в холодильниках не более 90 дней; известкованные, хранившиеся в известковом растворе независимо от сроков снесения.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столовых яиц воздушная камера неподвижная высотой не более 7 мм, для яиц, хранившихся в холодильниках — не более 9 мм; белок плотный, светлый, прозрачный; желток прочный, малозаметный, допускается небольшое отклонение от центра.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Требования к качеству.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Скорлупа диетических и столовых яиц должна быть чистой, неповрежденной, без кровяных пятен и помета.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Содержимое яиц не должно иметь посторонних запахов.</w:t>
      </w:r>
    </w:p>
    <w:p w:rsid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Диетические и столовые яйца подразделяют на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пять категорий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высшая — масса одного яйца 75 г и выше;</w:t>
      </w:r>
    </w:p>
    <w:p w:rsidR="00030309" w:rsidRPr="00030309" w:rsidRDefault="00030309" w:rsidP="0003030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отборная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от 65 до 74,9 г;</w:t>
      </w:r>
    </w:p>
    <w:p w:rsidR="00030309" w:rsidRPr="00030309" w:rsidRDefault="00030309" w:rsidP="0003030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— от 55 до 64,9 г;</w:t>
      </w:r>
    </w:p>
    <w:p w:rsidR="00030309" w:rsidRPr="00030309" w:rsidRDefault="00030309" w:rsidP="0003030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— от 45 до 54,9 г;</w:t>
      </w:r>
    </w:p>
    <w:p w:rsidR="00030309" w:rsidRPr="00030309" w:rsidRDefault="00030309" w:rsidP="00030309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— от 35 до 44,9 г.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Диетические яйца после 7 дней хранения переводят в столовые. Качество яиц определяется визуально, взвешиванием,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овоскопиров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(просвечиванием).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массой менее 43 г называют мелкими, их используют для промышленной переработки.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пищевых неполноценных яиц относят яйца, имеющие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дефекты.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бой — яйца с поврежденной скорлупой без признаков течи (трещины, мятый бок);</w:t>
      </w:r>
    </w:p>
    <w:p w:rsidR="00030309" w:rsidRPr="00030309" w:rsidRDefault="00030309" w:rsidP="0003030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присушка — яйца с присохшим к скорлупе желтком, но без плесени;</w:t>
      </w:r>
    </w:p>
    <w:p w:rsidR="00030309" w:rsidRPr="00030309" w:rsidRDefault="00030309" w:rsidP="0003030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запашистость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яйца с посторонним, легко улетучивающимся запахом;</w:t>
      </w:r>
    </w:p>
    <w:p w:rsidR="00030309" w:rsidRPr="00030309" w:rsidRDefault="00030309" w:rsidP="0003030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высохшие яйца — воздушная камера увеличивается до 13 мм и более. Дефект возникает при длительном хранении или яйца хранились при пониженной относительной влажности воздуха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309" w:rsidRPr="00030309" w:rsidRDefault="00030309" w:rsidP="0003030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выливка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яйца, в которых произошло частичное смешивание желтка с белком.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техническому браку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относят яйца со следующими пороками:</w:t>
      </w:r>
    </w:p>
    <w:p w:rsidR="00030309" w:rsidRPr="00030309" w:rsidRDefault="00030309" w:rsidP="0003030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красюк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яйца с полным смешиванием желтка с белком;</w:t>
      </w:r>
    </w:p>
    <w:p w:rsidR="00030309" w:rsidRPr="00030309" w:rsidRDefault="00030309" w:rsidP="0003030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«тумак» — яйца с темным, непрозрачным содержимым;</w:t>
      </w:r>
    </w:p>
    <w:p w:rsidR="00030309" w:rsidRPr="00030309" w:rsidRDefault="00030309" w:rsidP="0003030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«кровяное кольцо» — на поверхности яиц при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овоскопиров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видны кровеносные сосуды в виде кольца неправильной формы;</w:t>
      </w:r>
    </w:p>
    <w:p w:rsidR="00030309" w:rsidRPr="00030309" w:rsidRDefault="00030309" w:rsidP="0003030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«миражные» — яйца, изъятые из инкубатора как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неоплодотв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ренные</w:t>
      </w:r>
      <w:proofErr w:type="spell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309" w:rsidRPr="00030309" w:rsidRDefault="00030309" w:rsidP="0003030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«большое пятно» — яйца с одним или несколькими неподвижными пятнами под скорлупой общим размером более 1/8 поверхности скорлупы;</w:t>
      </w:r>
    </w:p>
    <w:p w:rsidR="00030309" w:rsidRPr="00030309" w:rsidRDefault="00030309" w:rsidP="0003030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посторонние включения в яйце — кровь, твердые частицы.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Диетические яйца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маркируют с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указанием вида яиц (диетические — Д, столовые — С), категории (В — высшая, О — отборная, 1 — первая, 2 — вторая, 3 — третья), даты сортировки (число и месяц).</w:t>
      </w:r>
      <w:proofErr w:type="gramEnd"/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столовых яйцах указывают вид яиц и категорию.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Диетические и столовые яйца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упаковывают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отдельно по видам и категориям в картонные короба из гофрированного картона по 360 штук.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продажу поступают яйца, расфасованные по 6—12 штук в картонные или полимерные коробки. На коробках указывают вид и категорию яиц, товарный знак и наименование поставщика, дату сортировки яиц. Тара для упаковки яиц должна быть сухой, чистой, без плесени и посторонних запахов.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хранят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магазинах при температуре от 2 до 6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 С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относительной влажности воздуха 85%, в летний период до 3 суток, в остальное время года — до 6 суток. Помещения для хранения яиц должны быть чистые, сухие, без посторонних запахов.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Яичные продукты. 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продуктам переработки яиц относят мороженые яичные продукты, яичные порошки, сухой омлет.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Мороженые яичные товары.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изготовления мороженых товаров используют яйца всех категорий. При замораживании сохраняются натуральные свойства яиц.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используемой части яйца различают мороженый яичный белок, мороженый яичный желток, мороженый яичный меланж.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Меланж —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замороженная смесь белков и желтков без скорлупы в естественном соотношении. Замораживают при температуре от —18 до —20 °С. При замораживании в меланж добавляют сахар (5%) или лимоннокислый натрий, чтобы улучшить процесс последующего размораживания.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Мороженый меланж должен иметь темно-оранжевый цвет, а после оттаивания — желтый или палево-желтый.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Мороженый яичный белок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имеет цвет беловато-палевый, консистенцию твердую, после оттаивания консистенция жидкая, может быть не совсем однородная. На замороженной поверхности должен быть характерный бугорок, если бугорок отсутствует, то, возможно, продукт подвергался оттаиванию.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Мороженый яичный желток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имеет цвет палево-желтый, после оттаивания — 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желтого до палево-желтого.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Упаковывают яичные мороженые продукты в металлические банки по 5, 8, 10 кг. Хранят их при температуре от -9 до 10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относительной влажности воздуха 80—85% до 8 месяцев.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Яичные порошки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стойкие в хранении продукты. Их вырабатывают путем высушивания смеси белка и желтка; белка; желтка.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Яичные порошки порошкообразной структуры, комочки легко раздавливающиеся, вкус и запах, свойственные высушенному белку или желтку, или яйцу, без посторонних привкусов и запахов.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не подлежат яичные порошки — прогорклые, с изменившимся цветом, плесневелые, подмоченные.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Сухой омлет </w:t>
      </w:r>
      <w:r w:rsidRPr="00030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</w:t>
      </w: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отличается от яичных порошков, в него добавляют сухое пастеризованное цельное или обезжиренное молоко в соотношении 1:1.</w:t>
      </w: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Упаковывают яичные порошки в брикеты по 100, 200 г, которые укладывают в фанерные барабаны, фанерно-штампованные бочки, металлические банки.</w:t>
      </w:r>
    </w:p>
    <w:p w:rsid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Яичные порошки хранят в сухих помещениях при температуре от -5 до 8</w:t>
      </w:r>
      <w:proofErr w:type="gramStart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030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герметичной таре — в течение 12 месяцев, при относительной влажности воздуха — 65%, в негерметичной таре — до 8 месяцев.</w:t>
      </w:r>
    </w:p>
    <w:p w:rsid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09" w:rsidRPr="00030309" w:rsidRDefault="00030309" w:rsidP="00030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Вспомогательные материалы для производства </w:t>
      </w:r>
    </w:p>
    <w:p w:rsidR="00030309" w:rsidRDefault="00030309" w:rsidP="000303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кулинарных и мучных кондитерских изделий</w:t>
      </w:r>
    </w:p>
    <w:p w:rsidR="00030309" w:rsidRDefault="00030309" w:rsidP="0003030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309" w:rsidRPr="00030309" w:rsidRDefault="00030309" w:rsidP="0003030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54E">
        <w:rPr>
          <w:rFonts w:ascii="Times New Roman" w:hAnsi="Times New Roman" w:cs="Times New Roman"/>
          <w:sz w:val="24"/>
          <w:szCs w:val="24"/>
        </w:rPr>
        <w:t xml:space="preserve">Вспомогательное сырье кондитерского и кулинарного производства Пищевые кислоты. В пищевой промышленности чаще используют лимонную, аскорбиновую, винную и уксусную кислоты. Требования качества к пищевым кислотам. Органолептические показатели: внешний вид, цвет, запах, содержание кислоты. Лимонная кислота содержится во многих плодах (цитрусовых, клюкве, гранатах, ананасах), придавая им кислый вкус. Требования к качеству лимонной кислоты. Пищевую лимонную кислоту выпускают следующих сортов: экстра, 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>высший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и 1. Это продукт в виде мелких или крупных кристаллов, бесцветных или слабо-желтого цвета (1 сорт), без запаха, с выраженным кислым вкусом, на ощупь не липкая, сухая, сыпучей консистенции, хорошо растворима в воде. Содержание лимонной кислоты должно быть не менее 99,5 %, золы от 0,07 (сорт экстра) до 0,35 % (1 сорт). Упаковка и хранение. Фасуют лимонную кислоту в тканевые мешки, в ящиках из гофрированного картона, в трехслойные бумажные мешках с вкладышами из полиэтилена массой 10—40 кг, в пакеты массой 10 г. Хранят лимонную кислоту в сухих складских помещениях при температуре 17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и относительной влажности воздуха не выше 70 % до 3 месяцев. Уксусная кислота  реализуется в виде уксусной эссенции и столового уксуса.   Уксусная эссенция содержит 70 % уксусной кислоты, получают ее путем гидролиза древесины. Столовый уксус бывает 3; 6 и 9 %  концентрации. Уксусная эссенция и уксус представляют собой прозрачные бесцветные жидкости с резким запахом и кислым вкусом, без слизи, плесени, осадка и помутнения. Фасуют уксусную кислоту в герметически закрытых стеклянных бутылках от 200 г (уксусная эссенция) до 500 г (столовый уксус). Используют для заправки супов, соусов, маринадов. Хранят уксусную эссенцию и столовый уксус при 17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и относительной влажности воз духа 70 % до 2 лет. Винная кислота. Представляет собой бесцветные кристаллы или белый порошок, у первого сорта допускается желтоватый оттенок. Вкус кислый, без запаха. Выпускается высшего и первого сорта. Содержит винной кислоты    </w:t>
      </w:r>
      <w:r w:rsidRPr="0024454E">
        <w:rPr>
          <w:rFonts w:ascii="Times New Roman" w:hAnsi="Times New Roman" w:cs="Times New Roman"/>
          <w:sz w:val="24"/>
          <w:szCs w:val="24"/>
        </w:rPr>
        <w:lastRenderedPageBreak/>
        <w:t xml:space="preserve">99,0 %. Бензойная кислота и ее соли. Используется в качестве консерванта. Представляет собой порошок белого цвета, без запаха, хорошо растворим в воде. Массовая доля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бензоата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натрия 99,0 %. Бензойная кислота подавляет жизнедеятельность микроорганизмов в концентрации  0,05 %, а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бензоат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натрия – 0,07-0,1 %. Наличие в продукте большого количества  белковых веществ  снижает консервирующее действие бензойной кислоты. Кислота действует раздражающе на слизистую оболочку и кожу. Хранят до 1 года.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Сорбинова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кислота. Используется в качестве консерванта. Представляет собой порошок белый кристаллический, допускается кремовый оттенок. Имеет легкий запах, характерный для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сорбиновой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кислоты. Содержание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сорбиновой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кислоты 99,0 %. Кислота действует раздражающе на слизистую оболочку и кожу. Хранят до 12 месяцев.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Желирующие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(студнеобразующие) вещества - это вещества при определенных условиях образующие желе (студни). В качестве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желирующих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веществ используют - желатин,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агароид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, пектин. Желатин — продукт в виде прозрачных пластин, крупинок или порошка бесцветного или светло-желтого цвета. По своей природе это неполноценный животный белок —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каллаген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. Желатин получают из костей, кожи, пленок, т. е. из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каллагеносодержащих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продуктов. Из сырья вываривают экстракт, который после обработки высушивают. По назначению желатин бывает: 1) пищевой - марок К-13, К-11, К- 10,. П- 11, П-9, П-7; 2) технический - марок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>- 11, Т-9, Т-7, Т-4, Т-2,5. Пищевой желатин набухает в холодной воде, поглощая 10-15 кратное количество воды. В горячей воде он легко растворяется. При охлаждении раствора, содержащего 1 % желатина, образуется желе. Студнеобразующая способность желатина при нагревании выше 60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и при добавлении пищевых кислот снижается. Температура плавления образуемого желе 27-32° С. Требования к качеству желатина. Органолептические показатели: пищевой желатин внешне должен быть в виде гранул или крупинок, или пластин, или порошка, от светло-желтого до желтого цвета, пресного вкуса, без запаха. Физико-химические показатели: продолжительность растворения 25 мин, влажность 16 % Наличие посторонних запахов, привкусов, примесей недопустимо. Хранение и упаковка. Желатин упаковывают в пачки по 0,5 кг, в виде порошка по 20, 50 г, уложенных в коробки по 20 кг. Срок хранения 12 месяцев.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желирующее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(студнеобразующее) вещество, полученное из морских водорослей анфельции и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фурцеллярии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. По качеству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подразделяют на 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>высший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и 1 сорта. Органолептические показатели: внешний вид - в виде пластин толщиной до 20 мм, пленок толщиной 0,5 мм, крупки, хлопьев или порошка без посторонних включений и плесени, цвет у высшего сорта белый или светло-желтый, у 1 сорта желтый или темно-желтый,  вкус и запах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и желе из него не должны иметь посторонних привкусов. Слой желе толщиной до 1 см должен быть прозрачным, а в 1 сорте допускается желтоватый оттенок. Физико-химические показатели: влажность 18 %, золы от 4,5 % (высший сорт) до 6 % (1 сорт). Температура затвердевания раствора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, содержащего 70 % сахара и 0,85 % сухого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, не ниже 30° С. Температура плавления желе не ниже 80° С.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упаковывают в бумажные мешки, картонные ящики пленочные пакеты, металлические банки по 10 кг.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Агароид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>черноморский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) получают из морских багряных водорослей таким же путем, как и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. Студнеобразующая способность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агароида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в 3 раза меньше, чем у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. Поэтому для образования прочного желе берут 3 %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агароида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от массы готового желе.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Агароид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по качеству на сорта не подразделяют. По органолептическим показателям он имеет вид пластин или пленок толщиной до 0,5 мм, крупки, хлопьев или порошка без посторонних примесей и плесени. Цвет светло-серый, допускается желтый оттенок, посторонние вкус и запах не допускаются. 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 xml:space="preserve">Массовая доля </w:t>
      </w:r>
      <w:r w:rsidRPr="0024454E">
        <w:rPr>
          <w:rFonts w:ascii="Times New Roman" w:hAnsi="Times New Roman" w:cs="Times New Roman"/>
          <w:sz w:val="24"/>
          <w:szCs w:val="24"/>
        </w:rPr>
        <w:lastRenderedPageBreak/>
        <w:t xml:space="preserve">влаги не более 18 %. Температура застывания раствора, содержащего 2,5 % сухого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агароида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, не ниже 20° С. Температура плавления желе на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агароиде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не ниже 50° С. Пектин - это серовато-белый порошок слегка кисловатого вкуса, содержащий полисахарид пектин, который входят в состав многих плодов (яблоки, груши, сливы), ягод (черная, красная смородина, крыжовник), овощей (свекла).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Пищевой пектин получают из яблочных выжимок и свекловичного жома, который вначале извлекают из сырья, а затем обрабатывают. Пектин хорошо набухает и растворяется в холодной и горячей воде. При варке в воде с сахаром и кислотой пектин образует прочное желе (студни), что дает возможность использовать его в производстве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желирующих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полуфабрикатов.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Желеобразующая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способность яблочного пектина такая же, как у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.  Требования к качеству пектина. Органолептические показатели: пектин имеет вид однородного порошка, без примесей, серовато-белого цвета, допустим желтоватый оттенок. Вкус слабокислый, без посторонних привкуса и запаха. Физико-химические показатели: массовая доля влаги пектина не более 14 %, зольность не более 3,5 %. Пектин фасуют в картонные ящики, выстланные пергаментом, в бумажные мешки по 10 кг. Хранят все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желирующие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вещества при 17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и относительной влажности воздуха 70 % до 1 года. Крахмал. В зависимости от используемого сырья различают крахмал картофельный, кукурузный, рисовый. В последние годы широко применяется модифицированный крахмал - это крахмал, свойства которого изменены в результате специальной обработки. Замещенные крахмалы (эфиры, сополимеры, чаще это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крахмалофосфаты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>) используют в качестве загустителей, стабилизаторов, эмульгаторов без вкуса и запаха. Расщепленные крахмалы (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гидролизованные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кислотой, окисленные, набухающие) имеют пониженную вязкость, поэтому их часто называют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жидкокипящими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. Расщепленные крахмалы применяют в качестве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студнеобразователей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античерствителей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хлеба. Требования к качеству крахмала. Картофельный крахмал делят на сорта  Экстра,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высшый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, 1 и 2 (для технических целей), кукурузный – на высший и 1 сорт. Органолептические показатели: Внешний вид - тонкоизмельченный порошок, без крупинок и комков; запах - без постороннего запаха и привкуса, без хруста при разжевывании; цвет 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>чисто-белый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а для картофельного экстра и высшего сорта обязательно с блеском (люстр), в 1 сорте кукурузного крахмала допускается желтоватый оттенок, во втором сорте картофельного – сероватый оттенок. Для определения цвета небольшое количество крахмала помещают на темный лист бумаги, слегка спрессовывают  его, а затем рассматривают. При плохой очистке и неправильном хранении в крахмале обнаруживают мелкие посторонние примеси в виде отдельных точек- крапин более темного цвета. Количество крапин на квадратный дециметр поверхности спрессованного крахмала для картофельного крахмала сорта экстра не более 60 ед., высший – 280 </w:t>
      </w:r>
      <w:proofErr w:type="spellStart"/>
      <w:proofErr w:type="gramStart"/>
      <w:r w:rsidRPr="0024454E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, 1 сорт – 700 ед., кукурузного крахмала  высшего сорта 300 ед., 1 сорт – 500 ед. Физико-химические показатели: влажность 17- 20 % в картофельном крахмале, 13% - в кукурузном. Массовая доля золы 0,3-0,5 %. Кислотность 6-20° кислотности в 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>картофельном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и 20-25° кислотности в кукурузном. Присутствие других видов крахмала и металлических примесей не допускается. Пищевые красители. На пищевых предприятиях широко используют пищевые красители, которые делят 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:  натуральные и синтетические. 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>Натуральные красители - это продукты, имеющие интенсивную природную окраску: кофе, какао-порошок, жженый сахар (сахарный колер), шафран, вытяжки из свеклы, рябины, вишни, ежевики.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Кофе натуральный молотый в виде экстракта добавляют в кремы, сиропы для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промочки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тортов и пирожных, начинки конфет и вафель, окрашивания их в коричневый цвет разных </w:t>
      </w:r>
      <w:r w:rsidRPr="0024454E">
        <w:rPr>
          <w:rFonts w:ascii="Times New Roman" w:hAnsi="Times New Roman" w:cs="Times New Roman"/>
          <w:sz w:val="24"/>
          <w:szCs w:val="24"/>
        </w:rPr>
        <w:lastRenderedPageBreak/>
        <w:t>оттенков и придания им вкуса и запаха кофе. Какао-порошок в сухом виде добавляют в кремы, тесто, в посыпки для отделки тортов, в конфеты, шоколад которые приобретают коричневый цвет разных оттенков и вкус какао. Жженый сахар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150 (сахарный колер)— продукт, полученный в результате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карамелизации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сахара. Это порошок или жидкость темно-коричневого цвета, горького вкуса, с запахом жженого сахара. Водным раствором жженого сахара окрашивают напитки, кремы, кисели, тесто, помаду в коричневый цвет разных оттенков. По внешнему виду это вязкая густая жидкость темно-коричневого цвета, горького вкуса. Фасуют колер в металлические фляги или стеклянные бутыли до 10 литров. Хранят при 2-20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до 12 месяцев. Шафран - пряность оранжевого цвета, используют как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ароматизатор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и желтый краситель. Для подкрашивания кондитерских изделий используют водную настойку шафрана (2 г высушенного шафрана на 100 мл воды), выдержанную в течение суток и хранящуюся в течение 3 суток. Тесто и изделия с шафраном окрашиваются в желтый цвет. Краситель из свеклы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162 представляет собой сухой сыпучий порошок темно-бордового цвета. Вкус сладкий, без постороннего привкуса. Запах свойственный аромату исходного сырья. Это высушенный экстракт свекольного сока. Перед использованием порошок свекольного красителя растворяют в воде в соотношении 1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5. Растворимость в воде должна быть полной. Подобные красители - Антоцианы в виде порошков, жидких экстрактов, паст изготовляют из рябины, вишни, ежевики, винограда и др. Упаковывают краситель в бумажные мешки или  в пакеты из ламинированной полиэтиленовой бумаги массой до 5 кг. Хранят при 0-20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>° С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и влажности воздуха 75 % до 12 месяцев. Синтетические красители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 xml:space="preserve"> -, 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разрешенные Министерством здравоохранения РФ. К ним относят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татразин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и индигокармин.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Татразин</w:t>
      </w:r>
      <w:proofErr w:type="spellEnd"/>
      <w:proofErr w:type="gramStart"/>
      <w:r w:rsidRPr="0024454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102 - оранжево-желтый краситель в виде кристаллического порошка. Хорошо растворяется в воде, слабо - в спирте, не растворяется в жирах. Для подкрашивания изделий используют 5 % водный раствор красителя (50 г красителя на 1 л кипяченой воды). Он характеризуется хорошей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светопрочностью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и теплостойкостью, его можно вводить в горячие продукты. Это синтетический порошок оранжевого цвета, без постороннего запаха, влажность   3 %. Индигокармин</w:t>
      </w:r>
      <w:proofErr w:type="gramStart"/>
      <w:r w:rsidRPr="0024454E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24454E">
        <w:rPr>
          <w:rFonts w:ascii="Times New Roman" w:hAnsi="Times New Roman" w:cs="Times New Roman"/>
          <w:sz w:val="24"/>
          <w:szCs w:val="24"/>
        </w:rPr>
        <w:t xml:space="preserve"> 132 - синий краситель в виде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нерасслаивающейся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 xml:space="preserve"> пасты сине-черного цвета. Хорошо растворяется в воде, окрашивая ее в чисто-синий цвет. Содержание сухого остатка в пасте должно быть не менее 45 %, чистого красителя в нем - не менее 50 %, сернокислого натрия 50 %. Допустимо содержание нерастворимых примесей в пасте не более 0,5 %. Для подкрашивания кондитерских и безалкогольных изделий приготавливают 5 % раствор красителя, растворяя пасту в горячей воде (80° С). Сочетая индигокармин с </w:t>
      </w:r>
      <w:proofErr w:type="spellStart"/>
      <w:r w:rsidRPr="0024454E">
        <w:rPr>
          <w:rFonts w:ascii="Times New Roman" w:hAnsi="Times New Roman" w:cs="Times New Roman"/>
          <w:sz w:val="24"/>
          <w:szCs w:val="24"/>
        </w:rPr>
        <w:t>татразином</w:t>
      </w:r>
      <w:proofErr w:type="spellEnd"/>
      <w:r w:rsidRPr="0024454E">
        <w:rPr>
          <w:rFonts w:ascii="Times New Roman" w:hAnsi="Times New Roman" w:cs="Times New Roman"/>
          <w:sz w:val="24"/>
          <w:szCs w:val="24"/>
        </w:rPr>
        <w:t>, можно получать зеленый цвет разных оттенков.</w:t>
      </w:r>
      <w:r w:rsidRPr="0024454E">
        <w:rPr>
          <w:rFonts w:ascii="Times New Roman" w:hAnsi="Times New Roman" w:cs="Times New Roman"/>
          <w:sz w:val="24"/>
          <w:szCs w:val="24"/>
        </w:rPr>
        <w:br/>
      </w:r>
      <w:r w:rsidRPr="0024454E">
        <w:rPr>
          <w:rFonts w:ascii="Times New Roman" w:hAnsi="Times New Roman" w:cs="Times New Roman"/>
          <w:sz w:val="24"/>
          <w:szCs w:val="24"/>
        </w:rPr>
        <w:br/>
      </w:r>
    </w:p>
    <w:p w:rsidR="00D86DD4" w:rsidRDefault="00D86DD4"/>
    <w:sectPr w:rsidR="00D86DD4" w:rsidSect="00D8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1C27"/>
    <w:multiLevelType w:val="multilevel"/>
    <w:tmpl w:val="7BC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F479B"/>
    <w:multiLevelType w:val="multilevel"/>
    <w:tmpl w:val="86A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36467"/>
    <w:multiLevelType w:val="multilevel"/>
    <w:tmpl w:val="F4E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D3249"/>
    <w:multiLevelType w:val="multilevel"/>
    <w:tmpl w:val="936E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309"/>
    <w:rsid w:val="00030309"/>
    <w:rsid w:val="0024454E"/>
    <w:rsid w:val="00D8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3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30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303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2020-06-06T14:55:00Z</dcterms:created>
  <dcterms:modified xsi:type="dcterms:W3CDTF">2020-06-06T15:09:00Z</dcterms:modified>
</cp:coreProperties>
</file>