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5" w:rsidRPr="004B7465" w:rsidRDefault="004B7465" w:rsidP="004B746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b/>
          <w:bCs/>
          <w:color w:val="000000"/>
        </w:rPr>
        <w:t>Тема: </w:t>
      </w:r>
      <w:r w:rsidRPr="004B7465">
        <w:rPr>
          <w:rStyle w:val="apple-converted-space"/>
          <w:b/>
          <w:bCs/>
          <w:color w:val="000000"/>
        </w:rPr>
        <w:t> </w:t>
      </w:r>
      <w:r w:rsidRPr="004B7465">
        <w:rPr>
          <w:b/>
          <w:bCs/>
          <w:color w:val="000000"/>
        </w:rPr>
        <w:t>Экономические отношения как предмет правового регулирования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B7465">
        <w:rPr>
          <w:color w:val="000000"/>
        </w:rPr>
        <w:t>По своей сути право — это регулятор обществен</w:t>
      </w:r>
      <w:r w:rsidRPr="004B7465">
        <w:rPr>
          <w:color w:val="000000"/>
        </w:rPr>
        <w:softHyphen/>
        <w:t>ных отношений. Его предназначение состоит в том, чтобы упорядочить жизнь общества, обеспечить его нормальное функционирование и развитие.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 xml:space="preserve">Однако не все общественные отношения, не все сферы жизни </w:t>
      </w:r>
      <w:proofErr w:type="spellStart"/>
      <w:r w:rsidRPr="004B7465">
        <w:rPr>
          <w:color w:val="000000"/>
        </w:rPr>
        <w:t>обшества</w:t>
      </w:r>
      <w:proofErr w:type="spellEnd"/>
      <w:r w:rsidRPr="004B7465">
        <w:rPr>
          <w:color w:val="000000"/>
        </w:rPr>
        <w:t xml:space="preserve"> в одинаковой степени явля</w:t>
      </w:r>
      <w:r w:rsidRPr="004B7465">
        <w:rPr>
          <w:color w:val="000000"/>
        </w:rPr>
        <w:softHyphen/>
        <w:t>ются предметом правового регули</w:t>
      </w:r>
      <w:r w:rsidR="00341D9D">
        <w:rPr>
          <w:color w:val="000000"/>
        </w:rPr>
        <w:t xml:space="preserve">рования. Следует помнить о том, </w:t>
      </w:r>
      <w:r w:rsidRPr="004B7465">
        <w:rPr>
          <w:color w:val="000000"/>
        </w:rPr>
        <w:t>что до права и вместе с ним суще</w:t>
      </w:r>
      <w:r w:rsidRPr="004B7465">
        <w:rPr>
          <w:color w:val="000000"/>
        </w:rPr>
        <w:softHyphen/>
        <w:t>ствовали и существуют обычаи и традиции, мораль, религия, которые также выступают как важнейшие регуляторы общественных отношений. И только вме</w:t>
      </w:r>
      <w:r w:rsidRPr="004B7465">
        <w:rPr>
          <w:color w:val="000000"/>
        </w:rPr>
        <w:softHyphen/>
        <w:t>сте они могут обеспечить нормальное развитие обще</w:t>
      </w:r>
      <w:r w:rsidRPr="004B7465">
        <w:rPr>
          <w:color w:val="000000"/>
        </w:rPr>
        <w:softHyphen/>
        <w:t>ства. Причем в различных сферах жизни общества роль каждого из этих социальных регуляторов не одинакова.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Есть такие сферы жизни общества, в регулирова</w:t>
      </w:r>
      <w:r w:rsidRPr="004B7465">
        <w:rPr>
          <w:color w:val="000000"/>
        </w:rPr>
        <w:softHyphen/>
        <w:t>нии которых праву принадлежит отнюдь не главен</w:t>
      </w:r>
      <w:r w:rsidRPr="004B7465">
        <w:rPr>
          <w:color w:val="000000"/>
        </w:rPr>
        <w:softHyphen/>
        <w:t xml:space="preserve">ствующая роль. </w:t>
      </w:r>
      <w:proofErr w:type="gramStart"/>
      <w:r w:rsidRPr="004B7465">
        <w:rPr>
          <w:color w:val="000000"/>
        </w:rPr>
        <w:t>А есть и такие отношения, которы</w:t>
      </w:r>
      <w:r w:rsidR="00341D9D">
        <w:rPr>
          <w:color w:val="000000"/>
        </w:rPr>
        <w:t xml:space="preserve">е вообще не подлежат правовому </w:t>
      </w:r>
      <w:r w:rsidRPr="004B7465">
        <w:rPr>
          <w:color w:val="000000"/>
        </w:rPr>
        <w:t>регулированию (это</w:t>
      </w:r>
      <w:r w:rsidR="00341D9D">
        <w:rPr>
          <w:color w:val="000000"/>
        </w:rPr>
        <w:t>,</w:t>
      </w:r>
      <w:r w:rsidRPr="004B7465">
        <w:rPr>
          <w:color w:val="000000"/>
        </w:rPr>
        <w:t xml:space="preserve"> прежде всего</w:t>
      </w:r>
      <w:r w:rsidR="00341D9D">
        <w:rPr>
          <w:color w:val="000000"/>
        </w:rPr>
        <w:t>,</w:t>
      </w:r>
      <w:r w:rsidRPr="004B7465">
        <w:rPr>
          <w:color w:val="000000"/>
        </w:rPr>
        <w:t xml:space="preserve"> глубоко личностные, интимные, отно</w:t>
      </w:r>
      <w:r w:rsidRPr="004B7465">
        <w:rPr>
          <w:color w:val="000000"/>
        </w:rPr>
        <w:softHyphen/>
        <w:t>шения: любви, дружбы и т. д.).</w:t>
      </w:r>
      <w:proofErr w:type="gramEnd"/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Что касается экономики, то она относится к тем сферам, в которых роль права традиционно существен</w:t>
      </w:r>
      <w:r w:rsidRPr="004B7465">
        <w:rPr>
          <w:color w:val="000000"/>
        </w:rPr>
        <w:softHyphen/>
        <w:t>на. Экономические отношения всегда — разумеется, с того момента, как появилось право — были пред</w:t>
      </w:r>
      <w:r w:rsidRPr="004B7465">
        <w:rPr>
          <w:color w:val="000000"/>
        </w:rPr>
        <w:softHyphen/>
        <w:t>метом правового регулирования. Естественно, это ре</w:t>
      </w:r>
      <w:r w:rsidRPr="004B7465">
        <w:rPr>
          <w:color w:val="000000"/>
        </w:rPr>
        <w:softHyphen/>
        <w:t>гулирование имело свою специфику в различные ис</w:t>
      </w:r>
      <w:r w:rsidRPr="004B7465">
        <w:rPr>
          <w:color w:val="000000"/>
        </w:rPr>
        <w:softHyphen/>
        <w:t>торические эпохи и в условиях различных экономи</w:t>
      </w:r>
      <w:r w:rsidRPr="004B7465">
        <w:rPr>
          <w:color w:val="000000"/>
        </w:rPr>
        <w:softHyphen/>
        <w:t>ческих систем. Имеет свои особенности и правовое регулирование экономических отношений в услови</w:t>
      </w:r>
      <w:r w:rsidRPr="004B7465">
        <w:rPr>
          <w:color w:val="000000"/>
        </w:rPr>
        <w:softHyphen/>
        <w:t>ях рыночной экономики.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На первый взгляд может показаться, что рыноч</w:t>
      </w:r>
      <w:r w:rsidRPr="004B7465">
        <w:rPr>
          <w:color w:val="000000"/>
        </w:rPr>
        <w:softHyphen/>
        <w:t>ная экономика в правовой регламентации вообще не нуждается — ведь одним из краеугольных камней этой экономической системы является свобода эко</w:t>
      </w:r>
      <w:r w:rsidRPr="004B7465">
        <w:rPr>
          <w:color w:val="000000"/>
        </w:rPr>
        <w:softHyphen/>
        <w:t>номической деятельности. Однако думать так было бы большой ошибкой. Сама жизнь, практика пока</w:t>
      </w:r>
      <w:r w:rsidRPr="004B7465">
        <w:rPr>
          <w:color w:val="000000"/>
        </w:rPr>
        <w:softHyphen/>
        <w:t>зывают несостоятельность такого взгляда на рыноч</w:t>
      </w:r>
      <w:r w:rsidRPr="004B7465">
        <w:rPr>
          <w:color w:val="000000"/>
        </w:rPr>
        <w:softHyphen/>
        <w:t>ную экономику.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Во-первых, правовое регулирование рыночной эко</w:t>
      </w:r>
      <w:r w:rsidRPr="004B7465">
        <w:rPr>
          <w:color w:val="000000"/>
        </w:rPr>
        <w:softHyphen/>
        <w:t>номики необходимо в целях зашиты интересов обще</w:t>
      </w:r>
      <w:r w:rsidRPr="004B7465">
        <w:rPr>
          <w:color w:val="000000"/>
        </w:rPr>
        <w:softHyphen/>
        <w:t>ства и государства. Опыт практически всех стран с рыночной экономикой свидетельствует, что "абсолют</w:t>
      </w:r>
      <w:r w:rsidRPr="004B7465">
        <w:rPr>
          <w:color w:val="000000"/>
        </w:rPr>
        <w:softHyphen/>
        <w:t>ная экономическая свобода" всегда связана со зло</w:t>
      </w:r>
      <w:r w:rsidRPr="004B7465">
        <w:rPr>
          <w:color w:val="000000"/>
        </w:rPr>
        <w:softHyphen/>
        <w:t>употреблениями — появлением на рынке некачествен</w:t>
      </w:r>
      <w:r w:rsidRPr="004B7465">
        <w:rPr>
          <w:color w:val="000000"/>
        </w:rPr>
        <w:softHyphen/>
        <w:t>ных товаров, работ и услуг, иногда представляющих опасность для жизни и здоровья потребителей, воз</w:t>
      </w:r>
      <w:r w:rsidRPr="004B7465">
        <w:rPr>
          <w:color w:val="000000"/>
        </w:rPr>
        <w:softHyphen/>
        <w:t>никновением мошеннических предпринимательских структур, «безвозвратно» привлекающих сбережения граждан и многими другими «издержками».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Одним из самых опасных последствий такой «сво</w:t>
      </w:r>
      <w:r w:rsidRPr="004B7465">
        <w:rPr>
          <w:color w:val="000000"/>
        </w:rPr>
        <w:softHyphen/>
        <w:t>боды» является исчезновение свободной конкуренции и господство монополий. Конкуренция — один из важнейших механизмов, обеспечивающих эффектив</w:t>
      </w:r>
      <w:r w:rsidRPr="004B7465">
        <w:rPr>
          <w:color w:val="000000"/>
        </w:rPr>
        <w:softHyphen/>
        <w:t xml:space="preserve">ность рыночной экономики. Монополии же </w:t>
      </w:r>
      <w:r w:rsidRPr="004B7465">
        <w:rPr>
          <w:color w:val="000000"/>
        </w:rPr>
        <w:lastRenderedPageBreak/>
        <w:t>позволя</w:t>
      </w:r>
      <w:r w:rsidRPr="004B7465">
        <w:rPr>
          <w:color w:val="000000"/>
        </w:rPr>
        <w:softHyphen/>
        <w:t>ют отдельным прои</w:t>
      </w:r>
      <w:r>
        <w:rPr>
          <w:color w:val="000000"/>
        </w:rPr>
        <w:t>зводителям получать сверхприбы</w:t>
      </w:r>
      <w:r w:rsidRPr="004B7465">
        <w:rPr>
          <w:color w:val="000000"/>
        </w:rPr>
        <w:t>ли, не заботясь об эффективности производства, ка</w:t>
      </w:r>
      <w:r w:rsidRPr="004B7465">
        <w:rPr>
          <w:color w:val="000000"/>
        </w:rPr>
        <w:softHyphen/>
        <w:t xml:space="preserve">честве продукции и т. д. Для монополистов такое положение дел выгодно. Для потребителей, для </w:t>
      </w:r>
      <w:proofErr w:type="spellStart"/>
      <w:r w:rsidRPr="004B7465">
        <w:rPr>
          <w:color w:val="000000"/>
        </w:rPr>
        <w:t>об</w:t>
      </w:r>
      <w:r w:rsidRPr="004B7465">
        <w:rPr>
          <w:color w:val="000000"/>
        </w:rPr>
        <w:softHyphen/>
        <w:t>шества</w:t>
      </w:r>
      <w:proofErr w:type="spellEnd"/>
      <w:r w:rsidRPr="004B7465">
        <w:rPr>
          <w:color w:val="000000"/>
        </w:rPr>
        <w:t xml:space="preserve"> в целом, для государства — представляет опас</w:t>
      </w:r>
      <w:r w:rsidRPr="004B7465">
        <w:rPr>
          <w:color w:val="000000"/>
        </w:rPr>
        <w:softHyphen/>
        <w:t>ность, кото</w:t>
      </w:r>
      <w:r w:rsidR="00341D9D">
        <w:rPr>
          <w:color w:val="000000"/>
        </w:rPr>
        <w:t>рую трудно переоценить. Поэтому</w:t>
      </w:r>
      <w:r w:rsidRPr="004B7465">
        <w:rPr>
          <w:color w:val="000000"/>
        </w:rPr>
        <w:t xml:space="preserve"> во всех цивилизованных странах важнейшим элементом ме</w:t>
      </w:r>
      <w:r w:rsidRPr="004B7465">
        <w:rPr>
          <w:color w:val="000000"/>
        </w:rPr>
        <w:softHyphen/>
        <w:t>ханизма регулирования рыночной экономики явля</w:t>
      </w:r>
      <w:r w:rsidRPr="004B7465">
        <w:rPr>
          <w:color w:val="000000"/>
        </w:rPr>
        <w:softHyphen/>
        <w:t>ется антимонопольное законодательство.</w:t>
      </w:r>
    </w:p>
    <w:p w:rsidR="004B7465" w:rsidRPr="004B7465" w:rsidRDefault="004B7465" w:rsidP="00341D9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B7465">
        <w:rPr>
          <w:color w:val="000000"/>
        </w:rPr>
        <w:t>С другой стороны, правовое регулирование эконо</w:t>
      </w:r>
      <w:r w:rsidRPr="004B7465">
        <w:rPr>
          <w:color w:val="000000"/>
        </w:rPr>
        <w:softHyphen/>
        <w:t>мических отношений в условиях рыночной экономи</w:t>
      </w:r>
      <w:r w:rsidRPr="004B7465">
        <w:rPr>
          <w:color w:val="000000"/>
        </w:rPr>
        <w:softHyphen/>
        <w:t>ки необходимо для обеспечения прав и интересов са</w:t>
      </w:r>
      <w:r w:rsidRPr="004B7465">
        <w:rPr>
          <w:color w:val="000000"/>
        </w:rPr>
        <w:softHyphen/>
        <w:t>мих предпринимателей. Ведь подлинная, а не мни</w:t>
      </w:r>
      <w:r w:rsidRPr="004B7465">
        <w:rPr>
          <w:color w:val="000000"/>
        </w:rPr>
        <w:softHyphen/>
        <w:t>мая свобода экономической деятельности не исклю</w:t>
      </w:r>
      <w:r w:rsidRPr="004B7465">
        <w:rPr>
          <w:color w:val="000000"/>
        </w:rPr>
        <w:softHyphen/>
        <w:t>чает, а предполагает ее определенную регламентацию. Вступая в разнообразные отношения между собой, с потребителями, с государством, предприниматели заинтересованы в том, чтобы эти отношения были упорядоченными, предсказуемыми, строились в со</w:t>
      </w:r>
      <w:r w:rsidRPr="004B7465">
        <w:rPr>
          <w:color w:val="000000"/>
        </w:rPr>
        <w:softHyphen/>
        <w:t>ответствии с определенными правилами. Не исполь</w:t>
      </w:r>
      <w:r w:rsidRPr="004B7465">
        <w:rPr>
          <w:color w:val="000000"/>
        </w:rPr>
        <w:softHyphen/>
        <w:t>зуя потенциал права, достичь этого невозможно. Та</w:t>
      </w:r>
      <w:r w:rsidRPr="004B7465">
        <w:rPr>
          <w:color w:val="000000"/>
        </w:rPr>
        <w:softHyphen/>
        <w:t>ким образом, есть все основания утверждать, что пра</w:t>
      </w:r>
      <w:r w:rsidRPr="004B7465">
        <w:rPr>
          <w:color w:val="000000"/>
        </w:rPr>
        <w:softHyphen/>
        <w:t>вовое регулирование экономических отношений яв</w:t>
      </w:r>
      <w:r w:rsidRPr="004B7465">
        <w:rPr>
          <w:color w:val="000000"/>
        </w:rPr>
        <w:softHyphen/>
        <w:t>ляется необходимым условием нормального функци</w:t>
      </w:r>
      <w:r w:rsidRPr="004B7465">
        <w:rPr>
          <w:color w:val="000000"/>
        </w:rPr>
        <w:softHyphen/>
        <w:t>онирования рыночной экономики.</w:t>
      </w:r>
    </w:p>
    <w:p w:rsidR="00501769" w:rsidRDefault="00501769" w:rsidP="00341D9D">
      <w:pPr>
        <w:jc w:val="both"/>
      </w:pPr>
    </w:p>
    <w:sectPr w:rsidR="00501769" w:rsidSect="004D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465"/>
    <w:rsid w:val="00341D9D"/>
    <w:rsid w:val="004B7465"/>
    <w:rsid w:val="004D2358"/>
    <w:rsid w:val="00501769"/>
    <w:rsid w:val="006F4EA9"/>
    <w:rsid w:val="00E8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>BLACKEDITION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7</cp:revision>
  <dcterms:created xsi:type="dcterms:W3CDTF">2020-05-28T07:55:00Z</dcterms:created>
  <dcterms:modified xsi:type="dcterms:W3CDTF">2020-05-28T09:08:00Z</dcterms:modified>
</cp:coreProperties>
</file>