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AE" w:rsidRPr="003564AE" w:rsidRDefault="003564AE" w:rsidP="003564A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r w:rsidRPr="003564AE">
        <w:rPr>
          <w:b/>
          <w:sz w:val="28"/>
          <w:szCs w:val="28"/>
        </w:rPr>
        <w:t>Задание на 0</w:t>
      </w:r>
      <w:r>
        <w:rPr>
          <w:b/>
          <w:sz w:val="28"/>
          <w:szCs w:val="28"/>
        </w:rPr>
        <w:t>9</w:t>
      </w:r>
      <w:r w:rsidRPr="003564AE">
        <w:rPr>
          <w:b/>
          <w:sz w:val="28"/>
          <w:szCs w:val="28"/>
        </w:rPr>
        <w:t>.11.2021</w:t>
      </w:r>
      <w:bookmarkEnd w:id="0"/>
      <w:r w:rsidRPr="003564AE">
        <w:rPr>
          <w:b/>
          <w:sz w:val="28"/>
          <w:szCs w:val="28"/>
        </w:rPr>
        <w:t xml:space="preserve">: </w:t>
      </w:r>
    </w:p>
    <w:p w:rsidR="003564AE" w:rsidRPr="003564AE" w:rsidRDefault="003564AE" w:rsidP="003564A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3564AE">
        <w:rPr>
          <w:b/>
          <w:sz w:val="28"/>
          <w:szCs w:val="28"/>
        </w:rPr>
        <w:t xml:space="preserve">1. Изучить тему урока:  Порядок комплектования МТА для </w:t>
      </w:r>
      <w:r w:rsidRPr="003564AE">
        <w:rPr>
          <w:b/>
          <w:sz w:val="28"/>
          <w:szCs w:val="28"/>
        </w:rPr>
        <w:t>заготовки кормов</w:t>
      </w:r>
    </w:p>
    <w:p w:rsidR="003564AE" w:rsidRPr="003564AE" w:rsidRDefault="003564AE" w:rsidP="003564A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564AE">
        <w:rPr>
          <w:b/>
          <w:sz w:val="28"/>
          <w:szCs w:val="28"/>
        </w:rPr>
        <w:t xml:space="preserve"> 2. Составить конспект  по изучаемой теме</w:t>
      </w:r>
      <w:r w:rsidRPr="003564AE">
        <w:rPr>
          <w:sz w:val="28"/>
          <w:szCs w:val="28"/>
        </w:rPr>
        <w:t>.</w:t>
      </w:r>
    </w:p>
    <w:p w:rsidR="00D50C1C" w:rsidRPr="003564AE" w:rsidRDefault="003564AE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color w:val="333333"/>
          <w:sz w:val="28"/>
          <w:szCs w:val="28"/>
        </w:rPr>
      </w:pPr>
      <w:r w:rsidRPr="003564AE">
        <w:rPr>
          <w:b/>
          <w:sz w:val="28"/>
          <w:szCs w:val="28"/>
        </w:rPr>
        <w:t xml:space="preserve">Тема урока: </w:t>
      </w:r>
      <w:r w:rsidR="00D50C1C" w:rsidRPr="003564AE">
        <w:rPr>
          <w:b/>
          <w:sz w:val="28"/>
          <w:szCs w:val="28"/>
        </w:rPr>
        <w:t>Комплектование МТА для заготовки кормов</w:t>
      </w:r>
      <w:r w:rsidR="00D50C1C" w:rsidRPr="003564AE">
        <w:rPr>
          <w:b/>
          <w:color w:val="333333"/>
          <w:sz w:val="28"/>
          <w:szCs w:val="28"/>
        </w:rPr>
        <w:t xml:space="preserve"> 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Основные источники для заготовки кормов – естественные сенокосы и сеяные травы. Из трав получают сено, травяные брикеты, сенаж, травяную муку и частично силосуют. Для силоса выращивают кукурузу, подсолнечник, многолетние высокостебельные травы.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Сено – высушенные стебли и листья травянистых растений, скошенных в зелёном виде, до достижения ими полной естественной зрелости. Применяются в качестве продукта питания для сельскохозяйственных животных в тех районах, где климатические условия не позволяют круглогодичное использование свежих кормов.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Скашивание сена называется сенокосом.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proofErr w:type="gramStart"/>
      <w:r w:rsidRPr="003564AE">
        <w:rPr>
          <w:color w:val="333333"/>
          <w:sz w:val="28"/>
          <w:szCs w:val="28"/>
        </w:rPr>
        <w:t>Способность сена, не портясь храниться долгое время, достигается или силосованием, то есть консервированием зелёных растений в водянистом виде, или сушкой, удалением из них воды (в среднем от 55 до 65 %), собственно превращением в сено, причём, если прибегают к процессу самонагревания растительной массы, то получается так называемое бурое сено, а если сушка ведётся на воздухе, то – зелёное сено, которое в привычном</w:t>
      </w:r>
      <w:proofErr w:type="gramEnd"/>
      <w:r w:rsidRPr="003564AE">
        <w:rPr>
          <w:color w:val="333333"/>
          <w:sz w:val="28"/>
          <w:szCs w:val="28"/>
        </w:rPr>
        <w:t xml:space="preserve"> </w:t>
      </w:r>
      <w:proofErr w:type="gramStart"/>
      <w:r w:rsidRPr="003564AE">
        <w:rPr>
          <w:color w:val="333333"/>
          <w:sz w:val="28"/>
          <w:szCs w:val="28"/>
        </w:rPr>
        <w:t>смысле</w:t>
      </w:r>
      <w:proofErr w:type="gramEnd"/>
      <w:r w:rsidRPr="003564AE">
        <w:rPr>
          <w:color w:val="333333"/>
          <w:sz w:val="28"/>
          <w:szCs w:val="28"/>
        </w:rPr>
        <w:t xml:space="preserve"> и носит название сено.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Сенаж – трава, провяленная до влажности 50 – 55 % и законсервированная в герметических ёмкостях. Используется для кормления крупного рогатого скота и овец. Сенаж относится к грубым кормам.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В сенаже гнилостные </w:t>
      </w:r>
      <w:proofErr w:type="spellStart"/>
      <w:r w:rsidRPr="003564AE">
        <w:rPr>
          <w:color w:val="333333"/>
          <w:sz w:val="28"/>
          <w:szCs w:val="28"/>
        </w:rPr>
        <w:t>маслянокислые</w:t>
      </w:r>
      <w:proofErr w:type="spellEnd"/>
      <w:r w:rsidRPr="003564AE">
        <w:rPr>
          <w:color w:val="333333"/>
          <w:sz w:val="28"/>
          <w:szCs w:val="28"/>
        </w:rPr>
        <w:t xml:space="preserve"> бактерии при концентрации сухого вещества корма 45-50 % развиваются слабо. При этом ограничивается развитие и молочнокислых бактерий. Развитие плесневых грибов успешно устраняется уплотнением и укрыванием сенажной массы.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Сенаж можно готовить из ценных, но трудно силосуемых бобовых трав и бобово-злаковых смесей, причём сенаж хорошего качества можно получить из трав и бобово-злаковых смесей, скашиваемых 2-3 раза за вегетативный период в ранние фазы развития.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Технологию уборки трав на сено и комплекс машин выбирают о зависимости от природных условий, агротехнических сроков, видового состава трав и имеющихся машин. Формируемый комплекс машин обеспечивает поточное выполнение всех операций технологического процесса.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Травы скашивают преимущественно в валок валковой косилкой или обычной косилкой с одновременным сгребанием. В зонах неустойчивой погоды чаще </w:t>
      </w:r>
      <w:r w:rsidRPr="003564AE">
        <w:rPr>
          <w:color w:val="333333"/>
          <w:sz w:val="28"/>
          <w:szCs w:val="28"/>
        </w:rPr>
        <w:lastRenderedPageBreak/>
        <w:t>скашивают траву в прокосы. Во всех случаях сеяные бобовые травы (клевер, люцерна и др.) лучше скашивать косилками-</w:t>
      </w:r>
      <w:proofErr w:type="spellStart"/>
      <w:r w:rsidRPr="003564AE">
        <w:rPr>
          <w:color w:val="333333"/>
          <w:sz w:val="28"/>
          <w:szCs w:val="28"/>
        </w:rPr>
        <w:t>плющилками</w:t>
      </w:r>
      <w:proofErr w:type="spellEnd"/>
      <w:r w:rsidRPr="003564AE">
        <w:rPr>
          <w:color w:val="333333"/>
          <w:sz w:val="28"/>
          <w:szCs w:val="28"/>
        </w:rPr>
        <w:t>. Это ускоряет сушку трав, способствует одновременному высыханию стеблей и листьев, снижает потери питательных веществ и повышает качество сена.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Высохшее в прокосах сено рекомендуется сгребать и ворошить в прокосах </w:t>
      </w:r>
      <w:proofErr w:type="gramStart"/>
      <w:r w:rsidRPr="003564AE">
        <w:rPr>
          <w:color w:val="333333"/>
          <w:sz w:val="28"/>
          <w:szCs w:val="28"/>
        </w:rPr>
        <w:t>колесно-пальцевыми</w:t>
      </w:r>
      <w:proofErr w:type="gramEnd"/>
      <w:r w:rsidRPr="003564AE">
        <w:rPr>
          <w:color w:val="333333"/>
          <w:sz w:val="28"/>
          <w:szCs w:val="28"/>
        </w:rPr>
        <w:t xml:space="preserve"> граблями-</w:t>
      </w:r>
      <w:proofErr w:type="spellStart"/>
      <w:r w:rsidRPr="003564AE">
        <w:rPr>
          <w:color w:val="333333"/>
          <w:sz w:val="28"/>
          <w:szCs w:val="28"/>
        </w:rPr>
        <w:t>валкообразователями</w:t>
      </w:r>
      <w:proofErr w:type="spellEnd"/>
      <w:r w:rsidRPr="003564AE">
        <w:rPr>
          <w:color w:val="333333"/>
          <w:sz w:val="28"/>
          <w:szCs w:val="28"/>
        </w:rPr>
        <w:t>. Поперечные грабли можно применять на сгребании свежей и провяленной травы.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После просушки сено из валков подбирают и прессуют пресс-подборщиками, тюки </w:t>
      </w:r>
      <w:proofErr w:type="gramStart"/>
      <w:r w:rsidRPr="003564AE">
        <w:rPr>
          <w:color w:val="333333"/>
          <w:sz w:val="28"/>
          <w:szCs w:val="28"/>
        </w:rPr>
        <w:t>грузят в прицепленную к прессу тележку или подбирают с поверхности паля</w:t>
      </w:r>
      <w:proofErr w:type="gramEnd"/>
      <w:r w:rsidRPr="003564AE">
        <w:rPr>
          <w:color w:val="333333"/>
          <w:sz w:val="28"/>
          <w:szCs w:val="28"/>
        </w:rPr>
        <w:t xml:space="preserve"> транспортировщиком штабелей и транспортируют к месту скирдования. Эта технологическая схема в современных условиях – одна из наиболее предпочтительных; она технически осуществима повсеместно, за исключением зон с повышенным увлажнением.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Силос относится к наиболее питательным и полноценным сочным кормам, а силосование – один из наиболее эффективных способов консервирования зеленых и сочных кормов. Силос может сохраняться длительное время с наименьшими потерями питательных веществ. Особенно большое значение имеет сохранение в силосе витаминной ценности засилосованных зеленых кормов.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Зеленая трава, как известно, является наиболее важным источником провитамина</w:t>
      </w:r>
      <w:proofErr w:type="gramStart"/>
      <w:r w:rsidRPr="003564AE">
        <w:rPr>
          <w:color w:val="333333"/>
          <w:sz w:val="28"/>
          <w:szCs w:val="28"/>
        </w:rPr>
        <w:t xml:space="preserve"> А</w:t>
      </w:r>
      <w:proofErr w:type="gramEnd"/>
      <w:r w:rsidRPr="003564AE">
        <w:rPr>
          <w:color w:val="333333"/>
          <w:sz w:val="28"/>
          <w:szCs w:val="28"/>
        </w:rPr>
        <w:t xml:space="preserve"> (каротина) для животных, и от степени его сохранения значительно зависит обеспеченность поголовья в зимний период каротином. В силосе из зеленой травы каротин сохраняется значительно лучше, чем при сушке даже в наилучших условиях.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proofErr w:type="gramStart"/>
      <w:r w:rsidRPr="003564AE">
        <w:rPr>
          <w:color w:val="333333"/>
          <w:sz w:val="28"/>
          <w:szCs w:val="28"/>
        </w:rPr>
        <w:t>Убирать кормовые культуры при изготовлении силоса можно в любую погоду, выбирая при этом стадии развития растений, которые обеспечивают наилучшие соотношения урожая зеленой массы и содержания в них питательных веществ, в то время как уборку травы на сено в неблагоприятную погоду проводить нельзя и приходится косить в более поздние сроки, причем снижается качество питательных веществ.</w:t>
      </w:r>
      <w:proofErr w:type="gramEnd"/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Основная задача при получении сена, сенажа и силоса – полный сбор урожая трав с сохранением их питательных и вкусовых качеств.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Известны следующие технологические схемы уборки трав на сено: заготовка рассыпного сена; заготовка прессованного сена; переработка зеленой массы трав в брикеты или гранулы. К основным агротехническим требованиям относятся: наименьшая высота среза; создание условий для просыхания или </w:t>
      </w:r>
      <w:proofErr w:type="spellStart"/>
      <w:r w:rsidRPr="003564AE">
        <w:rPr>
          <w:color w:val="333333"/>
          <w:sz w:val="28"/>
          <w:szCs w:val="28"/>
        </w:rPr>
        <w:t>провяливания</w:t>
      </w:r>
      <w:proofErr w:type="spellEnd"/>
      <w:r w:rsidRPr="003564AE">
        <w:rPr>
          <w:color w:val="333333"/>
          <w:sz w:val="28"/>
          <w:szCs w:val="28"/>
        </w:rPr>
        <w:t>; доставка к местам потребления без потерь питательных веществ.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Для осуществления различных технологических схем уборки сена разработаны следующие машины: косилки КС-2,1, КПД-4,0, КТП-6 для </w:t>
      </w:r>
      <w:r w:rsidRPr="003564AE">
        <w:rPr>
          <w:color w:val="333333"/>
          <w:sz w:val="28"/>
          <w:szCs w:val="28"/>
        </w:rPr>
        <w:lastRenderedPageBreak/>
        <w:t>скашивания трав в расстил; ротационные КРН-2,1, КФН-2,1, КНФ-1,6; косилки-</w:t>
      </w:r>
      <w:proofErr w:type="spellStart"/>
      <w:r w:rsidRPr="003564AE">
        <w:rPr>
          <w:color w:val="333333"/>
          <w:sz w:val="28"/>
          <w:szCs w:val="28"/>
        </w:rPr>
        <w:t>плющилки</w:t>
      </w:r>
      <w:proofErr w:type="spellEnd"/>
      <w:r w:rsidRPr="003564AE">
        <w:rPr>
          <w:color w:val="333333"/>
          <w:sz w:val="28"/>
          <w:szCs w:val="28"/>
        </w:rPr>
        <w:t xml:space="preserve"> прицепные КПВ-3, КПРН-3, самоходные Е-301, КПС-5Г.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Сгребают провяленные травы в валки, ворошат и оборачивают их для более быстрого просыхания граблями ГВК-6, ГТП-6, ГП-14.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Для уборки валков сена используют пресс-подборщики с образованием крупных копен цилиндрической формы – ПК-1,6; с образованием стогов массой до 4 т – СПТ-60; с прессованием в тюки и рулоны – ПСБ-1,6 и ПРП-1,6, а также </w:t>
      </w:r>
      <w:proofErr w:type="spellStart"/>
      <w:r w:rsidRPr="003564AE">
        <w:rPr>
          <w:color w:val="333333"/>
          <w:sz w:val="28"/>
          <w:szCs w:val="28"/>
        </w:rPr>
        <w:t>копновозы</w:t>
      </w:r>
      <w:proofErr w:type="spellEnd"/>
      <w:r w:rsidRPr="003564AE">
        <w:rPr>
          <w:color w:val="333333"/>
          <w:sz w:val="28"/>
          <w:szCs w:val="28"/>
        </w:rPr>
        <w:t xml:space="preserve"> КНУ-10, КНУ-11, </w:t>
      </w:r>
      <w:proofErr w:type="spellStart"/>
      <w:r w:rsidRPr="003564AE">
        <w:rPr>
          <w:color w:val="333333"/>
          <w:sz w:val="28"/>
          <w:szCs w:val="28"/>
        </w:rPr>
        <w:t>стоговоз</w:t>
      </w:r>
      <w:proofErr w:type="spellEnd"/>
      <w:r w:rsidRPr="003564AE">
        <w:rPr>
          <w:color w:val="333333"/>
          <w:sz w:val="28"/>
          <w:szCs w:val="28"/>
        </w:rPr>
        <w:t xml:space="preserve"> СП-60.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Для уборки трав на сенаж или заготовки измельченного сена применяют следующие МТА: косилку подборщик-</w:t>
      </w:r>
      <w:proofErr w:type="spellStart"/>
      <w:r w:rsidRPr="003564AE">
        <w:rPr>
          <w:color w:val="333333"/>
          <w:sz w:val="28"/>
          <w:szCs w:val="28"/>
        </w:rPr>
        <w:t>измельчитель</w:t>
      </w:r>
      <w:proofErr w:type="spellEnd"/>
      <w:r w:rsidRPr="003564AE">
        <w:rPr>
          <w:color w:val="333333"/>
          <w:sz w:val="28"/>
          <w:szCs w:val="28"/>
        </w:rPr>
        <w:t xml:space="preserve"> КУФ-1,8; прицепные силосоуборочные комбайны КС-1,8, КПКУ-75, самоходные Дон-680, КСК-100; </w:t>
      </w:r>
      <w:proofErr w:type="spellStart"/>
      <w:r w:rsidRPr="003564AE">
        <w:rPr>
          <w:color w:val="333333"/>
          <w:sz w:val="28"/>
          <w:szCs w:val="28"/>
        </w:rPr>
        <w:t>измельчитель</w:t>
      </w:r>
      <w:proofErr w:type="spellEnd"/>
      <w:r w:rsidRPr="003564AE">
        <w:rPr>
          <w:color w:val="333333"/>
          <w:sz w:val="28"/>
          <w:szCs w:val="28"/>
        </w:rPr>
        <w:t xml:space="preserve"> рулонов и тюков ИРТ-165; фуражиры ФН-1,2, ФН-1,4.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Приготовление травяной муки ведется на агрегатах АВМ-0,4, АВМ-1,5, АВМ-0,65, М-804, а гранулирование – на установке ОГМ-0,8.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>Пропашные и технические культуры убираются для получения зерна (подсолнечник, кукуруза) и силосной массы. Зрелую кукурузу убирают на зерно двумя способами: со сбором початков и измельченных стеблей и с обмолотом початков с измельчением стеблей. В первом случае применяют кукурузоуборочные комбайны «Херсонец-7» (марки КОП-1,4, КОП-1,4В) и КСКУ-6, во втором используют зерноуборочные комбайны с приставками ППК-4.</w:t>
      </w:r>
    </w:p>
    <w:p w:rsidR="00D50C1C" w:rsidRPr="003564AE" w:rsidRDefault="00D50C1C" w:rsidP="00D50C1C">
      <w:pPr>
        <w:pStyle w:val="a3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3564AE">
        <w:rPr>
          <w:color w:val="333333"/>
          <w:sz w:val="28"/>
          <w:szCs w:val="28"/>
        </w:rPr>
        <w:t xml:space="preserve">Кукурузу на силос убирают следующими комбайнами: прицепными </w:t>
      </w:r>
      <w:proofErr w:type="gramStart"/>
      <w:r w:rsidRPr="003564AE">
        <w:rPr>
          <w:color w:val="333333"/>
          <w:sz w:val="28"/>
          <w:szCs w:val="28"/>
        </w:rPr>
        <w:t>–К</w:t>
      </w:r>
      <w:proofErr w:type="gramEnd"/>
      <w:r w:rsidRPr="003564AE">
        <w:rPr>
          <w:color w:val="333333"/>
          <w:sz w:val="28"/>
          <w:szCs w:val="28"/>
        </w:rPr>
        <w:t>С-2,6, КСС- 2,6, КС-1,8 «Вихрь»; самоходными – Дон-680, КСК-100. Все комбайны имеют жатку сплошного среза и измельчающий аппарат барабанного типа.</w:t>
      </w:r>
    </w:p>
    <w:p w:rsidR="008A66BE" w:rsidRPr="003564AE" w:rsidRDefault="008A66BE" w:rsidP="00D50C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A66BE" w:rsidRPr="003564AE" w:rsidSect="003564A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C1C"/>
    <w:rsid w:val="003564AE"/>
    <w:rsid w:val="008A66BE"/>
    <w:rsid w:val="00D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0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5400</Characters>
  <Application>Microsoft Office Word</Application>
  <DocSecurity>0</DocSecurity>
  <Lines>45</Lines>
  <Paragraphs>12</Paragraphs>
  <ScaleCrop>false</ScaleCrop>
  <Company>1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2018-11-20T03:49:00Z</dcterms:created>
  <dcterms:modified xsi:type="dcterms:W3CDTF">2021-11-08T07:40:00Z</dcterms:modified>
</cp:coreProperties>
</file>